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33" w:rsidRDefault="000C6F33" w:rsidP="00787C3A">
      <w:pPr>
        <w:widowControl w:val="0"/>
        <w:autoSpaceDE w:val="0"/>
        <w:autoSpaceDN w:val="0"/>
        <w:adjustRightInd w:val="0"/>
        <w:spacing w:after="240" w:line="36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>Тема:</w:t>
      </w:r>
      <w:r w:rsidRPr="00C84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602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и инструментарий для надежного управления производственными участками Интернета Вещей. </w:t>
      </w:r>
    </w:p>
    <w:p w:rsidR="00212602" w:rsidRDefault="00212602" w:rsidP="00212602">
      <w:pPr>
        <w:widowControl w:val="0"/>
        <w:autoSpaceDE w:val="0"/>
        <w:autoSpaceDN w:val="0"/>
        <w:adjustRightInd w:val="0"/>
        <w:spacing w:after="240" w:line="36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Приоритетное направление</w:t>
      </w:r>
      <w:r w:rsidRPr="004E4A18">
        <w:rPr>
          <w:rFonts w:ascii="Times New Roman" w:hAnsi="Times New Roman" w:cs="Times New Roman"/>
          <w:b/>
          <w:sz w:val="24"/>
          <w:szCs w:val="24"/>
        </w:rPr>
        <w:t>:</w:t>
      </w:r>
      <w:r w:rsidRPr="00C84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Информационно-телекоммуникационные системы. </w:t>
      </w:r>
    </w:p>
    <w:p w:rsidR="00212602" w:rsidRDefault="00212602" w:rsidP="00212602">
      <w:pPr>
        <w:widowControl w:val="0"/>
        <w:autoSpaceDE w:val="0"/>
        <w:autoSpaceDN w:val="0"/>
        <w:adjustRightInd w:val="0"/>
        <w:spacing w:after="240" w:line="36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Критическая технология</w:t>
      </w:r>
      <w:r w:rsidRPr="004E4A18">
        <w:rPr>
          <w:rFonts w:ascii="Times New Roman" w:hAnsi="Times New Roman" w:cs="Times New Roman"/>
          <w:b/>
          <w:sz w:val="24"/>
          <w:szCs w:val="24"/>
        </w:rPr>
        <w:t>:</w:t>
      </w:r>
      <w:r w:rsidRPr="00C84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и программное обеспечение распределенных и высокопроизводительных вычислительных систем. </w:t>
      </w:r>
    </w:p>
    <w:p w:rsidR="000C6F33" w:rsidRPr="004E4A18" w:rsidRDefault="000C6F33" w:rsidP="00787C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  <w:r w:rsidRPr="004E4A18">
        <w:rPr>
          <w:rFonts w:ascii="Times New Roman" w:hAnsi="Times New Roman" w:cs="Times New Roman"/>
          <w:sz w:val="24"/>
          <w:szCs w:val="24"/>
        </w:rPr>
        <w:t xml:space="preserve">№ </w:t>
      </w:r>
      <w:r w:rsidR="00C84B5B" w:rsidRPr="00C84B5B">
        <w:rPr>
          <w:rFonts w:ascii="Times New Roman" w:hAnsi="Times New Roman" w:cs="Times New Roman"/>
          <w:sz w:val="24"/>
          <w:szCs w:val="24"/>
        </w:rPr>
        <w:t>14.58</w:t>
      </w:r>
      <w:r w:rsidR="00212602">
        <w:rPr>
          <w:rFonts w:ascii="Times New Roman" w:hAnsi="Times New Roman" w:cs="Times New Roman"/>
          <w:sz w:val="24"/>
          <w:szCs w:val="24"/>
        </w:rPr>
        <w:t>4</w:t>
      </w:r>
      <w:r w:rsidR="00C84B5B" w:rsidRPr="00C84B5B">
        <w:rPr>
          <w:rFonts w:ascii="Times New Roman" w:hAnsi="Times New Roman" w:cs="Times New Roman"/>
          <w:sz w:val="24"/>
          <w:szCs w:val="24"/>
        </w:rPr>
        <w:t>.21.0</w:t>
      </w:r>
      <w:r w:rsidR="00212602">
        <w:rPr>
          <w:rFonts w:ascii="Times New Roman" w:hAnsi="Times New Roman" w:cs="Times New Roman"/>
          <w:sz w:val="24"/>
          <w:szCs w:val="24"/>
        </w:rPr>
        <w:t>02</w:t>
      </w:r>
      <w:r w:rsidR="00C84B5B" w:rsidRPr="00C84B5B">
        <w:rPr>
          <w:rFonts w:ascii="Times New Roman" w:hAnsi="Times New Roman" w:cs="Times New Roman"/>
          <w:sz w:val="24"/>
          <w:szCs w:val="24"/>
        </w:rPr>
        <w:t>2</w:t>
      </w:r>
      <w:r w:rsidR="00A173CD">
        <w:rPr>
          <w:rFonts w:ascii="Times New Roman" w:hAnsi="Times New Roman" w:cs="Times New Roman"/>
          <w:sz w:val="24"/>
          <w:szCs w:val="24"/>
        </w:rPr>
        <w:t xml:space="preserve"> </w:t>
      </w:r>
      <w:r w:rsidRPr="004E4A18">
        <w:rPr>
          <w:rFonts w:ascii="Times New Roman" w:hAnsi="Times New Roman" w:cs="Times New Roman"/>
          <w:sz w:val="24"/>
          <w:szCs w:val="24"/>
        </w:rPr>
        <w:t>от</w:t>
      </w:r>
      <w:r w:rsidR="00A173CD">
        <w:rPr>
          <w:rFonts w:ascii="Times New Roman" w:hAnsi="Times New Roman" w:cs="Times New Roman"/>
          <w:sz w:val="24"/>
          <w:szCs w:val="24"/>
        </w:rPr>
        <w:t xml:space="preserve"> </w:t>
      </w:r>
      <w:r w:rsidR="00212602">
        <w:rPr>
          <w:rFonts w:ascii="Times New Roman" w:hAnsi="Times New Roman" w:cs="Times New Roman"/>
          <w:sz w:val="24"/>
          <w:szCs w:val="24"/>
        </w:rPr>
        <w:t>17</w:t>
      </w:r>
      <w:r w:rsidRPr="004E4A18">
        <w:rPr>
          <w:rFonts w:ascii="Times New Roman" w:hAnsi="Times New Roman" w:cs="Times New Roman"/>
          <w:sz w:val="24"/>
          <w:szCs w:val="24"/>
        </w:rPr>
        <w:t>.0</w:t>
      </w:r>
      <w:r w:rsidR="00212602">
        <w:rPr>
          <w:rFonts w:ascii="Times New Roman" w:hAnsi="Times New Roman" w:cs="Times New Roman"/>
          <w:sz w:val="24"/>
          <w:szCs w:val="24"/>
        </w:rPr>
        <w:t>7</w:t>
      </w:r>
      <w:r w:rsidRPr="004E4A18">
        <w:rPr>
          <w:rFonts w:ascii="Times New Roman" w:hAnsi="Times New Roman" w:cs="Times New Roman"/>
          <w:sz w:val="24"/>
          <w:szCs w:val="24"/>
        </w:rPr>
        <w:t>.2017</w:t>
      </w:r>
      <w:r w:rsidR="00A173CD">
        <w:rPr>
          <w:rFonts w:ascii="Times New Roman" w:hAnsi="Times New Roman" w:cs="Times New Roman"/>
          <w:sz w:val="24"/>
          <w:szCs w:val="24"/>
        </w:rPr>
        <w:t xml:space="preserve">, уникальный идентификатор </w:t>
      </w:r>
      <w:r w:rsidR="00530387">
        <w:rPr>
          <w:rFonts w:ascii="Times New Roman" w:hAnsi="Times New Roman" w:cs="Times New Roman"/>
          <w:sz w:val="24"/>
          <w:szCs w:val="24"/>
        </w:rPr>
        <w:t>проекта</w:t>
      </w:r>
      <w:r w:rsidR="00A173CD">
        <w:rPr>
          <w:rFonts w:ascii="Times New Roman" w:hAnsi="Times New Roman" w:cs="Times New Roman"/>
          <w:sz w:val="24"/>
          <w:szCs w:val="24"/>
        </w:rPr>
        <w:t xml:space="preserve"> </w:t>
      </w:r>
      <w:r w:rsidR="00A173CD" w:rsidRPr="00A173CD">
        <w:rPr>
          <w:rFonts w:ascii="Times New Roman" w:hAnsi="Times New Roman" w:cs="Times New Roman"/>
          <w:sz w:val="24"/>
          <w:szCs w:val="24"/>
        </w:rPr>
        <w:t>RFMEFI58</w:t>
      </w:r>
      <w:r w:rsidR="00530387">
        <w:rPr>
          <w:rFonts w:ascii="Times New Roman" w:hAnsi="Times New Roman" w:cs="Times New Roman"/>
          <w:sz w:val="24"/>
          <w:szCs w:val="24"/>
        </w:rPr>
        <w:t>4</w:t>
      </w:r>
      <w:r w:rsidR="00A173CD" w:rsidRPr="00A173CD">
        <w:rPr>
          <w:rFonts w:ascii="Times New Roman" w:hAnsi="Times New Roman" w:cs="Times New Roman"/>
          <w:sz w:val="24"/>
          <w:szCs w:val="24"/>
        </w:rPr>
        <w:t>17X0</w:t>
      </w:r>
      <w:r w:rsidR="00530387">
        <w:rPr>
          <w:rFonts w:ascii="Times New Roman" w:hAnsi="Times New Roman" w:cs="Times New Roman"/>
          <w:sz w:val="24"/>
          <w:szCs w:val="24"/>
        </w:rPr>
        <w:t>02</w:t>
      </w:r>
      <w:r w:rsidR="00A173CD" w:rsidRPr="00A173CD">
        <w:rPr>
          <w:rFonts w:ascii="Times New Roman" w:hAnsi="Times New Roman" w:cs="Times New Roman"/>
          <w:sz w:val="24"/>
          <w:szCs w:val="24"/>
        </w:rPr>
        <w:t>2</w:t>
      </w:r>
      <w:r w:rsidR="00A173CD">
        <w:rPr>
          <w:rFonts w:ascii="Times New Roman" w:hAnsi="Times New Roman" w:cs="Times New Roman"/>
          <w:sz w:val="24"/>
          <w:szCs w:val="24"/>
        </w:rPr>
        <w:t>.</w:t>
      </w:r>
    </w:p>
    <w:p w:rsidR="000C6F33" w:rsidRDefault="000C6F33" w:rsidP="00787C3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 xml:space="preserve">Срок выполнения работ по проекту: </w:t>
      </w:r>
      <w:r w:rsidR="00212602">
        <w:rPr>
          <w:rFonts w:ascii="Times New Roman" w:hAnsi="Times New Roman" w:cs="Times New Roman"/>
          <w:b/>
          <w:sz w:val="24"/>
          <w:szCs w:val="24"/>
        </w:rPr>
        <w:t>17</w:t>
      </w:r>
      <w:r w:rsidR="009D6B67" w:rsidRPr="009D6B67">
        <w:rPr>
          <w:rFonts w:ascii="Times New Roman" w:hAnsi="Times New Roman" w:cs="Times New Roman"/>
          <w:b/>
          <w:sz w:val="24"/>
          <w:szCs w:val="24"/>
        </w:rPr>
        <w:t>.0</w:t>
      </w:r>
      <w:r w:rsidR="00212602">
        <w:rPr>
          <w:rFonts w:ascii="Times New Roman" w:hAnsi="Times New Roman" w:cs="Times New Roman"/>
          <w:b/>
          <w:sz w:val="24"/>
          <w:szCs w:val="24"/>
        </w:rPr>
        <w:t>7</w:t>
      </w:r>
      <w:r w:rsidR="009D6B67" w:rsidRPr="009D6B67">
        <w:rPr>
          <w:rFonts w:ascii="Times New Roman" w:hAnsi="Times New Roman" w:cs="Times New Roman"/>
          <w:b/>
          <w:sz w:val="24"/>
          <w:szCs w:val="24"/>
        </w:rPr>
        <w:t>.2017</w:t>
      </w:r>
      <w:r w:rsidRPr="004E4A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12602">
        <w:rPr>
          <w:rFonts w:ascii="Times New Roman" w:hAnsi="Times New Roman" w:cs="Times New Roman"/>
          <w:b/>
          <w:sz w:val="24"/>
          <w:szCs w:val="24"/>
        </w:rPr>
        <w:t>31</w:t>
      </w:r>
      <w:r w:rsidR="009D6B67" w:rsidRPr="009D6B67">
        <w:rPr>
          <w:rFonts w:ascii="Times New Roman" w:hAnsi="Times New Roman" w:cs="Times New Roman"/>
          <w:b/>
          <w:sz w:val="24"/>
          <w:szCs w:val="24"/>
        </w:rPr>
        <w:t>.</w:t>
      </w:r>
      <w:r w:rsidR="00212602">
        <w:rPr>
          <w:rFonts w:ascii="Times New Roman" w:hAnsi="Times New Roman" w:cs="Times New Roman"/>
          <w:b/>
          <w:sz w:val="24"/>
          <w:szCs w:val="24"/>
        </w:rPr>
        <w:t>12</w:t>
      </w:r>
      <w:r w:rsidR="009D6B67" w:rsidRPr="009D6B67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2602" w:rsidRPr="00C84B5B" w:rsidRDefault="00212602" w:rsidP="00212602">
      <w:pPr>
        <w:widowControl w:val="0"/>
        <w:autoSpaceDE w:val="0"/>
        <w:autoSpaceDN w:val="0"/>
        <w:adjustRightInd w:val="0"/>
        <w:spacing w:after="240" w:line="36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B5B">
        <w:rPr>
          <w:rFonts w:ascii="Times New Roman" w:hAnsi="Times New Roman" w:cs="Times New Roman"/>
          <w:b/>
          <w:color w:val="000000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84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В.П. Котляров</w:t>
      </w:r>
    </w:p>
    <w:p w:rsidR="000C6F33" w:rsidRDefault="000C6F33" w:rsidP="00787C3A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>Ин</w:t>
      </w:r>
      <w:r w:rsidR="00212602">
        <w:rPr>
          <w:rFonts w:ascii="Times New Roman" w:hAnsi="Times New Roman" w:cs="Times New Roman"/>
          <w:b/>
          <w:sz w:val="24"/>
          <w:szCs w:val="24"/>
        </w:rPr>
        <w:t xml:space="preserve">остранный </w:t>
      </w:r>
      <w:r w:rsidRPr="004E4A18">
        <w:rPr>
          <w:rFonts w:ascii="Times New Roman" w:hAnsi="Times New Roman" w:cs="Times New Roman"/>
          <w:b/>
          <w:sz w:val="24"/>
          <w:szCs w:val="24"/>
        </w:rPr>
        <w:t>партнер: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E9F">
        <w:rPr>
          <w:rFonts w:ascii="Times New Roman" w:hAnsi="Times New Roman" w:cs="Times New Roman"/>
          <w:b/>
          <w:sz w:val="24"/>
          <w:szCs w:val="24"/>
        </w:rPr>
        <w:t>Индийский Институт Технологи</w:t>
      </w:r>
      <w:r w:rsidR="004E4AF9">
        <w:rPr>
          <w:rFonts w:ascii="Times New Roman" w:hAnsi="Times New Roman" w:cs="Times New Roman"/>
          <w:b/>
          <w:sz w:val="24"/>
          <w:szCs w:val="24"/>
        </w:rPr>
        <w:t>й</w:t>
      </w:r>
      <w:r w:rsidR="00D21E9F">
        <w:rPr>
          <w:rFonts w:ascii="Times New Roman" w:hAnsi="Times New Roman" w:cs="Times New Roman"/>
          <w:b/>
          <w:sz w:val="24"/>
          <w:szCs w:val="24"/>
        </w:rPr>
        <w:t xml:space="preserve"> Бомбей (</w:t>
      </w:r>
      <w:r w:rsidR="004E4AF9">
        <w:rPr>
          <w:rFonts w:ascii="Times New Roman" w:hAnsi="Times New Roman" w:cs="Times New Roman"/>
          <w:b/>
          <w:sz w:val="24"/>
          <w:szCs w:val="24"/>
          <w:lang w:val="en-US"/>
        </w:rPr>
        <w:t>IIT</w:t>
      </w:r>
      <w:r w:rsidR="004E4AF9" w:rsidRPr="004E4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AF9">
        <w:rPr>
          <w:rFonts w:ascii="Times New Roman" w:hAnsi="Times New Roman" w:cs="Times New Roman"/>
          <w:b/>
          <w:sz w:val="24"/>
          <w:szCs w:val="24"/>
          <w:lang w:val="en-US"/>
        </w:rPr>
        <w:t>Bombay</w:t>
      </w:r>
      <w:r w:rsidR="00D21E9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354A" w:rsidRPr="00C84B5B" w:rsidRDefault="00D6354A" w:rsidP="00D6354A">
      <w:pPr>
        <w:widowControl w:val="0"/>
        <w:autoSpaceDE w:val="0"/>
        <w:autoSpaceDN w:val="0"/>
        <w:adjustRightInd w:val="0"/>
        <w:spacing w:after="240" w:line="36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проекта:</w:t>
      </w:r>
      <w:r w:rsidRPr="00C84B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6354A" w:rsidRDefault="00D6354A" w:rsidP="00D635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354A">
        <w:rPr>
          <w:rFonts w:ascii="Times New Roman" w:hAnsi="Times New Roman" w:cs="Times New Roman"/>
          <w:sz w:val="24"/>
          <w:szCs w:val="24"/>
        </w:rPr>
        <w:t xml:space="preserve">Целью настоящей научно-исследовательской работы является создание теории описания надежных и безопасных поведенческих моделей управления производственными участками Интернета Вещей и прототипа технологии автоматизированного проектирования и разработки надежного и эффективного </w:t>
      </w:r>
      <w:proofErr w:type="spellStart"/>
      <w:r w:rsidRPr="00D6354A">
        <w:rPr>
          <w:rFonts w:ascii="Times New Roman" w:hAnsi="Times New Roman" w:cs="Times New Roman"/>
          <w:sz w:val="24"/>
          <w:szCs w:val="24"/>
        </w:rPr>
        <w:t>сетецентрического</w:t>
      </w:r>
      <w:proofErr w:type="spellEnd"/>
      <w:r w:rsidRPr="00D6354A">
        <w:rPr>
          <w:rFonts w:ascii="Times New Roman" w:hAnsi="Times New Roman" w:cs="Times New Roman"/>
          <w:sz w:val="24"/>
          <w:szCs w:val="24"/>
        </w:rPr>
        <w:t xml:space="preserve"> управления производственными процессами Интернета Вещей.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70" w:rsidRDefault="00C25E70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2-го этапа:</w:t>
      </w:r>
    </w:p>
    <w:p w:rsidR="00D6354A" w:rsidRDefault="00D6354A" w:rsidP="00D635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354A">
        <w:rPr>
          <w:rFonts w:ascii="Times New Roman" w:hAnsi="Times New Roman" w:cs="Times New Roman"/>
          <w:sz w:val="24"/>
          <w:szCs w:val="24"/>
        </w:rPr>
        <w:t xml:space="preserve">Целью второго этапа научно-исследовательской работы является завершение разработки теории, методов и алгоритмов проектирования надежных </w:t>
      </w:r>
      <w:proofErr w:type="spellStart"/>
      <w:r w:rsidRPr="00D6354A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D6354A">
        <w:rPr>
          <w:rFonts w:ascii="Times New Roman" w:hAnsi="Times New Roman" w:cs="Times New Roman"/>
          <w:sz w:val="24"/>
          <w:szCs w:val="24"/>
        </w:rPr>
        <w:t xml:space="preserve"> поведенческих моделей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Pr="00D635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</w:t>
      </w:r>
      <w:r w:rsidRPr="00D6354A">
        <w:rPr>
          <w:rFonts w:ascii="Times New Roman" w:hAnsi="Times New Roman" w:cs="Times New Roman"/>
          <w:sz w:val="24"/>
          <w:szCs w:val="24"/>
        </w:rPr>
        <w:t xml:space="preserve"> для производственных участков и создание двух модулей программного прототипа технологии автоматизированного проектирования и разработки надежного и эффективного </w:t>
      </w:r>
      <w:proofErr w:type="spellStart"/>
      <w:r w:rsidRPr="00D6354A">
        <w:rPr>
          <w:rFonts w:ascii="Times New Roman" w:hAnsi="Times New Roman" w:cs="Times New Roman"/>
          <w:sz w:val="24"/>
          <w:szCs w:val="24"/>
        </w:rPr>
        <w:t>сетецентрического</w:t>
      </w:r>
      <w:proofErr w:type="spellEnd"/>
      <w:r w:rsidRPr="00D6354A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производственными процессами Интернета Вещей. </w:t>
      </w:r>
    </w:p>
    <w:p w:rsidR="00C25E70" w:rsidRDefault="00C25E70" w:rsidP="00C25E70">
      <w:pPr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результате выполнения работ </w:t>
      </w:r>
      <w:r w:rsidR="0021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счет средств субсидии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 с план-графиком</w:t>
      </w:r>
      <w:r w:rsidR="002161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втором этапе достигнуты следующие результаты:</w:t>
      </w:r>
    </w:p>
    <w:p w:rsidR="00C25E70" w:rsidRDefault="00C25E70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25E70">
        <w:rPr>
          <w:rFonts w:ascii="Times New Roman" w:hAnsi="Times New Roman" w:cs="Times New Roman"/>
          <w:sz w:val="24"/>
          <w:szCs w:val="24"/>
        </w:rPr>
        <w:t>авершена разработка теории формального описания и построения поведенческих моделей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Pr="00C25E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ещей;</w:t>
      </w:r>
    </w:p>
    <w:p w:rsidR="00C25E70" w:rsidRDefault="00C25E70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Pr="00C25E70">
        <w:rPr>
          <w:rFonts w:ascii="Times New Roman" w:hAnsi="Times New Roman" w:cs="Times New Roman"/>
          <w:sz w:val="24"/>
          <w:szCs w:val="24"/>
        </w:rPr>
        <w:t>азработаны методы доказательства корректности поведенческих моделей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Pr="00C25E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</w:t>
      </w:r>
      <w:r w:rsidRPr="00C25E70">
        <w:rPr>
          <w:rFonts w:ascii="Times New Roman" w:hAnsi="Times New Roman" w:cs="Times New Roman"/>
          <w:sz w:val="24"/>
          <w:szCs w:val="24"/>
        </w:rPr>
        <w:t xml:space="preserve"> разных уровней управления и коммуникации в процессе символьной верификации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5E70" w:rsidRDefault="00C25E70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25E70">
        <w:rPr>
          <w:rFonts w:ascii="Times New Roman" w:hAnsi="Times New Roman" w:cs="Times New Roman"/>
          <w:sz w:val="24"/>
          <w:szCs w:val="24"/>
        </w:rPr>
        <w:t>азработана процедура автоматизации создания корректной и надежной поведенческой модели системы ИВ в процессе символьной верификации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0842" w:rsidRDefault="00C25E70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25E70">
        <w:rPr>
          <w:rFonts w:ascii="Times New Roman" w:hAnsi="Times New Roman" w:cs="Times New Roman"/>
          <w:sz w:val="24"/>
          <w:szCs w:val="24"/>
        </w:rPr>
        <w:t>азработаны процедуры детализации и конкретизации поведенческой модели до уровня, позволяющего генерировать надежный исполнимый код</w:t>
      </w:r>
      <w:r w:rsidR="007808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0842" w:rsidRDefault="00780842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25E70" w:rsidRPr="00C25E70">
        <w:rPr>
          <w:rFonts w:ascii="Times New Roman" w:hAnsi="Times New Roman" w:cs="Times New Roman"/>
          <w:sz w:val="24"/>
          <w:szCs w:val="24"/>
        </w:rPr>
        <w:t>азработан модуль формализации корректной поведенческой модели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="00C25E70" w:rsidRPr="00C25E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 (ИВ)</w:t>
      </w:r>
      <w:r w:rsidR="00C25E70" w:rsidRPr="00C25E70">
        <w:rPr>
          <w:rFonts w:ascii="Times New Roman" w:hAnsi="Times New Roman" w:cs="Times New Roman"/>
          <w:sz w:val="24"/>
          <w:szCs w:val="24"/>
        </w:rPr>
        <w:t xml:space="preserve"> на основе символьной верификации для прототипа программного комплекса, обеспечивающего проектирование конкретной модели ИВ для производственного участка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5E70" w:rsidRDefault="00780842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25E70" w:rsidRPr="00C25E70">
        <w:rPr>
          <w:rFonts w:ascii="Times New Roman" w:hAnsi="Times New Roman" w:cs="Times New Roman"/>
          <w:sz w:val="24"/>
          <w:szCs w:val="24"/>
        </w:rPr>
        <w:t>азработан модуль детализации и конкретизации поведенческой модели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="00C25E70" w:rsidRPr="00C25E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</w:t>
      </w:r>
      <w:r w:rsidR="00C25E70" w:rsidRPr="00C25E70">
        <w:rPr>
          <w:rFonts w:ascii="Times New Roman" w:hAnsi="Times New Roman" w:cs="Times New Roman"/>
          <w:sz w:val="24"/>
          <w:szCs w:val="24"/>
        </w:rPr>
        <w:t xml:space="preserve"> для прототипа программного комплекса, обеспечивающего проектирование конкретной модели ИВ для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зводственного участка; </w:t>
      </w:r>
    </w:p>
    <w:p w:rsidR="00780842" w:rsidRDefault="00780842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80842">
        <w:rPr>
          <w:rFonts w:ascii="Times New Roman" w:hAnsi="Times New Roman" w:cs="Times New Roman"/>
          <w:sz w:val="24"/>
          <w:szCs w:val="24"/>
        </w:rPr>
        <w:t xml:space="preserve">роведены дополнительные патентные исследования по тематике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780842">
        <w:rPr>
          <w:rFonts w:ascii="Times New Roman" w:hAnsi="Times New Roman" w:cs="Times New Roman"/>
          <w:sz w:val="24"/>
          <w:szCs w:val="24"/>
        </w:rPr>
        <w:t xml:space="preserve"> для подачи заявки на изобретение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842" w:rsidRDefault="00780842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результаты и их описания включены в п</w:t>
      </w:r>
      <w:r w:rsidRPr="00780842">
        <w:rPr>
          <w:rFonts w:ascii="Times New Roman" w:hAnsi="Times New Roman" w:cs="Times New Roman"/>
          <w:sz w:val="24"/>
          <w:szCs w:val="24"/>
        </w:rPr>
        <w:t>ромежуточный отчет об исследованиях</w:t>
      </w:r>
      <w:r>
        <w:rPr>
          <w:rFonts w:ascii="Times New Roman" w:hAnsi="Times New Roman" w:cs="Times New Roman"/>
          <w:sz w:val="24"/>
          <w:szCs w:val="24"/>
        </w:rPr>
        <w:t xml:space="preserve"> второго этапа</w:t>
      </w:r>
      <w:r w:rsidRPr="00780842">
        <w:rPr>
          <w:rFonts w:ascii="Times New Roman" w:hAnsi="Times New Roman" w:cs="Times New Roman"/>
          <w:sz w:val="24"/>
          <w:szCs w:val="24"/>
        </w:rPr>
        <w:t>.</w:t>
      </w:r>
    </w:p>
    <w:p w:rsidR="00780842" w:rsidRPr="00C25E70" w:rsidRDefault="00780842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Подана заявка на и</w:t>
      </w:r>
      <w:r w:rsidRPr="00780842">
        <w:rPr>
          <w:rFonts w:ascii="Times New Roman" w:hAnsi="Times New Roman" w:cs="Times New Roman"/>
          <w:sz w:val="24"/>
          <w:szCs w:val="24"/>
        </w:rPr>
        <w:t>зобретение «Способ автоматизированной технологической подготовки операционных карт мелкосерийного машиностроительного производства».</w:t>
      </w:r>
    </w:p>
    <w:p w:rsidR="00C25E70" w:rsidRPr="00780842" w:rsidRDefault="00C25E70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70">
        <w:rPr>
          <w:rFonts w:ascii="Times New Roman" w:hAnsi="Times New Roman" w:cs="Times New Roman"/>
          <w:sz w:val="24"/>
          <w:szCs w:val="24"/>
        </w:rPr>
        <w:t xml:space="preserve">Организована и проведена рабочая встреча с Иностранным партнером для обсуждения с ним достигнутых результатов и корректировки задач </w:t>
      </w:r>
      <w:r w:rsidR="00780842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C25E70">
        <w:rPr>
          <w:rFonts w:ascii="Times New Roman" w:hAnsi="Times New Roman" w:cs="Times New Roman"/>
          <w:sz w:val="24"/>
          <w:szCs w:val="24"/>
        </w:rPr>
        <w:t>проекта.</w:t>
      </w:r>
      <w:r w:rsidR="00780842" w:rsidRPr="00780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842" w:rsidRDefault="00780842" w:rsidP="0078084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0842">
        <w:rPr>
          <w:rFonts w:ascii="Times New Roman" w:hAnsi="Times New Roman" w:cs="Times New Roman"/>
          <w:sz w:val="24"/>
          <w:szCs w:val="24"/>
        </w:rPr>
        <w:t xml:space="preserve">сновные результаты работы представлены на конференциях IWAMA-2018,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 xml:space="preserve">-PDC 2018, DTMIS 2018; результаты исследований демонстрировались на выставках во время конференций IWAMA-2018 и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>-PDC 2018, а также на выставке, посвященной 10-летию ГК "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>" во время работы Северо-Западного промышленного форума.</w:t>
      </w:r>
      <w:r>
        <w:rPr>
          <w:rFonts w:ascii="Times New Roman" w:hAnsi="Times New Roman" w:cs="Times New Roman"/>
          <w:sz w:val="24"/>
          <w:szCs w:val="24"/>
        </w:rPr>
        <w:t xml:space="preserve"> Опубликованы 4 публикации по результатам исследований второго этапа в изданиях, индексируемых в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80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030" w:rsidRDefault="00CF0030" w:rsidP="00CF0030">
      <w:pPr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выполнения работ за счет средств иностранного партнера в соответствии с план-графиком проекта на втором этапе достигнуты следующие результаты:</w:t>
      </w:r>
    </w:p>
    <w:p w:rsidR="00CF0030" w:rsidRPr="00CF0030" w:rsidRDefault="00CF0030" w:rsidP="00CF003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003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завершена </w:t>
      </w:r>
      <w:r w:rsidRPr="00CF0030">
        <w:rPr>
          <w:rFonts w:ascii="Times New Roman" w:hAnsi="Times New Roman" w:cs="Times New Roman"/>
          <w:sz w:val="24"/>
          <w:szCs w:val="24"/>
        </w:rPr>
        <w:t xml:space="preserve">разработка теории проектирования надежных распределенных систем для </w:t>
      </w:r>
      <w:proofErr w:type="spellStart"/>
      <w:r w:rsidRPr="00CF0030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CF0030">
        <w:rPr>
          <w:rFonts w:ascii="Times New Roman" w:hAnsi="Times New Roman" w:cs="Times New Roman"/>
          <w:sz w:val="24"/>
          <w:szCs w:val="24"/>
        </w:rPr>
        <w:t xml:space="preserve"> поведенческих моделей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Pr="00CF00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</w:t>
      </w:r>
      <w:r w:rsidR="00B76724">
        <w:rPr>
          <w:rFonts w:ascii="Times New Roman" w:hAnsi="Times New Roman" w:cs="Times New Roman"/>
          <w:sz w:val="24"/>
          <w:szCs w:val="24"/>
        </w:rPr>
        <w:t xml:space="preserve"> (ИВ)</w:t>
      </w:r>
      <w:r w:rsidRPr="00CF0030">
        <w:rPr>
          <w:rFonts w:ascii="Times New Roman" w:hAnsi="Times New Roman" w:cs="Times New Roman"/>
          <w:sz w:val="24"/>
          <w:szCs w:val="24"/>
        </w:rPr>
        <w:t xml:space="preserve"> реального времени, </w:t>
      </w:r>
      <w:r w:rsidR="00B76724">
        <w:rPr>
          <w:rFonts w:ascii="Times New Roman" w:hAnsi="Times New Roman" w:cs="Times New Roman"/>
          <w:sz w:val="24"/>
          <w:szCs w:val="24"/>
        </w:rPr>
        <w:t xml:space="preserve">включая описание возможностей использования разработанной теории при проектировании надежных поведенческих моделей реального времени для </w:t>
      </w:r>
      <w:proofErr w:type="spellStart"/>
      <w:r w:rsidR="00B76724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="00B76724">
        <w:rPr>
          <w:rFonts w:ascii="Times New Roman" w:hAnsi="Times New Roman" w:cs="Times New Roman"/>
          <w:sz w:val="24"/>
          <w:szCs w:val="24"/>
        </w:rPr>
        <w:t xml:space="preserve"> систем ИВ;</w:t>
      </w:r>
    </w:p>
    <w:p w:rsidR="00CF0030" w:rsidRDefault="00CF0030" w:rsidP="00CF003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00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CF0030">
        <w:rPr>
          <w:rFonts w:ascii="Times New Roman" w:hAnsi="Times New Roman" w:cs="Times New Roman"/>
          <w:sz w:val="24"/>
          <w:szCs w:val="24"/>
        </w:rPr>
        <w:t>уточнение спецификации модели Интернета Вещей для обеспечения надежности поведения и соответствия специфицированным правилам;</w:t>
      </w:r>
    </w:p>
    <w:p w:rsidR="00B76724" w:rsidRPr="00B76724" w:rsidRDefault="00B76724" w:rsidP="00B767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24">
        <w:rPr>
          <w:rFonts w:ascii="Times New Roman" w:hAnsi="Times New Roman" w:cs="Times New Roman"/>
          <w:sz w:val="24"/>
          <w:szCs w:val="24"/>
        </w:rPr>
        <w:t>- разработ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B76724">
        <w:rPr>
          <w:rFonts w:ascii="Times New Roman" w:hAnsi="Times New Roman" w:cs="Times New Roman"/>
          <w:sz w:val="24"/>
          <w:szCs w:val="24"/>
        </w:rPr>
        <w:t xml:space="preserve"> теори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6724">
        <w:rPr>
          <w:rFonts w:ascii="Times New Roman" w:hAnsi="Times New Roman" w:cs="Times New Roman"/>
          <w:sz w:val="24"/>
          <w:szCs w:val="24"/>
        </w:rPr>
        <w:t xml:space="preserve"> проектирования надежных распределенных систем для </w:t>
      </w:r>
      <w:proofErr w:type="spellStart"/>
      <w:r w:rsidRPr="00B76724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B76724">
        <w:rPr>
          <w:rFonts w:ascii="Times New Roman" w:hAnsi="Times New Roman" w:cs="Times New Roman"/>
          <w:sz w:val="24"/>
          <w:szCs w:val="24"/>
        </w:rPr>
        <w:t xml:space="preserve"> поведенческих моделей И</w:t>
      </w:r>
      <w:r>
        <w:rPr>
          <w:rFonts w:ascii="Times New Roman" w:hAnsi="Times New Roman" w:cs="Times New Roman"/>
          <w:sz w:val="24"/>
          <w:szCs w:val="24"/>
        </w:rPr>
        <w:t xml:space="preserve">нтернета </w:t>
      </w:r>
      <w:r w:rsidRPr="00B767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ещей</w:t>
      </w:r>
      <w:r w:rsidRPr="00B76724">
        <w:rPr>
          <w:rFonts w:ascii="Times New Roman" w:hAnsi="Times New Roman" w:cs="Times New Roman"/>
          <w:sz w:val="24"/>
          <w:szCs w:val="24"/>
        </w:rPr>
        <w:t xml:space="preserve"> реального времени, в части:</w:t>
      </w:r>
    </w:p>
    <w:p w:rsidR="00B76724" w:rsidRPr="00B76724" w:rsidRDefault="00B76724" w:rsidP="00B767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24">
        <w:rPr>
          <w:rFonts w:ascii="Times New Roman" w:hAnsi="Times New Roman" w:cs="Times New Roman"/>
          <w:sz w:val="24"/>
          <w:szCs w:val="24"/>
        </w:rPr>
        <w:tab/>
        <w:t xml:space="preserve">-- теоретического обоснования разработки формальных моделей надежных распределенных </w:t>
      </w:r>
      <w:proofErr w:type="spellStart"/>
      <w:r w:rsidRPr="00B76724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B76724">
        <w:rPr>
          <w:rFonts w:ascii="Times New Roman" w:hAnsi="Times New Roman" w:cs="Times New Roman"/>
          <w:sz w:val="24"/>
          <w:szCs w:val="24"/>
        </w:rPr>
        <w:t xml:space="preserve"> систем Интернета Вещей реального времени;</w:t>
      </w:r>
    </w:p>
    <w:p w:rsidR="00B76724" w:rsidRPr="00CF0030" w:rsidRDefault="00B76724" w:rsidP="00B767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24">
        <w:rPr>
          <w:rFonts w:ascii="Times New Roman" w:hAnsi="Times New Roman" w:cs="Times New Roman"/>
          <w:sz w:val="24"/>
          <w:szCs w:val="24"/>
        </w:rPr>
        <w:tab/>
        <w:t xml:space="preserve">-- обоснования и выбора языка для описания поведения надежных систем реального времени широкого спектра моделей Интернета Вещей, удобный для описания семантики, поведения и верификации (окончание данной работы перенесено с этапа 1 на этап 2 и оформлено Дополнительным соглашением №2 от 16 июля 2018 г. к Соглашению о предоставлении субсидии от 17 </w:t>
      </w:r>
      <w:r>
        <w:rPr>
          <w:rFonts w:ascii="Times New Roman" w:hAnsi="Times New Roman" w:cs="Times New Roman"/>
          <w:sz w:val="24"/>
          <w:szCs w:val="24"/>
        </w:rPr>
        <w:t>июля 2017 г.   №14.584.21.0022);</w:t>
      </w:r>
    </w:p>
    <w:p w:rsidR="00CF0030" w:rsidRPr="00CF0030" w:rsidRDefault="00CF0030" w:rsidP="00CF003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00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CF0030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F0030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03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0030">
        <w:rPr>
          <w:rFonts w:ascii="Times New Roman" w:hAnsi="Times New Roman" w:cs="Times New Roman"/>
          <w:sz w:val="24"/>
          <w:szCs w:val="24"/>
        </w:rPr>
        <w:t>олучателем субсидии для обсуждения с ним достигнутых результатов и корректировки текущих задач пр</w:t>
      </w:r>
      <w:r>
        <w:rPr>
          <w:rFonts w:ascii="Times New Roman" w:hAnsi="Times New Roman" w:cs="Times New Roman"/>
          <w:sz w:val="24"/>
          <w:szCs w:val="24"/>
        </w:rPr>
        <w:t>оекта.</w:t>
      </w:r>
    </w:p>
    <w:p w:rsidR="00C25E70" w:rsidRDefault="00780842" w:rsidP="00C25E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Результаты, полученные в рамках второго этапа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780842">
        <w:rPr>
          <w:rFonts w:ascii="Times New Roman" w:hAnsi="Times New Roman" w:cs="Times New Roman"/>
          <w:sz w:val="24"/>
          <w:szCs w:val="24"/>
        </w:rPr>
        <w:t>, планируются к использованию в дальнейших исследованиях по теме проекта, руководствуясь перечнем утвержденных требований к работам проекта и их результатам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01D" w:rsidRDefault="00C25E70" w:rsidP="009B5270">
      <w:pPr>
        <w:spacing w:after="140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Дополнительные с</w:t>
      </w:r>
      <w:r w:rsidR="0024601D">
        <w:rPr>
          <w:rFonts w:ascii="Times New Roman" w:hAnsi="Times New Roman" w:cs="Times New Roman"/>
          <w:color w:val="auto"/>
          <w:sz w:val="24"/>
          <w:szCs w:val="24"/>
        </w:rPr>
        <w:t xml:space="preserve">ведения о </w:t>
      </w:r>
      <w:r w:rsidR="009B5270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результатах и </w:t>
      </w:r>
      <w:r w:rsidR="0024601D">
        <w:rPr>
          <w:rFonts w:ascii="Times New Roman" w:hAnsi="Times New Roman" w:cs="Times New Roman"/>
          <w:color w:val="auto"/>
          <w:sz w:val="24"/>
          <w:szCs w:val="24"/>
        </w:rPr>
        <w:t>ходе выполнения проекта представлены на сайте</w:t>
      </w:r>
      <w:r w:rsidR="00F07B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5270">
        <w:rPr>
          <w:rFonts w:ascii="Times New Roman" w:hAnsi="Times New Roman" w:cs="Times New Roman"/>
          <w:color w:val="auto"/>
          <w:sz w:val="24"/>
          <w:szCs w:val="24"/>
        </w:rPr>
        <w:t>и</w:t>
      </w:r>
      <w:bookmarkStart w:id="0" w:name="_GoBack"/>
      <w:bookmarkEnd w:id="0"/>
      <w:r w:rsidR="009B5270">
        <w:rPr>
          <w:rFonts w:ascii="Times New Roman" w:hAnsi="Times New Roman" w:cs="Times New Roman"/>
          <w:color w:val="auto"/>
          <w:sz w:val="24"/>
          <w:szCs w:val="24"/>
        </w:rPr>
        <w:t>нститута компьютерных наук и технологий</w:t>
      </w:r>
      <w:r w:rsidR="00F07B4D" w:rsidRPr="00F07B4D">
        <w:rPr>
          <w:rFonts w:ascii="Times New Roman" w:hAnsi="Times New Roman" w:cs="Times New Roman"/>
          <w:color w:val="auto"/>
          <w:sz w:val="24"/>
          <w:szCs w:val="24"/>
        </w:rPr>
        <w:t>: https://icst.spbstu.ru/tehnologii_i_instrumentariy_dlya_nadezghnogo_upravleniya_proizvodstvennymi_uchastkami_interneta_veshey/</w:t>
      </w:r>
      <w:r w:rsidR="00246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sectPr w:rsidR="0024601D" w:rsidSect="00FF44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33"/>
    <w:rsid w:val="000265DB"/>
    <w:rsid w:val="00072F0C"/>
    <w:rsid w:val="000C6F33"/>
    <w:rsid w:val="00163898"/>
    <w:rsid w:val="001773DD"/>
    <w:rsid w:val="001C05ED"/>
    <w:rsid w:val="00212602"/>
    <w:rsid w:val="00216118"/>
    <w:rsid w:val="0024300F"/>
    <w:rsid w:val="0024601D"/>
    <w:rsid w:val="00324ACE"/>
    <w:rsid w:val="004E4AF9"/>
    <w:rsid w:val="00530387"/>
    <w:rsid w:val="006A1E34"/>
    <w:rsid w:val="00780842"/>
    <w:rsid w:val="00787C3A"/>
    <w:rsid w:val="00990071"/>
    <w:rsid w:val="009B5270"/>
    <w:rsid w:val="009D6B67"/>
    <w:rsid w:val="00A173CD"/>
    <w:rsid w:val="00B76724"/>
    <w:rsid w:val="00BE51CE"/>
    <w:rsid w:val="00C25E70"/>
    <w:rsid w:val="00C84B5B"/>
    <w:rsid w:val="00CF0030"/>
    <w:rsid w:val="00D21E9F"/>
    <w:rsid w:val="00D6354A"/>
    <w:rsid w:val="00DD7546"/>
    <w:rsid w:val="00F07B4D"/>
    <w:rsid w:val="00F572A6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BB11C"/>
  <w14:defaultImageDpi w14:val="300"/>
  <w15:docId w15:val="{D81BA675-87DB-4B80-96EA-CB0AC366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33"/>
    <w:pPr>
      <w:spacing w:after="200" w:line="276" w:lineRule="auto"/>
    </w:pPr>
    <w:rPr>
      <w:rFonts w:ascii="Cambria" w:eastAsia="Cambria" w:hAnsi="Cambria" w:cs="DejaVu Sans"/>
      <w:color w:val="00000A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Samsonova</dc:creator>
  <cp:keywords/>
  <dc:description/>
  <cp:lastModifiedBy>Лина П. Котлярова</cp:lastModifiedBy>
  <cp:revision>27</cp:revision>
  <dcterms:created xsi:type="dcterms:W3CDTF">2018-02-12T09:39:00Z</dcterms:created>
  <dcterms:modified xsi:type="dcterms:W3CDTF">2019-02-15T12:18:00Z</dcterms:modified>
</cp:coreProperties>
</file>