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FF" w:rsidRPr="00DA6DC0" w:rsidRDefault="00FE7DFF" w:rsidP="00FE7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6D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Конкурс 2018 на лучшие научные проекты междисциплинарных фундаментальных исследований по теме «Углеродные </w:t>
      </w:r>
      <w:proofErr w:type="spellStart"/>
      <w:r w:rsidRPr="00DA6DC0">
        <w:rPr>
          <w:rFonts w:ascii="Times New Roman" w:hAnsi="Times New Roman" w:cs="Times New Roman"/>
          <w:b/>
          <w:sz w:val="24"/>
          <w:szCs w:val="24"/>
          <w:lang w:eastAsia="ru-RU"/>
        </w:rPr>
        <w:t>наноструктурированные</w:t>
      </w:r>
      <w:proofErr w:type="spellEnd"/>
      <w:r w:rsidRPr="00DA6D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материалы»</w:t>
      </w:r>
    </w:p>
    <w:p w:rsidR="00FE7DFF" w:rsidRDefault="00FE7DFF" w:rsidP="00FE7D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7DFF" w:rsidRPr="00FE7DFF" w:rsidRDefault="00FE7DFF" w:rsidP="00FE7D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7D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E7DFF" w:rsidRDefault="00FE7DFF" w:rsidP="00FE7D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7D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конкурса</w:t>
      </w:r>
      <w:r w:rsidRPr="00FE7DFF">
        <w:rPr>
          <w:rFonts w:ascii="Times New Roman" w:hAnsi="Times New Roman" w:cs="Times New Roman"/>
          <w:sz w:val="24"/>
          <w:szCs w:val="24"/>
          <w:lang w:eastAsia="ru-RU"/>
        </w:rPr>
        <w:t xml:space="preserve"> – поддержка экспериментальных и теоретических исследований, направленных на получение фундаментальных научных результатов по тематическим направлениям, сформированным РФФИ для реализации Стратегии научно-технологического развития Российской Федерации, осуществляемых учеными на основе междисциплинарного подхода. </w:t>
      </w:r>
    </w:p>
    <w:p w:rsidR="00DA6DC0" w:rsidRPr="00DA6DC0" w:rsidRDefault="00DA6DC0" w:rsidP="00DA6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6DC0">
        <w:rPr>
          <w:rFonts w:ascii="Times New Roman" w:hAnsi="Times New Roman" w:cs="Times New Roman"/>
          <w:b/>
          <w:sz w:val="24"/>
          <w:szCs w:val="24"/>
          <w:lang w:eastAsia="ru-RU"/>
        </w:rPr>
        <w:t>На конкурсный отбор могут быть представлены проекты междисциплинарных фундаментальных исследований по следующим тематическим направлениям (рубрикатору конкурса)</w:t>
      </w:r>
      <w:r w:rsidR="00C17534" w:rsidRPr="00C17534">
        <w:t xml:space="preserve"> </w:t>
      </w:r>
      <w:r w:rsidR="00C17534" w:rsidRPr="00C17534">
        <w:rPr>
          <w:rFonts w:ascii="Times New Roman" w:hAnsi="Times New Roman" w:cs="Times New Roman"/>
          <w:b/>
          <w:sz w:val="24"/>
          <w:szCs w:val="24"/>
          <w:lang w:eastAsia="ru-RU"/>
        </w:rPr>
        <w:t>код темы 26-819</w:t>
      </w:r>
      <w:r w:rsidRPr="00DA6DC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bookmarkStart w:id="0" w:name="_GoBack"/>
      <w:bookmarkEnd w:id="0"/>
    </w:p>
    <w:p w:rsidR="00DA6DC0" w:rsidRPr="00DA6DC0" w:rsidRDefault="00DA6DC0" w:rsidP="00DA6D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6DC0">
        <w:rPr>
          <w:rFonts w:ascii="Times New Roman" w:hAnsi="Times New Roman" w:cs="Times New Roman"/>
          <w:sz w:val="24"/>
          <w:szCs w:val="24"/>
          <w:lang w:eastAsia="ru-RU"/>
        </w:rPr>
        <w:t xml:space="preserve">синтез, модификация, строение и свойства углеродных </w:t>
      </w:r>
      <w:proofErr w:type="spellStart"/>
      <w:r w:rsidRPr="00DA6DC0">
        <w:rPr>
          <w:rFonts w:ascii="Times New Roman" w:hAnsi="Times New Roman" w:cs="Times New Roman"/>
          <w:sz w:val="24"/>
          <w:szCs w:val="24"/>
          <w:lang w:eastAsia="ru-RU"/>
        </w:rPr>
        <w:t>наноматериалов</w:t>
      </w:r>
      <w:proofErr w:type="spellEnd"/>
      <w:r w:rsidRPr="00DA6DC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A6DC0" w:rsidRPr="00DA6DC0" w:rsidRDefault="00DA6DC0" w:rsidP="00DA6D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6DC0">
        <w:rPr>
          <w:rFonts w:ascii="Times New Roman" w:hAnsi="Times New Roman" w:cs="Times New Roman"/>
          <w:sz w:val="24"/>
          <w:szCs w:val="24"/>
          <w:lang w:eastAsia="ru-RU"/>
        </w:rPr>
        <w:t xml:space="preserve">фазовые и структурные превращения в </w:t>
      </w:r>
      <w:proofErr w:type="spellStart"/>
      <w:r w:rsidRPr="00DA6DC0">
        <w:rPr>
          <w:rFonts w:ascii="Times New Roman" w:hAnsi="Times New Roman" w:cs="Times New Roman"/>
          <w:sz w:val="24"/>
          <w:szCs w:val="24"/>
          <w:lang w:eastAsia="ru-RU"/>
        </w:rPr>
        <w:t>наноуглеродных</w:t>
      </w:r>
      <w:proofErr w:type="spellEnd"/>
      <w:r w:rsidRPr="00DA6DC0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системах;</w:t>
      </w:r>
    </w:p>
    <w:p w:rsidR="00DA6DC0" w:rsidRPr="00DA6DC0" w:rsidRDefault="00DA6DC0" w:rsidP="00DA6D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6DC0">
        <w:rPr>
          <w:rFonts w:ascii="Times New Roman" w:hAnsi="Times New Roman" w:cs="Times New Roman"/>
          <w:sz w:val="24"/>
          <w:szCs w:val="24"/>
          <w:lang w:eastAsia="ru-RU"/>
        </w:rPr>
        <w:t xml:space="preserve">поверхности и границы раздела в </w:t>
      </w:r>
      <w:proofErr w:type="spellStart"/>
      <w:r w:rsidRPr="00DA6DC0">
        <w:rPr>
          <w:rFonts w:ascii="Times New Roman" w:hAnsi="Times New Roman" w:cs="Times New Roman"/>
          <w:sz w:val="24"/>
          <w:szCs w:val="24"/>
          <w:lang w:eastAsia="ru-RU"/>
        </w:rPr>
        <w:t>наноуглеродных</w:t>
      </w:r>
      <w:proofErr w:type="spellEnd"/>
      <w:r w:rsidRPr="00DA6DC0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системах. Химические взаимодействия в однофазных и многофазных </w:t>
      </w:r>
      <w:proofErr w:type="spellStart"/>
      <w:r w:rsidRPr="00DA6DC0">
        <w:rPr>
          <w:rFonts w:ascii="Times New Roman" w:hAnsi="Times New Roman" w:cs="Times New Roman"/>
          <w:sz w:val="24"/>
          <w:szCs w:val="24"/>
          <w:lang w:eastAsia="ru-RU"/>
        </w:rPr>
        <w:t>наноуглеродных</w:t>
      </w:r>
      <w:proofErr w:type="spellEnd"/>
      <w:r w:rsidRPr="00DA6DC0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системах;</w:t>
      </w:r>
    </w:p>
    <w:p w:rsidR="00DA6DC0" w:rsidRPr="00DA6DC0" w:rsidRDefault="00DA6DC0" w:rsidP="00DA6D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6DC0">
        <w:rPr>
          <w:rFonts w:ascii="Times New Roman" w:hAnsi="Times New Roman" w:cs="Times New Roman"/>
          <w:sz w:val="24"/>
          <w:szCs w:val="24"/>
          <w:lang w:eastAsia="ru-RU"/>
        </w:rPr>
        <w:t xml:space="preserve">оптические, </w:t>
      </w:r>
      <w:proofErr w:type="gramStart"/>
      <w:r w:rsidRPr="00DA6DC0">
        <w:rPr>
          <w:rFonts w:ascii="Times New Roman" w:hAnsi="Times New Roman" w:cs="Times New Roman"/>
          <w:sz w:val="24"/>
          <w:szCs w:val="24"/>
          <w:lang w:eastAsia="ru-RU"/>
        </w:rPr>
        <w:t>электронные  и</w:t>
      </w:r>
      <w:proofErr w:type="gramEnd"/>
      <w:r w:rsidRPr="00DA6DC0">
        <w:rPr>
          <w:rFonts w:ascii="Times New Roman" w:hAnsi="Times New Roman" w:cs="Times New Roman"/>
          <w:sz w:val="24"/>
          <w:szCs w:val="24"/>
          <w:lang w:eastAsia="ru-RU"/>
        </w:rPr>
        <w:t xml:space="preserve"> люминесцентные свойства </w:t>
      </w:r>
      <w:proofErr w:type="spellStart"/>
      <w:r w:rsidRPr="00DA6DC0">
        <w:rPr>
          <w:rFonts w:ascii="Times New Roman" w:hAnsi="Times New Roman" w:cs="Times New Roman"/>
          <w:sz w:val="24"/>
          <w:szCs w:val="24"/>
          <w:lang w:eastAsia="ru-RU"/>
        </w:rPr>
        <w:t>наноуглеродных</w:t>
      </w:r>
      <w:proofErr w:type="spellEnd"/>
      <w:r w:rsidRPr="00DA6DC0">
        <w:rPr>
          <w:rFonts w:ascii="Times New Roman" w:hAnsi="Times New Roman" w:cs="Times New Roman"/>
          <w:sz w:val="24"/>
          <w:szCs w:val="24"/>
          <w:lang w:eastAsia="ru-RU"/>
        </w:rPr>
        <w:t xml:space="preserve"> систем. Хемо, </w:t>
      </w:r>
      <w:proofErr w:type="spellStart"/>
      <w:r w:rsidRPr="00DA6DC0">
        <w:rPr>
          <w:rFonts w:ascii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DA6DC0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A6DC0">
        <w:rPr>
          <w:rFonts w:ascii="Times New Roman" w:hAnsi="Times New Roman" w:cs="Times New Roman"/>
          <w:sz w:val="24"/>
          <w:szCs w:val="24"/>
          <w:lang w:eastAsia="ru-RU"/>
        </w:rPr>
        <w:t>механолюминесценция</w:t>
      </w:r>
      <w:proofErr w:type="spellEnd"/>
      <w:r w:rsidRPr="00DA6DC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A6DC0" w:rsidRPr="00DA6DC0" w:rsidRDefault="00DA6DC0" w:rsidP="00DA6D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6DC0">
        <w:rPr>
          <w:rFonts w:ascii="Times New Roman" w:hAnsi="Times New Roman" w:cs="Times New Roman"/>
          <w:sz w:val="24"/>
          <w:szCs w:val="24"/>
          <w:lang w:eastAsia="ru-RU"/>
        </w:rPr>
        <w:t xml:space="preserve">процессы самоорганизации и трансформации гибридных </w:t>
      </w:r>
      <w:proofErr w:type="spellStart"/>
      <w:r w:rsidRPr="00DA6DC0">
        <w:rPr>
          <w:rFonts w:ascii="Times New Roman" w:hAnsi="Times New Roman" w:cs="Times New Roman"/>
          <w:sz w:val="24"/>
          <w:szCs w:val="24"/>
          <w:lang w:eastAsia="ru-RU"/>
        </w:rPr>
        <w:t>наноуглеродных</w:t>
      </w:r>
      <w:proofErr w:type="spellEnd"/>
      <w:r w:rsidRPr="00DA6DC0">
        <w:rPr>
          <w:rFonts w:ascii="Times New Roman" w:hAnsi="Times New Roman" w:cs="Times New Roman"/>
          <w:sz w:val="24"/>
          <w:szCs w:val="24"/>
          <w:lang w:eastAsia="ru-RU"/>
        </w:rPr>
        <w:t xml:space="preserve"> систем;</w:t>
      </w:r>
    </w:p>
    <w:p w:rsidR="00DA6DC0" w:rsidRPr="00DA6DC0" w:rsidRDefault="00DA6DC0" w:rsidP="00DA6D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6DC0">
        <w:rPr>
          <w:rFonts w:ascii="Times New Roman" w:hAnsi="Times New Roman" w:cs="Times New Roman"/>
          <w:sz w:val="24"/>
          <w:szCs w:val="24"/>
          <w:lang w:eastAsia="ru-RU"/>
        </w:rPr>
        <w:t xml:space="preserve">энергетика </w:t>
      </w:r>
      <w:proofErr w:type="spellStart"/>
      <w:r w:rsidRPr="00DA6DC0">
        <w:rPr>
          <w:rFonts w:ascii="Times New Roman" w:hAnsi="Times New Roman" w:cs="Times New Roman"/>
          <w:sz w:val="24"/>
          <w:szCs w:val="24"/>
          <w:lang w:eastAsia="ru-RU"/>
        </w:rPr>
        <w:t>наноуглеродных</w:t>
      </w:r>
      <w:proofErr w:type="spellEnd"/>
      <w:r w:rsidRPr="00DA6DC0">
        <w:rPr>
          <w:rFonts w:ascii="Times New Roman" w:hAnsi="Times New Roman" w:cs="Times New Roman"/>
          <w:sz w:val="24"/>
          <w:szCs w:val="24"/>
          <w:lang w:eastAsia="ru-RU"/>
        </w:rPr>
        <w:t xml:space="preserve"> систем, накопление и преобразование энергии в системах с различным числом фаз. Процессы переноса тепла в </w:t>
      </w:r>
      <w:proofErr w:type="spellStart"/>
      <w:r w:rsidRPr="00DA6DC0">
        <w:rPr>
          <w:rFonts w:ascii="Times New Roman" w:hAnsi="Times New Roman" w:cs="Times New Roman"/>
          <w:sz w:val="24"/>
          <w:szCs w:val="24"/>
          <w:lang w:eastAsia="ru-RU"/>
        </w:rPr>
        <w:t>наноуглеродных</w:t>
      </w:r>
      <w:proofErr w:type="spellEnd"/>
      <w:r w:rsidRPr="00DA6DC0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системах; </w:t>
      </w:r>
    </w:p>
    <w:p w:rsidR="00DA6DC0" w:rsidRPr="00DA6DC0" w:rsidRDefault="00DA6DC0" w:rsidP="00DA6D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6DC0">
        <w:rPr>
          <w:rFonts w:ascii="Times New Roman" w:hAnsi="Times New Roman" w:cs="Times New Roman"/>
          <w:sz w:val="24"/>
          <w:szCs w:val="24"/>
          <w:lang w:eastAsia="ru-RU"/>
        </w:rPr>
        <w:t xml:space="preserve">моделирование и расчеты структуры и взаимодействий в </w:t>
      </w:r>
      <w:proofErr w:type="spellStart"/>
      <w:r w:rsidRPr="00DA6DC0">
        <w:rPr>
          <w:rFonts w:ascii="Times New Roman" w:hAnsi="Times New Roman" w:cs="Times New Roman"/>
          <w:sz w:val="24"/>
          <w:szCs w:val="24"/>
          <w:lang w:eastAsia="ru-RU"/>
        </w:rPr>
        <w:t>наноуглеродных</w:t>
      </w:r>
      <w:proofErr w:type="spellEnd"/>
      <w:r w:rsidRPr="00DA6DC0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системах;</w:t>
      </w:r>
    </w:p>
    <w:p w:rsidR="00DA6DC0" w:rsidRPr="00DA6DC0" w:rsidRDefault="00DA6DC0" w:rsidP="00DA6D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6DC0">
        <w:rPr>
          <w:rFonts w:ascii="Times New Roman" w:hAnsi="Times New Roman" w:cs="Times New Roman"/>
          <w:sz w:val="24"/>
          <w:szCs w:val="24"/>
          <w:lang w:eastAsia="ru-RU"/>
        </w:rPr>
        <w:t>процессы формирования углеродных волокон, новые подходы;</w:t>
      </w:r>
    </w:p>
    <w:p w:rsidR="00DA6DC0" w:rsidRPr="00DA6DC0" w:rsidRDefault="00DA6DC0" w:rsidP="00DA6D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6DC0">
        <w:rPr>
          <w:rFonts w:ascii="Times New Roman" w:hAnsi="Times New Roman" w:cs="Times New Roman"/>
          <w:sz w:val="24"/>
          <w:szCs w:val="24"/>
          <w:lang w:eastAsia="ru-RU"/>
        </w:rPr>
        <w:t>исследования и разработка новых конструкционных углепластиков на основе углеродных и металлизированных волокон для космических аппаратов.</w:t>
      </w:r>
    </w:p>
    <w:p w:rsidR="00FE7DFF" w:rsidRPr="00FE7DFF" w:rsidRDefault="00FE7DFF" w:rsidP="00DA6DC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7D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Максимальный размер гранта</w:t>
      </w:r>
      <w:r w:rsidRPr="00FE7DF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FE7D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 </w:t>
      </w:r>
      <w:r w:rsidRPr="00FE7DFF">
        <w:rPr>
          <w:rFonts w:ascii="Times New Roman" w:hAnsi="Times New Roman" w:cs="Times New Roman"/>
          <w:sz w:val="24"/>
          <w:szCs w:val="24"/>
          <w:lang w:eastAsia="ru-RU"/>
        </w:rPr>
        <w:t xml:space="preserve">миллионов рублей в год. </w:t>
      </w:r>
    </w:p>
    <w:p w:rsidR="00FE7DFF" w:rsidRDefault="00FE7DFF" w:rsidP="00FE7D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7D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Минимальный размер гранта</w:t>
      </w:r>
      <w:r w:rsidRPr="00FE7DF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FE7D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FE7DFF">
        <w:rPr>
          <w:rFonts w:ascii="Times New Roman" w:hAnsi="Times New Roman" w:cs="Times New Roman"/>
          <w:sz w:val="24"/>
          <w:szCs w:val="24"/>
          <w:lang w:eastAsia="ru-RU"/>
        </w:rPr>
        <w:t>миллиона рублей в год.</w:t>
      </w:r>
    </w:p>
    <w:p w:rsidR="00FE7DFF" w:rsidRPr="00FE7DFF" w:rsidRDefault="00FE7DFF" w:rsidP="00FE7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7DFF">
        <w:rPr>
          <w:rFonts w:ascii="Times New Roman" w:hAnsi="Times New Roman" w:cs="Times New Roman"/>
          <w:b/>
          <w:sz w:val="24"/>
          <w:szCs w:val="24"/>
          <w:lang w:eastAsia="ru-RU"/>
        </w:rPr>
        <w:t>Срок реализации проекта: 3</w:t>
      </w:r>
      <w:r w:rsidRPr="00FE7DFF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A6DC0" w:rsidRDefault="00FE7DFF" w:rsidP="00FE7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7DFF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могут участвовать коллективы численностью </w:t>
      </w:r>
      <w:r w:rsidRPr="00FE7DFF">
        <w:rPr>
          <w:rFonts w:ascii="Times New Roman" w:hAnsi="Times New Roman" w:cs="Times New Roman"/>
          <w:b/>
          <w:sz w:val="24"/>
          <w:szCs w:val="24"/>
          <w:lang w:eastAsia="ru-RU"/>
        </w:rPr>
        <w:t>не менее 3 человек</w:t>
      </w:r>
      <w:r w:rsidRPr="00FE7DFF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FE7DFF">
        <w:rPr>
          <w:rFonts w:ascii="Times New Roman" w:hAnsi="Times New Roman" w:cs="Times New Roman"/>
          <w:b/>
          <w:sz w:val="24"/>
          <w:szCs w:val="24"/>
          <w:lang w:eastAsia="ru-RU"/>
        </w:rPr>
        <w:t>не более 10 человек</w:t>
      </w:r>
      <w:r w:rsidRPr="00FE7DFF">
        <w:rPr>
          <w:rFonts w:ascii="Times New Roman" w:hAnsi="Times New Roman" w:cs="Times New Roman"/>
          <w:sz w:val="24"/>
          <w:szCs w:val="24"/>
          <w:lang w:eastAsia="ru-RU"/>
        </w:rPr>
        <w:t>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идентификацию (оформившие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</w:p>
    <w:p w:rsidR="00DA6DC0" w:rsidRDefault="00DA6DC0" w:rsidP="00FE7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6DC0">
        <w:rPr>
          <w:rFonts w:ascii="Times New Roman" w:hAnsi="Times New Roman" w:cs="Times New Roman"/>
          <w:b/>
          <w:sz w:val="24"/>
          <w:szCs w:val="24"/>
          <w:lang w:eastAsia="ru-RU"/>
        </w:rPr>
        <w:t>Дата и время окончания подачи заявок: 18.06.2018</w:t>
      </w:r>
      <w:r w:rsidRPr="00DA6DC0">
        <w:rPr>
          <w:rFonts w:ascii="Times New Roman" w:hAnsi="Times New Roman" w:cs="Times New Roman"/>
          <w:sz w:val="24"/>
          <w:szCs w:val="24"/>
          <w:lang w:eastAsia="ru-RU"/>
        </w:rPr>
        <w:t xml:space="preserve"> 23:59 (МСК)</w:t>
      </w:r>
    </w:p>
    <w:p w:rsidR="00DA6DC0" w:rsidRDefault="00DA6DC0" w:rsidP="00DA6DC0">
      <w:pPr>
        <w:rPr>
          <w:rFonts w:ascii="Times New Roman" w:hAnsi="Times New Roman" w:cs="Times New Roman"/>
          <w:sz w:val="24"/>
          <w:szCs w:val="24"/>
        </w:rPr>
      </w:pPr>
      <w:r w:rsidRPr="00A0355A">
        <w:rPr>
          <w:rFonts w:ascii="Times New Roman" w:hAnsi="Times New Roman" w:cs="Times New Roman"/>
          <w:b/>
          <w:sz w:val="24"/>
          <w:szCs w:val="24"/>
        </w:rPr>
        <w:t>Более подробная  информация о конкурсе на сайте РФФИ:</w:t>
      </w:r>
      <w:r w:rsidRPr="00A0355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74A31">
          <w:rPr>
            <w:rStyle w:val="a4"/>
            <w:rFonts w:ascii="Times New Roman" w:hAnsi="Times New Roman" w:cs="Times New Roman"/>
            <w:sz w:val="24"/>
            <w:szCs w:val="24"/>
          </w:rPr>
          <w:t>http://www.rfbr.ru/rffi/ru/contest/o_2060686</w:t>
        </w:r>
      </w:hyperlink>
    </w:p>
    <w:p w:rsidR="00DA6DC0" w:rsidRPr="00EC59C4" w:rsidRDefault="00DA6DC0" w:rsidP="00DA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EC59C4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EC59C4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EC59C4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EC59C4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DA6DC0" w:rsidRPr="00EC59C4" w:rsidRDefault="00DA6DC0" w:rsidP="00DA6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</w:t>
      </w:r>
      <w:r w:rsidRPr="0096176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61761">
        <w:rPr>
          <w:rFonts w:ascii="Times New Roman" w:hAnsi="Times New Roman" w:cs="Times New Roman"/>
          <w:b/>
          <w:sz w:val="24"/>
          <w:szCs w:val="24"/>
        </w:rPr>
        <w:t>8 июня 2018 года</w:t>
      </w:r>
      <w:r w:rsidRPr="00EC59C4">
        <w:rPr>
          <w:rFonts w:ascii="Times New Roman" w:hAnsi="Times New Roman" w:cs="Times New Roman"/>
          <w:sz w:val="24"/>
          <w:szCs w:val="24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p w:rsidR="00DA6DC0" w:rsidRPr="003B0B96" w:rsidRDefault="00DA6DC0" w:rsidP="00DA6DC0">
      <w:pPr>
        <w:spacing w:after="0" w:line="240" w:lineRule="auto"/>
        <w:rPr>
          <w:rFonts w:ascii="Times New Roman" w:hAnsi="Times New Roman" w:cs="Times New Roman"/>
        </w:rPr>
      </w:pPr>
      <w:r w:rsidRPr="003B0B96">
        <w:rPr>
          <w:rFonts w:ascii="Times New Roman" w:hAnsi="Times New Roman" w:cs="Times New Roman"/>
        </w:rPr>
        <w:t>Телефон и e-</w:t>
      </w:r>
      <w:proofErr w:type="spellStart"/>
      <w:r w:rsidRPr="003B0B96">
        <w:rPr>
          <w:rFonts w:ascii="Times New Roman" w:hAnsi="Times New Roman" w:cs="Times New Roman"/>
        </w:rPr>
        <w:t>mail</w:t>
      </w:r>
      <w:proofErr w:type="spellEnd"/>
      <w:r w:rsidRPr="003B0B96">
        <w:rPr>
          <w:rFonts w:ascii="Times New Roman" w:hAnsi="Times New Roman" w:cs="Times New Roman"/>
        </w:rPr>
        <w:t xml:space="preserve"> для справок:</w:t>
      </w:r>
    </w:p>
    <w:p w:rsidR="00DA6DC0" w:rsidRPr="003B0B96" w:rsidRDefault="00DA6DC0" w:rsidP="00DA6DC0">
      <w:pPr>
        <w:spacing w:after="0" w:line="240" w:lineRule="auto"/>
        <w:rPr>
          <w:rFonts w:ascii="Times New Roman" w:hAnsi="Times New Roman" w:cs="Times New Roman"/>
        </w:rPr>
      </w:pPr>
      <w:r w:rsidRPr="003B0B96">
        <w:rPr>
          <w:rFonts w:ascii="Times New Roman" w:hAnsi="Times New Roman" w:cs="Times New Roman"/>
        </w:rPr>
        <w:t>•toy@spbstu.ru</w:t>
      </w:r>
    </w:p>
    <w:p w:rsidR="00DA6DC0" w:rsidRPr="003B0B96" w:rsidRDefault="00DA6DC0" w:rsidP="00DA6DC0">
      <w:pPr>
        <w:spacing w:after="0" w:line="240" w:lineRule="auto"/>
        <w:rPr>
          <w:rFonts w:ascii="Times New Roman" w:hAnsi="Times New Roman" w:cs="Times New Roman"/>
        </w:rPr>
      </w:pPr>
      <w:r w:rsidRPr="003B0B96">
        <w:rPr>
          <w:rFonts w:ascii="Times New Roman" w:hAnsi="Times New Roman" w:cs="Times New Roman"/>
        </w:rPr>
        <w:t>•+7 (812) 534-33-02</w:t>
      </w:r>
    </w:p>
    <w:p w:rsidR="00DA6DC0" w:rsidRDefault="00DA6DC0" w:rsidP="00DA6DC0">
      <w:pPr>
        <w:rPr>
          <w:rFonts w:ascii="Times New Roman" w:hAnsi="Times New Roman"/>
          <w:sz w:val="28"/>
          <w:szCs w:val="28"/>
        </w:rPr>
      </w:pPr>
    </w:p>
    <w:p w:rsidR="00DA6DC0" w:rsidRDefault="00DA6DC0" w:rsidP="00DA6DC0">
      <w:pPr>
        <w:rPr>
          <w:rFonts w:ascii="Times New Roman" w:hAnsi="Times New Roman"/>
          <w:sz w:val="28"/>
          <w:szCs w:val="28"/>
        </w:rPr>
      </w:pPr>
    </w:p>
    <w:p w:rsidR="00DA6DC0" w:rsidRDefault="00DA6DC0" w:rsidP="00DA6DC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A6DC0" w:rsidRDefault="00DA6DC0" w:rsidP="00DA6DC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DA6DC0" w:rsidRDefault="00DA6DC0" w:rsidP="00DA6DC0">
      <w:pPr>
        <w:rPr>
          <w:rFonts w:ascii="Calibri" w:hAnsi="Calibri"/>
          <w:sz w:val="28"/>
          <w:szCs w:val="28"/>
        </w:rPr>
      </w:pPr>
    </w:p>
    <w:p w:rsidR="00DA6DC0" w:rsidRDefault="00DA6DC0" w:rsidP="00DA6DC0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DA6DC0" w:rsidRDefault="00DA6DC0" w:rsidP="00DA6DC0">
      <w:pPr>
        <w:jc w:val="center"/>
        <w:rPr>
          <w:rFonts w:ascii="Times New Roman" w:hAnsi="Times New Roman"/>
          <w:sz w:val="28"/>
          <w:szCs w:val="28"/>
        </w:rPr>
      </w:pPr>
    </w:p>
    <w:p w:rsidR="00DA6DC0" w:rsidRDefault="00DA6DC0" w:rsidP="00DA6D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DA6DC0" w:rsidRDefault="00DA6DC0" w:rsidP="00DA6D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DA6DC0" w:rsidRDefault="00DA6DC0" w:rsidP="00DA6D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DA6DC0" w:rsidRDefault="00DA6DC0" w:rsidP="00DA6D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DA6DC0" w:rsidRDefault="00DA6DC0" w:rsidP="00DA6DC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624"/>
        <w:gridCol w:w="1423"/>
        <w:gridCol w:w="1985"/>
        <w:gridCol w:w="1559"/>
      </w:tblGrid>
      <w:tr w:rsidR="00DA6DC0" w:rsidTr="00CD2F09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C0" w:rsidRDefault="00DA6DC0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C0" w:rsidRDefault="00DA6DC0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C0" w:rsidRDefault="00DA6DC0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C0" w:rsidRDefault="00DA6DC0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C0" w:rsidRDefault="00DA6DC0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C0" w:rsidRDefault="00DA6DC0" w:rsidP="00CD2F0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C0" w:rsidRDefault="00DA6DC0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DA6DC0" w:rsidTr="00CD2F09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0" w:rsidRDefault="00DA6DC0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0" w:rsidRDefault="00DA6DC0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0" w:rsidRDefault="00DA6DC0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0" w:rsidRDefault="00DA6DC0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0" w:rsidRDefault="00DA6DC0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0" w:rsidRDefault="00DA6DC0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0" w:rsidRDefault="00DA6DC0" w:rsidP="00CD2F0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A6DC0" w:rsidRDefault="00DA6DC0" w:rsidP="00DA6DC0">
      <w:pPr>
        <w:rPr>
          <w:rFonts w:ascii="Times New Roman" w:hAnsi="Times New Roman"/>
          <w:sz w:val="28"/>
          <w:szCs w:val="28"/>
        </w:rPr>
      </w:pPr>
    </w:p>
    <w:p w:rsidR="00DA6DC0" w:rsidRDefault="00DA6DC0" w:rsidP="00DA6DC0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DA6DC0" w:rsidRDefault="00DA6DC0" w:rsidP="00DA6DC0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DA6DC0" w:rsidRDefault="00DA6DC0" w:rsidP="00DA6D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DA6DC0" w:rsidRDefault="00DA6DC0" w:rsidP="00DA6D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DA6DC0" w:rsidRPr="00FF52EC" w:rsidRDefault="00DA6DC0" w:rsidP="00DA6DC0">
      <w:pPr>
        <w:rPr>
          <w:rFonts w:ascii="Times New Roman" w:hAnsi="Times New Roman" w:cs="Times New Roman"/>
          <w:sz w:val="24"/>
          <w:szCs w:val="24"/>
        </w:rPr>
      </w:pPr>
    </w:p>
    <w:p w:rsidR="00DA6DC0" w:rsidRPr="000937B9" w:rsidRDefault="00DA6DC0" w:rsidP="00DA6D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DC0" w:rsidRPr="00FE7DFF" w:rsidRDefault="00DA6DC0" w:rsidP="00FE7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A6DC0" w:rsidRPr="00FE7DFF" w:rsidSect="00DA6D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04EEE"/>
    <w:multiLevelType w:val="hybridMultilevel"/>
    <w:tmpl w:val="A0B4A640"/>
    <w:lvl w:ilvl="0" w:tplc="CFCC42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00F78"/>
    <w:multiLevelType w:val="multilevel"/>
    <w:tmpl w:val="4F90B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0D3522"/>
    <w:multiLevelType w:val="multilevel"/>
    <w:tmpl w:val="386E4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A5"/>
    <w:rsid w:val="000C00A5"/>
    <w:rsid w:val="004118D1"/>
    <w:rsid w:val="00C17534"/>
    <w:rsid w:val="00DA6DC0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110EB-31C3-4E7B-86A0-75E8A1BA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D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6D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23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fbr.ru/rffi/ru/contest/o_20606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3</cp:revision>
  <dcterms:created xsi:type="dcterms:W3CDTF">2018-05-17T08:57:00Z</dcterms:created>
  <dcterms:modified xsi:type="dcterms:W3CDTF">2018-05-17T09:59:00Z</dcterms:modified>
</cp:coreProperties>
</file>