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27" w:rsidRPr="00591E27" w:rsidRDefault="002B0361" w:rsidP="00591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Дополнительный к</w:t>
      </w:r>
      <w:r w:rsidR="00591E27" w:rsidRPr="0059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онкурсный отбор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</w:t>
      </w:r>
      <w:bookmarkStart w:id="0" w:name="_GoBack"/>
      <w:bookmarkEnd w:id="0"/>
      <w:r w:rsidR="00591E27" w:rsidRPr="0059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изаций</w:t>
      </w:r>
    </w:p>
    <w:p w:rsidR="00591E27" w:rsidRPr="00591E27" w:rsidRDefault="00591E27" w:rsidP="00591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E27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№ 1251 от 16 октября 2017 г. «Об утверждении Правил предоставления субсидии из федерального бюджета на оказание государственной поддержки центров Национальной технологической инициативы на базе образовательных организаций высшего образования и научных организаций, Положения о проведении конкурсного отбора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организаций» (далее – Постановление № 1251) и Протоколом № 2 от 22 декабря 2017 г. заседания Конкурсной комиссии по отбору получателей грантов на государственную поддержу центров Национальной технологической инициативы на базе образовательных организаций высшего образования и научных организаций, Акционерное общество «Российская венчурная компания» (далее – АО «РВК», оператор) объявляет о начале дополнительного конкурсного отбора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организаций.</w:t>
      </w: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E27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591E27">
        <w:rPr>
          <w:rFonts w:ascii="Times New Roman" w:hAnsi="Times New Roman" w:cs="Times New Roman"/>
          <w:sz w:val="24"/>
          <w:szCs w:val="24"/>
        </w:rPr>
        <w:t xml:space="preserve"> настоящего конкурсного отбора </w:t>
      </w:r>
      <w:r w:rsidRPr="00591E27">
        <w:rPr>
          <w:rFonts w:ascii="Times New Roman" w:hAnsi="Times New Roman" w:cs="Times New Roman"/>
          <w:b/>
          <w:sz w:val="24"/>
          <w:szCs w:val="24"/>
        </w:rPr>
        <w:t>является отбор</w:t>
      </w:r>
      <w:r w:rsidRPr="00591E2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 и (или) научных </w:t>
      </w:r>
      <w:r w:rsidRPr="00591E27">
        <w:rPr>
          <w:rFonts w:ascii="Times New Roman" w:hAnsi="Times New Roman" w:cs="Times New Roman"/>
          <w:b/>
          <w:sz w:val="24"/>
          <w:szCs w:val="24"/>
        </w:rPr>
        <w:t>организаций на право заключения договора о предоставлении гранта</w:t>
      </w:r>
      <w:r w:rsidRPr="00591E27">
        <w:rPr>
          <w:rFonts w:ascii="Times New Roman" w:hAnsi="Times New Roman" w:cs="Times New Roman"/>
          <w:sz w:val="24"/>
          <w:szCs w:val="24"/>
        </w:rPr>
        <w:t>.</w:t>
      </w: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sz w:val="24"/>
          <w:szCs w:val="24"/>
        </w:rPr>
        <w:t>В конкурсном отборе могут принимать участие организация высшего образования или научная организация, на базе которых предполагается создание центра, являющегося ее структурным подразделением.</w:t>
      </w: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sz w:val="24"/>
          <w:szCs w:val="24"/>
        </w:rPr>
        <w:t>Центр - структурное подразделение, создаваемое на базе образовательной организации высшего образования или научной организации (далее - организация, структурным подразделением которой является центр), осуществляющее комплексное развитие сквозных технологий Национальной технологической инициативы совместно с иными образовательными и (или) научными организациями и иными хозяйствующими субъектами, включая промышленные предприятия.</w:t>
      </w: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sz w:val="24"/>
          <w:szCs w:val="24"/>
        </w:rPr>
        <w:t>В 2017–2020 годах на реализацию Национальной технологической инициативы в федеральном бюджете предусмотрены ассигнования в размере 7, 800 млрд. рублей, в том числе в 2017 году — 2, 000 млрд. рублей, в 2018 году — 2, 400 млрд. рублей, в 2019 году — 1, 800 млрд. рублей, в 2020 году — 1, 600 млрд. рублей.</w:t>
      </w: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sz w:val="24"/>
          <w:szCs w:val="24"/>
        </w:rPr>
        <w:t xml:space="preserve">Гранты выделяются в целях финансового обеспечения реализации программ создания и развития Центров. </w:t>
      </w:r>
    </w:p>
    <w:p w:rsidR="00591E27" w:rsidRPr="00591E27" w:rsidRDefault="00591E27" w:rsidP="007A0E1B">
      <w:pPr>
        <w:pStyle w:val="a3"/>
        <w:spacing w:before="0" w:beforeAutospacing="0" w:after="150" w:afterAutospacing="0"/>
        <w:ind w:firstLine="709"/>
        <w:jc w:val="both"/>
        <w:rPr>
          <w:color w:val="000000"/>
        </w:rPr>
      </w:pPr>
      <w:r w:rsidRPr="00591E27">
        <w:rPr>
          <w:color w:val="000000"/>
        </w:rPr>
        <w:t xml:space="preserve">В рамках дополнительного конкурсного отбора </w:t>
      </w:r>
      <w:r w:rsidRPr="00591E27">
        <w:rPr>
          <w:b/>
          <w:color w:val="000000"/>
        </w:rPr>
        <w:t xml:space="preserve">будут отобраны до 8 (восемь) Центров по сквозным технологиям </w:t>
      </w:r>
      <w:r w:rsidRPr="00591E27">
        <w:rPr>
          <w:color w:val="000000"/>
        </w:rPr>
        <w:t>– ключевым научно-техническим направлениям, развитие которых позволит обеспечить радикальное изменение ситуации на существующих рынках технологий, продуктов и услуг или будет способствовать формированию новых рынков:</w:t>
      </w:r>
    </w:p>
    <w:p w:rsidR="00591E27" w:rsidRPr="00591E27" w:rsidRDefault="00591E27" w:rsidP="00591E27">
      <w:pPr>
        <w:pStyle w:val="a3"/>
        <w:spacing w:before="0" w:beforeAutospacing="0" w:after="0" w:afterAutospacing="0"/>
        <w:rPr>
          <w:color w:val="000000"/>
        </w:rPr>
      </w:pPr>
      <w:r w:rsidRPr="00591E27">
        <w:rPr>
          <w:color w:val="000000"/>
        </w:rPr>
        <w:t>1. Технологии хранения и анализа больших данных;</w:t>
      </w:r>
      <w:r w:rsidRPr="00591E27">
        <w:rPr>
          <w:color w:val="000000"/>
        </w:rPr>
        <w:br/>
        <w:t xml:space="preserve">2. Технологии компонентов робототехники и </w:t>
      </w:r>
      <w:proofErr w:type="spellStart"/>
      <w:r w:rsidRPr="00591E27">
        <w:rPr>
          <w:color w:val="000000"/>
        </w:rPr>
        <w:t>мехатроники</w:t>
      </w:r>
      <w:proofErr w:type="spellEnd"/>
      <w:r w:rsidRPr="00591E27">
        <w:rPr>
          <w:color w:val="000000"/>
        </w:rPr>
        <w:t>;</w:t>
      </w:r>
      <w:r w:rsidRPr="00591E27">
        <w:rPr>
          <w:color w:val="000000"/>
        </w:rPr>
        <w:br/>
        <w:t xml:space="preserve">3. Технологии </w:t>
      </w:r>
      <w:proofErr w:type="spellStart"/>
      <w:r w:rsidRPr="00591E27">
        <w:rPr>
          <w:color w:val="000000"/>
        </w:rPr>
        <w:t>сенсорики</w:t>
      </w:r>
      <w:proofErr w:type="spellEnd"/>
      <w:r w:rsidRPr="00591E27">
        <w:rPr>
          <w:color w:val="000000"/>
        </w:rPr>
        <w:t>;</w:t>
      </w:r>
      <w:r w:rsidRPr="00591E27">
        <w:rPr>
          <w:color w:val="000000"/>
        </w:rPr>
        <w:br/>
        <w:t>4. Технологии распределенных реестров;</w:t>
      </w:r>
      <w:r w:rsidRPr="00591E27">
        <w:rPr>
          <w:color w:val="000000"/>
        </w:rPr>
        <w:br/>
        <w:t>5. Технологии квантовой коммуникации;</w:t>
      </w:r>
      <w:r w:rsidRPr="00591E27">
        <w:rPr>
          <w:color w:val="000000"/>
        </w:rPr>
        <w:br/>
        <w:t>6. Технологии транспортировки электроэнергии и распределенных интеллектуальных энергосистем;</w:t>
      </w:r>
      <w:r w:rsidRPr="00591E27">
        <w:rPr>
          <w:color w:val="000000"/>
        </w:rPr>
        <w:br/>
        <w:t xml:space="preserve">7. Технологии </w:t>
      </w:r>
      <w:proofErr w:type="spellStart"/>
      <w:r w:rsidRPr="00591E27">
        <w:rPr>
          <w:color w:val="000000"/>
        </w:rPr>
        <w:t>беспроводнои</w:t>
      </w:r>
      <w:proofErr w:type="spellEnd"/>
      <w:r w:rsidRPr="00591E27">
        <w:rPr>
          <w:color w:val="000000"/>
        </w:rPr>
        <w:t xml:space="preserve">̆ связи и «интернета </w:t>
      </w:r>
      <w:proofErr w:type="spellStart"/>
      <w:r w:rsidRPr="00591E27">
        <w:rPr>
          <w:color w:val="000000"/>
        </w:rPr>
        <w:t>вещеи</w:t>
      </w:r>
      <w:proofErr w:type="spellEnd"/>
      <w:r w:rsidRPr="00591E27">
        <w:rPr>
          <w:color w:val="000000"/>
        </w:rPr>
        <w:t>̆»;</w:t>
      </w:r>
      <w:r w:rsidRPr="00591E27">
        <w:rPr>
          <w:color w:val="000000"/>
        </w:rPr>
        <w:br/>
        <w:t>8. Технологии машинного обучения и когнитивные технологии.</w:t>
      </w: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sz w:val="24"/>
          <w:szCs w:val="24"/>
        </w:rPr>
        <w:t>Заявка на участие в конкурсе должна содержать программу создания и развития Центра.</w:t>
      </w:r>
    </w:p>
    <w:p w:rsidR="00591E27" w:rsidRP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sz w:val="24"/>
          <w:szCs w:val="24"/>
        </w:rPr>
        <w:lastRenderedPageBreak/>
        <w:t>Программа Центра – документ, содержащий совокупность взаимоувязанных проектов и мероприятий, направленных на развитие сквозных технологий, включая кадровое и инфраструктурное обеспечение комплексных научно-исследовательских и опытно-конструкторских проектов, реализацию образовательных программ подготовки научных и инженерных кадров, а также кадров в области продвижения новых товаров и услуг, развития дизайна товаров и услуг в интересах рынков Национальной технологической инициативы, перечень контрольных точек и показателей результативности, перечень организаций, участвующих в реализации программы создания и развития Центра, c указанием их функций, сведения о планируемых доходах и расходах Центра, представленных в конкурсной заявке участника конкурсного отбора на получение государственной поддержки Центров.</w:t>
      </w:r>
    </w:p>
    <w:p w:rsidR="00591E27" w:rsidRDefault="00591E27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27">
        <w:rPr>
          <w:rFonts w:ascii="Times New Roman" w:hAnsi="Times New Roman" w:cs="Times New Roman"/>
          <w:sz w:val="24"/>
          <w:szCs w:val="24"/>
        </w:rPr>
        <w:t>Реализация Программы осуществляется в партнерстве с другими образовательными организациями высшего образования, а также с научными, инжиниринговыми, производственными и иными организациями, в том числе зарубежными (далее - консорциум), в порядке, предусмотренном законодательством Российской Федерации.</w:t>
      </w:r>
    </w:p>
    <w:p w:rsidR="00B02283" w:rsidRPr="00591E27" w:rsidRDefault="00B02283" w:rsidP="005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E27" w:rsidRDefault="00B02283" w:rsidP="0059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Более подробная информация на сайте организатора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FB28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http://www.rvc.ru/nti/centers/round2/</w:t>
        </w:r>
      </w:hyperlink>
    </w:p>
    <w:p w:rsidR="00B02283" w:rsidRPr="00591E27" w:rsidRDefault="00B02283" w:rsidP="0059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E1B" w:rsidRPr="007A0E1B" w:rsidRDefault="007A0E1B" w:rsidP="007A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представителей </w:t>
      </w:r>
      <w:proofErr w:type="spellStart"/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СПбПУ</w:t>
      </w:r>
      <w:proofErr w:type="spellEnd"/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 участие</w:t>
      </w:r>
      <w:proofErr w:type="gramEnd"/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(Приложение).</w:t>
      </w:r>
    </w:p>
    <w:p w:rsidR="007A0E1B" w:rsidRPr="007A0E1B" w:rsidRDefault="007A0E1B" w:rsidP="007A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 конкурс принимаются Службой конкурсов до 26 марта 2018 года в бумажном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электронном виде </w:t>
      </w:r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Санкт-Петербург, ул. Политехническая, дом 29, 1-й уч. корпус, каб.324</w:t>
      </w:r>
    </w:p>
    <w:p w:rsidR="007A0E1B" w:rsidRPr="007A0E1B" w:rsidRDefault="007A0E1B" w:rsidP="007A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E1B" w:rsidRPr="007A0E1B" w:rsidRDefault="007A0E1B" w:rsidP="007A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и e-</w:t>
      </w:r>
      <w:proofErr w:type="spellStart"/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справок:</w:t>
      </w:r>
    </w:p>
    <w:p w:rsidR="007A0E1B" w:rsidRPr="007A0E1B" w:rsidRDefault="007A0E1B" w:rsidP="007A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•toy@spbstu.ru</w:t>
      </w:r>
    </w:p>
    <w:p w:rsidR="00591E27" w:rsidRPr="00591E27" w:rsidRDefault="007A0E1B" w:rsidP="007A0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•+7 (812) 534-33-02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1E27" w:rsidRPr="00591E27" w:rsidRDefault="00591E27" w:rsidP="00591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Pr="00591E27" w:rsidRDefault="00591E27" w:rsidP="00591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83" w:rsidRDefault="00B02283" w:rsidP="007A0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научной работе</w:t>
      </w:r>
    </w:p>
    <w:p w:rsidR="00591E27" w:rsidRDefault="00591E27" w:rsidP="00591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В.В.Сергееву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E27" w:rsidRDefault="00591E27" w:rsidP="00591E27">
      <w:pPr>
        <w:rPr>
          <w:rFonts w:ascii="Times New Roman" w:eastAsia="Calibri" w:hAnsi="Times New Roman" w:cs="Times New Roman"/>
          <w:sz w:val="28"/>
          <w:szCs w:val="28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(наименование института)</w:t>
      </w: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конкурсном отборе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</w:t>
      </w: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7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837"/>
        <w:gridCol w:w="2979"/>
      </w:tblGrid>
      <w:tr w:rsidR="00591E27" w:rsidTr="000F48A8">
        <w:trPr>
          <w:trHeight w:val="1404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Запрашиваемый объем финансирования</w:t>
            </w:r>
          </w:p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лицо, контактные сведения</w:t>
            </w:r>
          </w:p>
        </w:tc>
      </w:tr>
      <w:tr w:rsidR="00591E27" w:rsidTr="000F48A8">
        <w:trPr>
          <w:trHeight w:val="27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7" w:rsidRDefault="00591E27" w:rsidP="000F4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Default="00591E27" w:rsidP="00591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E27" w:rsidRDefault="00591E27" w:rsidP="00591E27"/>
    <w:p w:rsidR="00215576" w:rsidRDefault="00215576"/>
    <w:sectPr w:rsidR="00215576" w:rsidSect="00591E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FC"/>
    <w:rsid w:val="00215576"/>
    <w:rsid w:val="002B0361"/>
    <w:rsid w:val="00591E27"/>
    <w:rsid w:val="007428FC"/>
    <w:rsid w:val="007A0E1B"/>
    <w:rsid w:val="00B0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6FE8"/>
  <w15:chartTrackingRefBased/>
  <w15:docId w15:val="{4CF9B97D-ED05-459C-A16E-D2B706B5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vc.ru/nti/centers/roun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2018-03-20T13:42:00Z</dcterms:created>
  <dcterms:modified xsi:type="dcterms:W3CDTF">2018-03-20T14:24:00Z</dcterms:modified>
</cp:coreProperties>
</file>