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09" w:rsidRDefault="00DF0DBB" w:rsidP="00DF0D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0DBB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F0DBB" w:rsidRDefault="00DF0DBB" w:rsidP="00DF0D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0DBB" w:rsidRPr="00DF0DBB" w:rsidRDefault="00DF0DBB" w:rsidP="00DF0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0DBB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</w:rPr>
        <w:t>Информация о технологии</w:t>
      </w:r>
    </w:p>
    <w:p w:rsidR="00DF0DBB" w:rsidRPr="00DF0DBB" w:rsidRDefault="00DF0DBB" w:rsidP="00DF0DBB">
      <w:pPr>
        <w:widowControl w:val="0"/>
        <w:autoSpaceDE w:val="0"/>
        <w:autoSpaceDN w:val="0"/>
        <w:adjustRightInd w:val="0"/>
        <w:spacing w:after="312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5074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2"/>
        <w:gridCol w:w="2136"/>
        <w:gridCol w:w="2078"/>
        <w:gridCol w:w="1790"/>
        <w:gridCol w:w="1944"/>
        <w:gridCol w:w="1738"/>
        <w:gridCol w:w="1847"/>
        <w:gridCol w:w="1559"/>
      </w:tblGrid>
      <w:tr w:rsidR="00DF0DBB" w:rsidRPr="00DF0DBB" w:rsidTr="009F571B">
        <w:trPr>
          <w:trHeight w:hRule="exact" w:val="632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4"/>
                <w:lang w:eastAsia="ru-RU"/>
              </w:rPr>
              <w:t>Наименование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современной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технологии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Наименование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промышленной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продукции,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серийное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производство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которой должно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быть освоено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 результате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разработки 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внедрения или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внедрения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6"/>
                <w:lang w:eastAsia="ru-RU"/>
              </w:rPr>
              <w:t>соответствующего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вида современной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технологии, а также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код продукции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в соответствии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с Общероссийским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классификатором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продукции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 видам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экономической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деятельности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(ОКПД 2)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4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Требования к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основным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техническим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характеристикам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(свойствам)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промышленной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продукции,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серийное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  <w:t>производство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которой должно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быть освоено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 результате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разработки 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  <w:t>внедрения или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внедрения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4"/>
                <w:lang w:eastAsia="ru-RU"/>
              </w:rPr>
              <w:t>соответствующего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вида современной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технологии,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и(или)требования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  <w:t>к современной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технологии &lt;1&gt;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Срок, </w:t>
            </w:r>
            <w:r w:rsidRPr="00DF0DBB"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  <w:t>по истечении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которого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4"/>
                <w:lang w:eastAsia="ru-RU"/>
              </w:rPr>
              <w:t>включенная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  <w:t>в перечень видов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технологий,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признаваемых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современными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технологиями,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  <w:t>разработка 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  <w:t>внедрение или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внедрение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которых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  <w:t>осуществляются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  <w:t>в соответствии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  <w:t>со специальным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5"/>
                <w:lang w:eastAsia="ru-RU"/>
              </w:rPr>
              <w:t>инвестиционным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  <w:t>контрактом,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современная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технология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утрачивает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актуальность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Обоснование целесообразности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принятия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  <w:t>Правительством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Российской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Федерации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решения об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обязательности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(необязательности)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включения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в специальный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инвестиционный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контракт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обязанности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инвестора,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предусмотренной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пунктом 4 части 5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статьи 18</w:t>
            </w:r>
            <w:r w:rsidRPr="00DF0DBB">
              <w:rPr>
                <w:rFonts w:ascii="Times New Roman" w:eastAsiaTheme="minorEastAsia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Федерального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закона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«О промышленной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политике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в Российской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Федерации»</w:t>
            </w:r>
            <w:r w:rsidRPr="00DF0DBB">
              <w:rPr>
                <w:rFonts w:ascii="Times New Roman" w:eastAsiaTheme="minorEastAsia" w:hAnsi="Times New Roman" w:cs="Times New Roman"/>
                <w:color w:val="000000"/>
                <w:lang w:val="en-US" w:eastAsia="ru-RU"/>
              </w:rPr>
              <w:t>&lt;2&gt;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Группа,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указанная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 пункте 5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Правил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формирования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и актуализации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перечня видов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технологий,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признаваемых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современными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технологиями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 целях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>заключения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специальных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  <w:t>инвестиционных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контрактов</w:t>
            </w:r>
            <w:r w:rsidRPr="00DF0D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&lt;3&gt;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Сведения об отнесении (неотнесении)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технологии </w:t>
            </w: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 xml:space="preserve">к приоритетам </w:t>
            </w: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научно-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2"/>
                <w:lang w:eastAsia="ru-RU"/>
              </w:rPr>
              <w:t xml:space="preserve">технологического </w:t>
            </w: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развития Российской </w:t>
            </w: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 xml:space="preserve">Федерации, установленным </w:t>
            </w: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br/>
              <w:t xml:space="preserve">в соответствии </w:t>
            </w: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br/>
            </w: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 Указом Президента Российской Федерации </w:t>
            </w: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 xml:space="preserve">от </w:t>
            </w: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br/>
              <w:t xml:space="preserve">1 декабря </w:t>
            </w: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2016 г. № 642 </w:t>
            </w: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br/>
            </w: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«О Стратегии научно-техно</w:t>
            </w: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логического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развития Российской </w:t>
            </w:r>
            <w:r w:rsidRPr="00DF0DBB">
              <w:rPr>
                <w:rFonts w:ascii="Times New Roman" w:eastAsiaTheme="minorEastAsia" w:hAnsi="Times New Roman" w:cs="Times New Roman"/>
                <w:color w:val="000000"/>
                <w:spacing w:val="-1"/>
                <w:lang w:eastAsia="ru-RU"/>
              </w:rPr>
              <w:t>Федерации»</w:t>
            </w:r>
            <w:r w:rsidRPr="00DF0DB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&lt;4&gt;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4"/>
                <w:lang w:eastAsia="ru-RU"/>
              </w:rPr>
              <w:t>Сведения о потенциале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развития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  <w:t>современной</w:t>
            </w:r>
          </w:p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0DBB"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  <w:t>технологии&lt;5&gt;</w:t>
            </w:r>
          </w:p>
        </w:tc>
      </w:tr>
      <w:tr w:rsidR="00DF0DBB" w:rsidRPr="00DF0DBB" w:rsidTr="009F571B">
        <w:trPr>
          <w:trHeight w:hRule="exact" w:val="25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BB" w:rsidRPr="00DF0DBB" w:rsidRDefault="00DF0DBB" w:rsidP="00DF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0DBB" w:rsidRPr="00DF0DBB" w:rsidRDefault="00DF0DBB" w:rsidP="00DF0DBB">
      <w:pPr>
        <w:widowControl w:val="0"/>
        <w:shd w:val="clear" w:color="auto" w:fill="FFFFFF"/>
        <w:autoSpaceDE w:val="0"/>
        <w:autoSpaceDN w:val="0"/>
        <w:adjustRightInd w:val="0"/>
        <w:spacing w:before="2357" w:after="0" w:line="240" w:lineRule="auto"/>
        <w:ind w:left="115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DF0DBB" w:rsidRPr="00DF0DBB">
          <w:pgSz w:w="16834" w:h="11909" w:orient="landscape"/>
          <w:pgMar w:top="945" w:right="994" w:bottom="360" w:left="994" w:header="720" w:footer="720" w:gutter="0"/>
          <w:cols w:space="60"/>
          <w:noEndnote/>
        </w:sectPr>
      </w:pPr>
    </w:p>
    <w:p w:rsidR="00DF0DBB" w:rsidRPr="00DF0DBB" w:rsidRDefault="00DF0DBB" w:rsidP="00DF0DBB">
      <w:pPr>
        <w:widowControl w:val="0"/>
        <w:shd w:val="clear" w:color="auto" w:fill="FFFFFF"/>
        <w:autoSpaceDE w:val="0"/>
        <w:autoSpaceDN w:val="0"/>
        <w:adjustRightInd w:val="0"/>
        <w:spacing w:after="0" w:line="384" w:lineRule="exact"/>
        <w:ind w:left="4901" w:right="2074"/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  <w:lang w:eastAsia="ru-RU"/>
        </w:rPr>
      </w:pPr>
      <w:r w:rsidRPr="00DF0DBB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Информация для оценки технологии</w:t>
      </w:r>
      <w:r w:rsidR="00F06A34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  <w:lang w:eastAsia="ru-RU"/>
        </w:rPr>
        <w:t>*</w:t>
      </w:r>
    </w:p>
    <w:p w:rsidR="00DF0DBB" w:rsidRPr="00DF0DBB" w:rsidRDefault="00DF0DBB" w:rsidP="00DF0DBB">
      <w:pPr>
        <w:widowControl w:val="0"/>
        <w:shd w:val="clear" w:color="auto" w:fill="FFFFFF"/>
        <w:autoSpaceDE w:val="0"/>
        <w:autoSpaceDN w:val="0"/>
        <w:adjustRightInd w:val="0"/>
        <w:spacing w:after="0" w:line="384" w:lineRule="exact"/>
        <w:ind w:left="4901" w:right="2074"/>
        <w:jc w:val="center"/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7939"/>
        <w:gridCol w:w="7088"/>
      </w:tblGrid>
      <w:tr w:rsidR="00DF0DBB" w:rsidRPr="00DF0DBB" w:rsidTr="009F571B">
        <w:trPr>
          <w:trHeight w:val="338"/>
        </w:trPr>
        <w:tc>
          <w:tcPr>
            <w:tcW w:w="7939" w:type="dxa"/>
          </w:tcPr>
          <w:p w:rsidR="00DF0DBB" w:rsidRPr="00DF0DBB" w:rsidRDefault="00DF0DBB" w:rsidP="00DF0DBB">
            <w:pPr>
              <w:widowControl w:val="0"/>
              <w:shd w:val="clear" w:color="auto" w:fill="FFFFFF"/>
              <w:tabs>
                <w:tab w:val="left" w:leader="underscore" w:pos="7618"/>
                <w:tab w:val="left" w:leader="underscore" w:pos="10426"/>
              </w:tabs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pacing w:val="-3"/>
                <w:sz w:val="28"/>
                <w:szCs w:val="28"/>
              </w:rPr>
            </w:pPr>
            <w:r w:rsidRPr="00DF0DBB">
              <w:rPr>
                <w:rFonts w:hAnsi="Times New Roman"/>
                <w:color w:val="000000"/>
                <w:spacing w:val="-3"/>
                <w:sz w:val="28"/>
                <w:szCs w:val="28"/>
              </w:rPr>
              <w:t>Наименование сведений</w:t>
            </w:r>
          </w:p>
        </w:tc>
        <w:tc>
          <w:tcPr>
            <w:tcW w:w="7088" w:type="dxa"/>
          </w:tcPr>
          <w:p w:rsidR="00DF0DBB" w:rsidRPr="00DF0DBB" w:rsidRDefault="00DF0DBB" w:rsidP="00DF0DBB">
            <w:pPr>
              <w:widowControl w:val="0"/>
              <w:shd w:val="clear" w:color="auto" w:fill="FFFFFF"/>
              <w:tabs>
                <w:tab w:val="left" w:leader="underscore" w:pos="7618"/>
                <w:tab w:val="left" w:leader="underscore" w:pos="10426"/>
              </w:tabs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8"/>
              </w:rPr>
            </w:pPr>
            <w:r w:rsidRPr="00DF0DBB">
              <w:rPr>
                <w:rFonts w:hAnsi="Times New Roman"/>
                <w:sz w:val="28"/>
                <w:szCs w:val="28"/>
              </w:rPr>
              <w:t>Содержание</w:t>
            </w:r>
            <w:r w:rsidR="00F342FF">
              <w:rPr>
                <w:rFonts w:hAnsi="Times New Roman"/>
                <w:sz w:val="28"/>
                <w:szCs w:val="28"/>
              </w:rPr>
              <w:t xml:space="preserve"> </w:t>
            </w:r>
            <w:r w:rsidR="00830429">
              <w:rPr>
                <w:rFonts w:hAnsi="Times New Roman"/>
                <w:sz w:val="28"/>
                <w:szCs w:val="28"/>
              </w:rPr>
              <w:t>(кратко)</w:t>
            </w:r>
          </w:p>
        </w:tc>
      </w:tr>
      <w:tr w:rsidR="00DF0DBB" w:rsidRPr="00DF0DBB" w:rsidTr="009F571B">
        <w:trPr>
          <w:trHeight w:val="338"/>
        </w:trPr>
        <w:tc>
          <w:tcPr>
            <w:tcW w:w="7939" w:type="dxa"/>
          </w:tcPr>
          <w:p w:rsidR="00DF0DBB" w:rsidRPr="00DF0DBB" w:rsidRDefault="00DF0DBB" w:rsidP="00DF0DB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before="240" w:line="317" w:lineRule="exact"/>
              <w:rPr>
                <w:rFonts w:hAnsi="Times New Roman"/>
                <w:color w:val="000000"/>
                <w:spacing w:val="-31"/>
                <w:sz w:val="28"/>
                <w:szCs w:val="28"/>
              </w:rPr>
            </w:pPr>
            <w:r w:rsidRPr="00DF0DBB">
              <w:rPr>
                <w:rFonts w:hAnsi="Times New Roman"/>
                <w:color w:val="000000"/>
                <w:spacing w:val="-1"/>
                <w:sz w:val="28"/>
                <w:szCs w:val="28"/>
              </w:rPr>
              <w:t xml:space="preserve">Рыночная перспективность, конкурентоспособность на мировом уровне промышленной продукции, </w:t>
            </w:r>
            <w:r w:rsidRPr="00DF0DBB">
              <w:rPr>
                <w:rFonts w:hAnsi="Times New Roman"/>
                <w:color w:val="000000"/>
                <w:spacing w:val="-2"/>
                <w:sz w:val="28"/>
                <w:szCs w:val="28"/>
              </w:rPr>
              <w:t xml:space="preserve">серийное производство которой должно быть освоено </w:t>
            </w:r>
            <w:r w:rsidRPr="00DF0DBB">
              <w:rPr>
                <w:rFonts w:hAnsi="Times New Roman"/>
                <w:color w:val="000000"/>
                <w:spacing w:val="-1"/>
                <w:sz w:val="28"/>
                <w:szCs w:val="28"/>
              </w:rPr>
              <w:t>в результате разработки и внедрения или внедрения соответствующей современной технологии</w:t>
            </w:r>
          </w:p>
        </w:tc>
        <w:tc>
          <w:tcPr>
            <w:tcW w:w="7088" w:type="dxa"/>
          </w:tcPr>
          <w:p w:rsidR="00DF0DBB" w:rsidRPr="00DF0DBB" w:rsidRDefault="00DF0DBB" w:rsidP="00DF0DBB">
            <w:pPr>
              <w:widowControl w:val="0"/>
              <w:shd w:val="clear" w:color="auto" w:fill="FFFFFF"/>
              <w:tabs>
                <w:tab w:val="left" w:leader="underscore" w:pos="7618"/>
                <w:tab w:val="left" w:leader="underscore" w:pos="10426"/>
              </w:tabs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DF0DBB" w:rsidRPr="00DF0DBB" w:rsidTr="009F571B">
        <w:trPr>
          <w:trHeight w:val="338"/>
        </w:trPr>
        <w:tc>
          <w:tcPr>
            <w:tcW w:w="7939" w:type="dxa"/>
          </w:tcPr>
          <w:p w:rsidR="00DF0DBB" w:rsidRPr="00DF0DBB" w:rsidRDefault="00DF0DBB" w:rsidP="00DF0DB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before="110" w:line="322" w:lineRule="exact"/>
              <w:rPr>
                <w:rFonts w:hAnsi="Times New Roman"/>
                <w:color w:val="000000"/>
                <w:spacing w:val="-17"/>
                <w:sz w:val="28"/>
                <w:szCs w:val="28"/>
              </w:rPr>
            </w:pPr>
            <w:r w:rsidRPr="00DF0DBB">
              <w:rPr>
                <w:rFonts w:hAnsi="Times New Roman"/>
                <w:color w:val="000000"/>
                <w:spacing w:val="-3"/>
                <w:sz w:val="28"/>
                <w:szCs w:val="28"/>
              </w:rPr>
              <w:t xml:space="preserve">Возможность создания при применении технологии </w:t>
            </w:r>
            <w:r w:rsidRPr="00DF0DBB">
              <w:rPr>
                <w:rFonts w:hAnsi="Times New Roman"/>
                <w:color w:val="000000"/>
                <w:spacing w:val="-1"/>
                <w:sz w:val="28"/>
                <w:szCs w:val="28"/>
              </w:rPr>
              <w:t>производства, отвечающего современным производственным практикам и стандартам</w:t>
            </w:r>
          </w:p>
        </w:tc>
        <w:tc>
          <w:tcPr>
            <w:tcW w:w="7088" w:type="dxa"/>
          </w:tcPr>
          <w:p w:rsidR="00DF0DBB" w:rsidRPr="00DF0DBB" w:rsidRDefault="00DF0DBB" w:rsidP="00DF0DBB">
            <w:pPr>
              <w:widowControl w:val="0"/>
              <w:shd w:val="clear" w:color="auto" w:fill="FFFFFF"/>
              <w:tabs>
                <w:tab w:val="left" w:leader="underscore" w:pos="7618"/>
                <w:tab w:val="left" w:leader="underscore" w:pos="10426"/>
              </w:tabs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DF0DBB" w:rsidRPr="00DF0DBB" w:rsidTr="009F571B">
        <w:trPr>
          <w:trHeight w:val="338"/>
        </w:trPr>
        <w:tc>
          <w:tcPr>
            <w:tcW w:w="7939" w:type="dxa"/>
          </w:tcPr>
          <w:p w:rsidR="00DF0DBB" w:rsidRPr="00DF0DBB" w:rsidRDefault="00DF0DBB" w:rsidP="00DF0DB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before="110" w:line="322" w:lineRule="exact"/>
              <w:rPr>
                <w:rFonts w:hAnsi="Times New Roman"/>
                <w:color w:val="000000"/>
                <w:spacing w:val="-17"/>
                <w:sz w:val="28"/>
                <w:szCs w:val="28"/>
              </w:rPr>
            </w:pPr>
            <w:r w:rsidRPr="00DF0DBB">
              <w:rPr>
                <w:rFonts w:hAnsi="Times New Roman"/>
                <w:color w:val="000000"/>
                <w:spacing w:val="-3"/>
                <w:sz w:val="28"/>
                <w:szCs w:val="28"/>
              </w:rPr>
              <w:t xml:space="preserve">Снижение негативного воздействия на окружающую среду, ресурсоэффективность и энергоэффективность </w:t>
            </w:r>
            <w:r w:rsidRPr="00DF0DBB">
              <w:rPr>
                <w:rFonts w:hAnsi="Times New Roman"/>
                <w:color w:val="000000"/>
                <w:sz w:val="28"/>
                <w:szCs w:val="28"/>
              </w:rPr>
              <w:t>современной технологии</w:t>
            </w:r>
          </w:p>
        </w:tc>
        <w:tc>
          <w:tcPr>
            <w:tcW w:w="7088" w:type="dxa"/>
          </w:tcPr>
          <w:p w:rsidR="00DF0DBB" w:rsidRPr="00DF0DBB" w:rsidRDefault="00DF0DBB" w:rsidP="00DF0DBB">
            <w:pPr>
              <w:widowControl w:val="0"/>
              <w:shd w:val="clear" w:color="auto" w:fill="FFFFFF"/>
              <w:tabs>
                <w:tab w:val="left" w:leader="underscore" w:pos="7618"/>
                <w:tab w:val="left" w:leader="underscore" w:pos="10426"/>
              </w:tabs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</w:tbl>
    <w:p w:rsidR="00DF0DBB" w:rsidRPr="00DF0DBB" w:rsidRDefault="00DF0DBB" w:rsidP="00DF0DBB">
      <w:pPr>
        <w:widowControl w:val="0"/>
        <w:shd w:val="clear" w:color="auto" w:fill="FFFFFF"/>
        <w:autoSpaceDE w:val="0"/>
        <w:autoSpaceDN w:val="0"/>
        <w:adjustRightInd w:val="0"/>
        <w:spacing w:after="0" w:line="384" w:lineRule="exact"/>
        <w:ind w:left="4901" w:right="207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F0DBB" w:rsidRDefault="00F342FF" w:rsidP="00037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42FF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Описание технологии и подтверждающие документы не должны содержать информацию, идентифицирующую заявителя</w:t>
      </w:r>
      <w:r w:rsidR="00037B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(не использовать в указываемой информации идентификационные признаки: например наименование организации, ОГРН, ИНН, КПП, указание ФИО уполномоченных лиц, являющихся сотрудниками организации-заявителя, не использовать при загрузке бланки и печати или иные признаки, по которым можно однозначно идентифицировать заявителя</w:t>
      </w:r>
      <w:r w:rsidR="00DF0DB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06A34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="003B05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Сведения, указанные в п.п.1-3 </w:t>
      </w:r>
      <w:r w:rsidR="00F06A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должны </w:t>
      </w:r>
      <w:r w:rsidR="003B05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быть представлены дополнительно в </w:t>
      </w:r>
      <w:r w:rsidR="00F06A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развернутом виде</w:t>
      </w:r>
      <w:r w:rsidR="008F7F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отдельных файлах </w:t>
      </w:r>
      <w:r w:rsidR="002D54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максимальным размером 50.0 Мб</w:t>
      </w:r>
    </w:p>
    <w:p w:rsidR="00F342FF" w:rsidRDefault="00F342FF" w:rsidP="00DF0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42FF" w:rsidRDefault="00F342FF" w:rsidP="00DF0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0DBB" w:rsidRDefault="00DF0DBB" w:rsidP="00DF0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0DBB" w:rsidRDefault="00DF0DBB" w:rsidP="00DF0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0DBB" w:rsidRDefault="00DF0DBB" w:rsidP="00DF0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7F52" w:rsidRDefault="008F7F52" w:rsidP="008304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BE9" w:rsidRDefault="00037BE9" w:rsidP="008304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0DBB" w:rsidRPr="00DF0DBB" w:rsidRDefault="00DF0DBB" w:rsidP="00DF0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D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Информация для сведения:</w:t>
      </w:r>
    </w:p>
    <w:p w:rsidR="00DF0DBB" w:rsidRPr="00DF0DBB" w:rsidRDefault="00DF0DBB" w:rsidP="00DF0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0DBB" w:rsidRPr="00DF0DBB" w:rsidRDefault="00DF0DBB" w:rsidP="00DF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0DBB">
        <w:rPr>
          <w:rFonts w:ascii="Times New Roman" w:eastAsia="Times New Roman" w:hAnsi="Times New Roman" w:cs="Times New Roman"/>
          <w:sz w:val="28"/>
          <w:szCs w:val="28"/>
        </w:rPr>
        <w:t xml:space="preserve">&lt;1&gt; </w:t>
      </w:r>
      <w:r w:rsidRPr="00DF0DBB">
        <w:rPr>
          <w:rFonts w:ascii="Times New Roman" w:eastAsiaTheme="minorEastAsia" w:hAnsi="Times New Roman" w:cs="Times New Roman"/>
          <w:sz w:val="28"/>
          <w:szCs w:val="28"/>
        </w:rPr>
        <w:t>Описание</w:t>
      </w:r>
      <w:r w:rsidRPr="00D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DBB">
        <w:rPr>
          <w:rFonts w:ascii="Times New Roman" w:eastAsiaTheme="minorEastAsia" w:hAnsi="Times New Roman" w:cs="Times New Roman"/>
          <w:sz w:val="28"/>
          <w:szCs w:val="28"/>
        </w:rPr>
        <w:t>основных технических характеристик</w:t>
      </w:r>
      <w:r w:rsidRPr="00DF0D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F0DBB">
        <w:rPr>
          <w:rFonts w:ascii="Times New Roman" w:eastAsiaTheme="minorEastAsia" w:hAnsi="Times New Roman" w:cs="Times New Roman"/>
          <w:sz w:val="28"/>
          <w:szCs w:val="28"/>
        </w:rPr>
        <w:t>свойств) промышленной продукции и(или) требования к современной технологии, то есть к способу (методам) производства промышленной продукции</w:t>
      </w:r>
      <w:r w:rsidRPr="00D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DB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DF0DBB">
        <w:rPr>
          <w:rFonts w:ascii="Times New Roman" w:eastAsiaTheme="minorEastAsia" w:hAnsi="Times New Roman" w:cs="Times New Roman"/>
          <w:i/>
          <w:sz w:val="28"/>
          <w:szCs w:val="28"/>
        </w:rPr>
        <w:t xml:space="preserve">справочно: либо указывается описание особенностей промышленной продукции, продукции, которая будет производиться с использованием технологии, либо указывается особенный </w:t>
      </w:r>
      <w:r w:rsidRPr="00DF0DBB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DF0DBB">
        <w:rPr>
          <w:rFonts w:ascii="Times New Roman" w:eastAsiaTheme="minorEastAsia" w:hAnsi="Times New Roman" w:cs="Times New Roman"/>
          <w:i/>
          <w:sz w:val="28"/>
          <w:szCs w:val="28"/>
        </w:rPr>
        <w:t>современный</w:t>
      </w:r>
      <w:r w:rsidRPr="00DF0DBB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F0DBB">
        <w:rPr>
          <w:rFonts w:ascii="Times New Roman" w:eastAsiaTheme="minorEastAsia" w:hAnsi="Times New Roman" w:cs="Times New Roman"/>
          <w:i/>
          <w:sz w:val="28"/>
          <w:szCs w:val="28"/>
        </w:rPr>
        <w:t xml:space="preserve"> способ производства промышленной продукции либо одновременно и то, и другое</w:t>
      </w:r>
      <w:r w:rsidRPr="00DF0DBB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DF0DBB" w:rsidRPr="00DF0DBB" w:rsidRDefault="00DF0DBB" w:rsidP="00DF0D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0DBB">
        <w:rPr>
          <w:rFonts w:ascii="Times New Roman" w:eastAsiaTheme="minorEastAsia" w:hAnsi="Times New Roman" w:cs="Times New Roman"/>
          <w:sz w:val="28"/>
          <w:szCs w:val="28"/>
        </w:rPr>
        <w:t>При этом, промышленная продукция, произведенная в рамках специального инвестиционного контракта</w:t>
      </w:r>
      <w:r w:rsidRPr="00D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DBB">
        <w:rPr>
          <w:rFonts w:ascii="Times New Roman" w:eastAsiaTheme="minorEastAsia" w:hAnsi="Times New Roman" w:cs="Times New Roman"/>
          <w:sz w:val="28"/>
          <w:szCs w:val="28"/>
        </w:rPr>
        <w:t xml:space="preserve">должна отвечать требованию о конкурентоспособности на мировом уровне, обоснование которого приводится в разделе </w:t>
      </w:r>
      <w:r w:rsidRPr="00DF0DBB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DF0DBB">
        <w:rPr>
          <w:rFonts w:ascii="Times New Roman" w:eastAsiaTheme="minorEastAsia" w:hAnsi="Times New Roman" w:cs="Times New Roman"/>
          <w:sz w:val="28"/>
          <w:szCs w:val="28"/>
        </w:rPr>
        <w:t xml:space="preserve"> формы «Информация для оценки технологии».</w:t>
      </w:r>
    </w:p>
    <w:p w:rsidR="00DF0DBB" w:rsidRPr="00DF0DBB" w:rsidRDefault="00DF0DBB" w:rsidP="00DF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BB">
        <w:rPr>
          <w:rFonts w:ascii="Times New Roman" w:eastAsiaTheme="minorEastAsia" w:hAnsi="Times New Roman" w:cs="Times New Roman"/>
          <w:sz w:val="28"/>
          <w:szCs w:val="28"/>
        </w:rPr>
        <w:t>Для промышленной продукции горнодобывающих производств может быть указан только способ (метод) производства</w:t>
      </w:r>
      <w:r w:rsidRPr="00DF0D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DBB" w:rsidRPr="00DF0DBB" w:rsidRDefault="00DF0DBB" w:rsidP="00DF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DBB" w:rsidRPr="00DF0DBB" w:rsidRDefault="00DF0DBB" w:rsidP="00DF0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DBB">
        <w:rPr>
          <w:rFonts w:ascii="Times New Roman" w:eastAsiaTheme="minorEastAsia" w:hAnsi="Times New Roman" w:cs="Times New Roman"/>
          <w:sz w:val="28"/>
          <w:szCs w:val="28"/>
        </w:rPr>
        <w:t>&lt;2&gt; В соответствии с</w:t>
      </w:r>
      <w:r w:rsidRPr="00DF0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DBB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пунктом 4 части 5</w:t>
      </w:r>
      <w:r w:rsidRPr="00DF0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F0D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статьи 18</w:t>
      </w:r>
      <w:r w:rsidRPr="00DF0DBB"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DF0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31.12.2014 № 488-ФЗ «О промышленной политике в Российской Федерации»</w:t>
      </w:r>
      <w:r w:rsidRPr="00DF0DBB">
        <w:rPr>
          <w:rFonts w:ascii="Calibri" w:eastAsiaTheme="minorEastAsia" w:hAnsi="Calibri" w:cs="Times New Roman"/>
          <w:sz w:val="28"/>
          <w:szCs w:val="28"/>
        </w:rPr>
        <w:t xml:space="preserve"> </w:t>
      </w:r>
      <w:r w:rsidRPr="00DF0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специальным инвестиционным контрактом инвестор обязуется: </w:t>
      </w:r>
      <w:r w:rsidRPr="00DF0DBB">
        <w:rPr>
          <w:rFonts w:ascii="Times New Roman" w:eastAsiaTheme="minorEastAsia" w:hAnsi="Times New Roman" w:cs="Times New Roman"/>
          <w:sz w:val="28"/>
          <w:szCs w:val="28"/>
        </w:rPr>
        <w:t>обеспечить наличие у инвестора права создавать результаты интеллектуальной деятельности на основе результатов интеллектуальной деятельности, право использования которых в составе технологии, включенной в перечень современных технологий, получено инвестором, а также права получать патенты (свидетельства) на созданные результаты интеллектуальной деятельности (если обязательность включения в специальный инвестиционный контракт данной обязанности инвестора предусмотрена актом Правительства Российской Федерации, указанным в пункте 7 части 1 статьи 6 Федерального закона от 31.12.2014 № 488-ФЗ «О промышленной политике в Российской Федерации»).</w:t>
      </w:r>
    </w:p>
    <w:p w:rsidR="00DF0DBB" w:rsidRPr="00DF0DBB" w:rsidRDefault="00DF0DBB" w:rsidP="00DF0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0DBB" w:rsidRPr="00DF0DBB" w:rsidRDefault="00DF0DBB" w:rsidP="00DF0D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0DBB">
        <w:rPr>
          <w:rFonts w:ascii="Times New Roman" w:eastAsiaTheme="minorEastAsia" w:hAnsi="Times New Roman" w:cs="Times New Roman"/>
          <w:sz w:val="28"/>
          <w:szCs w:val="28"/>
        </w:rPr>
        <w:t>&lt;3&gt; В соответствии с пунктом 5 Правил формирования и актуализации перечня видов технологий, признаваемых современными технологиями в целях заключения специальных инвестиционных контрактов, утвержденных постановлением Правительства Российской Федерации от 21.03.2020 № 319</w:t>
      </w:r>
      <w:r w:rsidRPr="00DF0D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DBB">
        <w:rPr>
          <w:rFonts w:ascii="Times New Roman" w:eastAsiaTheme="minorEastAsia" w:hAnsi="Times New Roman" w:cs="Times New Roman"/>
          <w:sz w:val="28"/>
          <w:szCs w:val="28"/>
        </w:rPr>
        <w:t xml:space="preserve">современные технологии распределяются по 3 группам: </w:t>
      </w:r>
    </w:p>
    <w:p w:rsidR="00DF0DBB" w:rsidRPr="00DF0DBB" w:rsidRDefault="00DF0DBB" w:rsidP="00DF0D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0DBB">
        <w:rPr>
          <w:rFonts w:ascii="Times New Roman" w:eastAsiaTheme="minorEastAsia" w:hAnsi="Times New Roman" w:cs="Times New Roman"/>
          <w:sz w:val="28"/>
          <w:szCs w:val="28"/>
        </w:rPr>
        <w:t xml:space="preserve">1-я группа - современные технологии, которые необходимо разработать и внедрить для создания серийного производства промышленной продукции; </w:t>
      </w:r>
    </w:p>
    <w:p w:rsidR="00DF0DBB" w:rsidRPr="00DF0DBB" w:rsidRDefault="00DF0DBB" w:rsidP="00DF0D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0DBB">
        <w:rPr>
          <w:rFonts w:ascii="Times New Roman" w:eastAsiaTheme="minorEastAsia" w:hAnsi="Times New Roman" w:cs="Times New Roman"/>
          <w:sz w:val="28"/>
          <w:szCs w:val="28"/>
        </w:rPr>
        <w:t xml:space="preserve">2-я группа - разработанные современные технологии, которые необходимо внедрить для создания серийного производства промышленной продукции; </w:t>
      </w:r>
    </w:p>
    <w:p w:rsidR="00DF0DBB" w:rsidRPr="00DF0DBB" w:rsidRDefault="00DF0DBB" w:rsidP="00DF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BB">
        <w:rPr>
          <w:rFonts w:ascii="Times New Roman" w:eastAsiaTheme="minorEastAsia" w:hAnsi="Times New Roman" w:cs="Times New Roman"/>
          <w:sz w:val="28"/>
          <w:szCs w:val="28"/>
        </w:rPr>
        <w:lastRenderedPageBreak/>
        <w:t>3-я группа - разработанные современные технологии, которые необходимо адаптировать для внедрения на базе существующего на территории Российской Федерации производства промышленной продукции.</w:t>
      </w:r>
    </w:p>
    <w:p w:rsidR="00DF0DBB" w:rsidRPr="00DF0DBB" w:rsidRDefault="00DF0DBB" w:rsidP="00DF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DBB" w:rsidRPr="00DF0DBB" w:rsidRDefault="00DF0DBB" w:rsidP="00DF0D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0DBB">
        <w:rPr>
          <w:rFonts w:ascii="Times New Roman" w:eastAsiaTheme="minorEastAsia" w:hAnsi="Times New Roman" w:cs="Times New Roman"/>
          <w:sz w:val="28"/>
          <w:szCs w:val="28"/>
        </w:rPr>
        <w:t xml:space="preserve">&lt;4&gt; Согласно пункту 20 Указа Президента Российской Федерации от 01.12.2016 № 642 «О Стратегии научно-технологического развития Российской Федерации» приоритеты научно-технологического развития Российской Федерации – это направления, которые позволят получить научные и научно-технические результаты и создать технологии, являющиеся основой инновационного развития внутреннего рынка продуктов и услуг, устойчивого положения России на внешнем рынке, и обеспечат: </w:t>
      </w:r>
    </w:p>
    <w:p w:rsidR="00DF0DBB" w:rsidRPr="00DF0DBB" w:rsidRDefault="00DF0DBB" w:rsidP="00DF0D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0DBB">
        <w:rPr>
          <w:rFonts w:ascii="Times New Roman" w:eastAsiaTheme="minorEastAsia" w:hAnsi="Times New Roman" w:cs="Times New Roman"/>
          <w:sz w:val="28"/>
          <w:szCs w:val="28"/>
        </w:rPr>
        <w:t xml:space="preserve"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 </w:t>
      </w:r>
    </w:p>
    <w:p w:rsidR="00DF0DBB" w:rsidRPr="00DF0DBB" w:rsidRDefault="00DF0DBB" w:rsidP="00DF0D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0DBB">
        <w:rPr>
          <w:rFonts w:ascii="Times New Roman" w:eastAsiaTheme="minorEastAsia" w:hAnsi="Times New Roman" w:cs="Times New Roman"/>
          <w:sz w:val="28"/>
          <w:szCs w:val="28"/>
        </w:rPr>
        <w:t xml:space="preserve"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 </w:t>
      </w:r>
    </w:p>
    <w:p w:rsidR="00DF0DBB" w:rsidRPr="00DF0DBB" w:rsidRDefault="00DF0DBB" w:rsidP="00DF0D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0DBB">
        <w:rPr>
          <w:rFonts w:ascii="Times New Roman" w:eastAsiaTheme="minorEastAsia" w:hAnsi="Times New Roman" w:cs="Times New Roman"/>
          <w:sz w:val="28"/>
          <w:szCs w:val="28"/>
        </w:rPr>
        <w:t xml:space="preserve">в) переход к персонализированной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антибактериальных); </w:t>
      </w:r>
    </w:p>
    <w:p w:rsidR="00DF0DBB" w:rsidRPr="00DF0DBB" w:rsidRDefault="00DF0DBB" w:rsidP="00DF0D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0DBB">
        <w:rPr>
          <w:rFonts w:ascii="Times New Roman" w:eastAsiaTheme="minorEastAsia" w:hAnsi="Times New Roman" w:cs="Times New Roman"/>
          <w:sz w:val="28"/>
          <w:szCs w:val="28"/>
        </w:rPr>
        <w:t xml:space="preserve">г) переход к высокопродуктивному и экологически чистому агро- и аквахозяйству,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 </w:t>
      </w:r>
    </w:p>
    <w:p w:rsidR="00DF0DBB" w:rsidRPr="00DF0DBB" w:rsidRDefault="00DF0DBB" w:rsidP="00DF0D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0DBB">
        <w:rPr>
          <w:rFonts w:ascii="Times New Roman" w:eastAsiaTheme="minorEastAsia" w:hAnsi="Times New Roman" w:cs="Times New Roman"/>
          <w:sz w:val="28"/>
          <w:szCs w:val="28"/>
        </w:rPr>
        <w:t>д) 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государства;</w:t>
      </w:r>
    </w:p>
    <w:p w:rsidR="00DF0DBB" w:rsidRPr="00DF0DBB" w:rsidRDefault="00DF0DBB" w:rsidP="00DF0D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0DBB">
        <w:rPr>
          <w:rFonts w:ascii="Times New Roman" w:eastAsiaTheme="minorEastAsia" w:hAnsi="Times New Roman" w:cs="Times New Roman"/>
          <w:sz w:val="28"/>
          <w:szCs w:val="28"/>
        </w:rPr>
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 w:rsidR="00DF0DBB" w:rsidRPr="00DF0DBB" w:rsidRDefault="00DF0DBB" w:rsidP="00DF0D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0DBB">
        <w:rPr>
          <w:rFonts w:ascii="Times New Roman" w:eastAsiaTheme="minorEastAsia" w:hAnsi="Times New Roman" w:cs="Times New Roman"/>
          <w:sz w:val="28"/>
          <w:szCs w:val="28"/>
        </w:rPr>
        <w:t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</w:r>
    </w:p>
    <w:p w:rsidR="00DF0DBB" w:rsidRPr="00DF0DBB" w:rsidRDefault="00DF0DBB" w:rsidP="00DF0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0DBB" w:rsidRPr="00DF0DBB" w:rsidRDefault="00DF0DBB" w:rsidP="00DF0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D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&lt;5&gt; В данной графе могут быть указаны (при наличии) свойства промышленной продукции подвергаться в будущем </w:t>
      </w:r>
      <w:r w:rsidRPr="00DF0D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изменениям (модификации, совершенствованию) и(или) возможность совершенствования метода производства промышленной продукции, которые усилят существующие или приведут к появлению новых уникальных свойств промышленной продукции и(или) способа производства промышленной продукции.</w:t>
      </w:r>
    </w:p>
    <w:p w:rsidR="00DF0DBB" w:rsidRPr="00DF0DBB" w:rsidRDefault="00DF0DBB" w:rsidP="00DF0D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0DBB" w:rsidRPr="00DF0DBB" w:rsidSect="008F7F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8F0"/>
    <w:multiLevelType w:val="singleLevel"/>
    <w:tmpl w:val="08F4D47C"/>
    <w:lvl w:ilvl="0">
      <w:start w:val="1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E0"/>
    <w:rsid w:val="00037BE9"/>
    <w:rsid w:val="002D54E0"/>
    <w:rsid w:val="003B054C"/>
    <w:rsid w:val="00634634"/>
    <w:rsid w:val="006A1209"/>
    <w:rsid w:val="00830429"/>
    <w:rsid w:val="008F7F52"/>
    <w:rsid w:val="009F27E0"/>
    <w:rsid w:val="00D361E0"/>
    <w:rsid w:val="00DF0DBB"/>
    <w:rsid w:val="00F06A34"/>
    <w:rsid w:val="00F3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F0D9"/>
  <w15:chartTrackingRefBased/>
  <w15:docId w15:val="{CCFA4609-9513-44ED-95E4-E279A44C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DBB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10</cp:revision>
  <cp:lastPrinted>2020-06-03T11:28:00Z</cp:lastPrinted>
  <dcterms:created xsi:type="dcterms:W3CDTF">2020-06-03T09:04:00Z</dcterms:created>
  <dcterms:modified xsi:type="dcterms:W3CDTF">2020-06-03T11:52:00Z</dcterms:modified>
</cp:coreProperties>
</file>