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CC" w:rsidRDefault="005925CC" w:rsidP="00592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 </w:t>
      </w:r>
      <w:bookmarkStart w:id="0" w:name="_GoBack"/>
      <w:bookmarkEnd w:id="0"/>
    </w:p>
    <w:p w:rsidR="005925CC" w:rsidRDefault="005925CC" w:rsidP="005925CC">
      <w:pPr>
        <w:pStyle w:val="Default"/>
        <w:ind w:firstLine="709"/>
        <w:jc w:val="both"/>
      </w:pPr>
      <w:r>
        <w:rPr>
          <w:b/>
        </w:rPr>
        <w:t xml:space="preserve">Гранты выделяются на осуществление научных, научно-технических программ и проектов, предусматривающих проведение фундаментальных научных исследований и поисковых научных исследований с момента подведения итогов конкурса по 30 июня 2023 года. </w:t>
      </w:r>
    </w:p>
    <w:p w:rsidR="005925CC" w:rsidRDefault="005925CC" w:rsidP="005925CC">
      <w:pPr>
        <w:pStyle w:val="Default"/>
        <w:ind w:firstLine="709"/>
        <w:jc w:val="both"/>
        <w:rPr>
          <w:b/>
        </w:rPr>
      </w:pPr>
      <w:r>
        <w:rPr>
          <w:b/>
        </w:rPr>
        <w:t>Научное исследование (проект) должно быть направлено</w:t>
      </w:r>
      <w:r>
        <w:t xml:space="preserve"> на решение конкретных задач в рамках одного из определенных в </w:t>
      </w:r>
      <w:r>
        <w:rPr>
          <w:b/>
        </w:rPr>
        <w:t xml:space="preserve">Стратегии научно-технологического развития Российской Федерации приоритетов научно-технологического развития Российской Федерации. </w:t>
      </w:r>
    </w:p>
    <w:p w:rsidR="005925CC" w:rsidRDefault="005925CC" w:rsidP="005925CC">
      <w:pPr>
        <w:pStyle w:val="Default"/>
        <w:ind w:firstLine="709"/>
        <w:jc w:val="both"/>
      </w:pPr>
      <w:r>
        <w:rPr>
          <w:b/>
        </w:rPr>
        <w:t>Не допускается</w:t>
      </w:r>
      <w:r>
        <w:t xml:space="preserve"> </w:t>
      </w:r>
      <w:r w:rsidRPr="001E14A5">
        <w:rPr>
          <w:b/>
        </w:rPr>
        <w:t xml:space="preserve">представление </w:t>
      </w:r>
      <w:r>
        <w:t xml:space="preserve">в Фонд </w:t>
      </w:r>
      <w:r w:rsidRPr="001E14A5">
        <w:rPr>
          <w:b/>
        </w:rPr>
        <w:t>проекта, аналогичного</w:t>
      </w:r>
      <w:r>
        <w:t xml:space="preserve"> </w:t>
      </w:r>
      <w:r w:rsidRPr="008B5BA1">
        <w:rPr>
          <w:b/>
        </w:rPr>
        <w:t>по содержанию</w:t>
      </w:r>
      <w:r>
        <w:t xml:space="preserve"> проекту, одновременно поданному на конкурсы Фонда, иных научных фондов или организаций, либо реализуемому в настоящее время за счет средств фондов или организаций, государственного (муниципального) задания, программ развития, финансируемых за счет федерального бюджета.</w:t>
      </w:r>
    </w:p>
    <w:p w:rsidR="005925CC" w:rsidRDefault="005925CC" w:rsidP="005925CC">
      <w:pPr>
        <w:pStyle w:val="Default"/>
        <w:ind w:firstLine="709"/>
        <w:jc w:val="both"/>
        <w:rPr>
          <w:b/>
        </w:rPr>
      </w:pPr>
      <w:r>
        <w:rPr>
          <w:b/>
        </w:rPr>
        <w:t>Размер одного гранта – до 1,5 миллионов рублей ежегодно (по 30 июня 2022 и 2023 гг. соответственно.</w:t>
      </w:r>
    </w:p>
    <w:p w:rsidR="005925CC" w:rsidRDefault="005925CC" w:rsidP="005925CC">
      <w:pPr>
        <w:pStyle w:val="Default"/>
        <w:ind w:firstLine="709"/>
        <w:jc w:val="both"/>
      </w:pPr>
      <w:r>
        <w:rPr>
          <w:b/>
        </w:rPr>
        <w:t>В конкурсе</w:t>
      </w:r>
      <w:r>
        <w:t xml:space="preserve"> </w:t>
      </w:r>
      <w:r>
        <w:rPr>
          <w:b/>
        </w:rPr>
        <w:t>могут принимать участие проекты исследователей</w:t>
      </w:r>
      <w:r>
        <w:t xml:space="preserve"> </w:t>
      </w:r>
      <w:proofErr w:type="gramStart"/>
      <w:r>
        <w:rPr>
          <w:b/>
        </w:rPr>
        <w:t>в  возрасте</w:t>
      </w:r>
      <w:proofErr w:type="gramEnd"/>
      <w:r>
        <w:rPr>
          <w:b/>
        </w:rPr>
        <w:t xml:space="preserve">  до 33 лет</w:t>
      </w:r>
      <w:r>
        <w:t xml:space="preserve"> </w:t>
      </w:r>
      <w:r>
        <w:rPr>
          <w:b/>
        </w:rPr>
        <w:t>включительно на момент истечения срока подачи конкурсной заявки, имеющих ученую степень кандидата наук,</w:t>
      </w:r>
      <w:r>
        <w:t xml:space="preserve"> независимо от должности, занимаемой руководителем проекта, его гражданства, организационно-правовой формы и формы собственности организаций, с которыми руководитель проекта состоит в трудовых или гражданско-правовых отношениях.</w:t>
      </w:r>
    </w:p>
    <w:p w:rsidR="005925CC" w:rsidRDefault="005925CC" w:rsidP="005925CC">
      <w:pPr>
        <w:pStyle w:val="Default"/>
        <w:ind w:firstLine="709"/>
        <w:jc w:val="both"/>
      </w:pPr>
      <w:r>
        <w:rPr>
          <w:b/>
        </w:rPr>
        <w:t>Руководитель проекта должен иметь</w:t>
      </w:r>
      <w:r>
        <w:t xml:space="preserve"> </w:t>
      </w:r>
      <w:r w:rsidRPr="001C619D">
        <w:rPr>
          <w:b/>
        </w:rPr>
        <w:t xml:space="preserve">не менее 3-х </w:t>
      </w:r>
      <w:r>
        <w:rPr>
          <w:b/>
        </w:rPr>
        <w:t>публикаций</w:t>
      </w:r>
      <w:r>
        <w:t xml:space="preserve"> </w:t>
      </w:r>
      <w:r>
        <w:rPr>
          <w:b/>
        </w:rPr>
        <w:t xml:space="preserve">по тематике проекта </w:t>
      </w:r>
      <w:r>
        <w:t xml:space="preserve">в рецензируемых российских и зарубежных научных изданиях, индексируемых </w:t>
      </w:r>
      <w:r w:rsidRPr="00457E2E">
        <w:t>в базах данных «Сеть науки»</w:t>
      </w:r>
      <w:r>
        <w:rPr>
          <w:b/>
        </w:rPr>
        <w:t xml:space="preserve"> </w:t>
      </w:r>
      <w:proofErr w:type="spellStart"/>
      <w:r>
        <w:rPr>
          <w:b/>
        </w:rPr>
        <w:t>Web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Collection</w:t>
      </w:r>
      <w:proofErr w:type="spellEnd"/>
      <w:r>
        <w:rPr>
          <w:b/>
        </w:rPr>
        <w:t xml:space="preserve"> </w:t>
      </w:r>
      <w:r w:rsidRPr="00457E2E">
        <w:t>или</w:t>
      </w:r>
      <w:r>
        <w:rPr>
          <w:b/>
        </w:rPr>
        <w:t xml:space="preserve"> </w:t>
      </w:r>
      <w:proofErr w:type="spellStart"/>
      <w:r>
        <w:rPr>
          <w:b/>
        </w:rPr>
        <w:t>Scopus</w:t>
      </w:r>
      <w:proofErr w:type="spellEnd"/>
      <w:r>
        <w:t xml:space="preserve">, опубликованных </w:t>
      </w:r>
      <w:r>
        <w:rPr>
          <w:b/>
        </w:rPr>
        <w:t>в период с 1 января 2016 года до даты подачи</w:t>
      </w:r>
      <w:r>
        <w:t xml:space="preserve"> заявки. </w:t>
      </w:r>
    </w:p>
    <w:p w:rsidR="005925CC" w:rsidRDefault="005925CC" w:rsidP="005925CC">
      <w:pPr>
        <w:pStyle w:val="Default"/>
        <w:ind w:firstLine="709"/>
        <w:jc w:val="both"/>
        <w:rPr>
          <w:b/>
        </w:rPr>
      </w:pPr>
      <w:r>
        <w:rPr>
          <w:b/>
        </w:rPr>
        <w:t>Руководителем проекта не может являться ученый</w:t>
      </w:r>
      <w:r>
        <w:t xml:space="preserve">, </w:t>
      </w:r>
      <w:r>
        <w:rPr>
          <w:b/>
        </w:rPr>
        <w:t xml:space="preserve">выполняющий функции руководителя проекта (помимо одного, отобранного Фондом при проведении скоординированных с иностранными партнерами конкурсов), ранее поддержанного Фондом и не завершенного по состоянию на 1 июля 2021 года.  </w:t>
      </w:r>
    </w:p>
    <w:p w:rsidR="005925CC" w:rsidRDefault="005925CC" w:rsidP="005925CC">
      <w:pPr>
        <w:pStyle w:val="Default"/>
        <w:ind w:firstLine="709"/>
        <w:jc w:val="both"/>
      </w:pPr>
      <w:r>
        <w:t>Руководителем проекта не может являться ученый, лишенный такого права на определенный срок вследствие его отказа от руководства ранее поддержанным проектом Фонда и/или вследствие досрочного прекращения ранее поддержанного проекта Фонда по решению правления Фонда.</w:t>
      </w:r>
    </w:p>
    <w:p w:rsidR="009F5EC3" w:rsidRDefault="005925CC" w:rsidP="009F5EC3">
      <w:pPr>
        <w:pStyle w:val="Default"/>
        <w:ind w:firstLine="709"/>
        <w:jc w:val="both"/>
        <w:rPr>
          <w:b/>
        </w:rPr>
      </w:pPr>
      <w:r>
        <w:rPr>
          <w:b/>
        </w:rPr>
        <w:t>Руководитель проекта на весь период</w:t>
      </w:r>
      <w:r>
        <w:t xml:space="preserve"> практической реализации проекта </w:t>
      </w:r>
      <w:r>
        <w:rPr>
          <w:b/>
        </w:rPr>
        <w:t>должен состоять в трудовых отношениях с организацией, при этом трудовой договор с руководителем проекта не может быть договором о дистанционной работе.</w:t>
      </w:r>
    </w:p>
    <w:p w:rsidR="005925CC" w:rsidRDefault="005925CC" w:rsidP="005925CC">
      <w:pPr>
        <w:pStyle w:val="Default"/>
        <w:ind w:firstLine="709"/>
        <w:jc w:val="both"/>
        <w:rPr>
          <w:b/>
        </w:rPr>
      </w:pPr>
      <w:r>
        <w:rPr>
          <w:b/>
        </w:rPr>
        <w:t>Руководитель проекта имеет право в качестве руководителя представить только один проект для участия в данном конкурсе.</w:t>
      </w:r>
    </w:p>
    <w:p w:rsidR="005925CC" w:rsidRDefault="005925CC" w:rsidP="005925CC">
      <w:pPr>
        <w:pStyle w:val="Default"/>
        <w:ind w:firstLine="709"/>
        <w:jc w:val="both"/>
        <w:rPr>
          <w:b/>
        </w:rPr>
      </w:pPr>
      <w:r>
        <w:rPr>
          <w:b/>
        </w:rPr>
        <w:t xml:space="preserve"> Количество проектов, которые могут выполняться на базе одной организации, не ограничивается. </w:t>
      </w:r>
    </w:p>
    <w:p w:rsidR="005925CC" w:rsidRPr="00241E63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6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будут подведены </w:t>
      </w:r>
      <w:r w:rsidRPr="00241E63">
        <w:rPr>
          <w:rFonts w:ascii="Times New Roman" w:hAnsi="Times New Roman" w:cs="Times New Roman"/>
          <w:b/>
          <w:color w:val="000000"/>
          <w:sz w:val="24"/>
          <w:szCs w:val="24"/>
        </w:rPr>
        <w:t>до 10 июля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41E63">
        <w:rPr>
          <w:rFonts w:ascii="Times New Roman" w:hAnsi="Times New Roman" w:cs="Times New Roman"/>
          <w:b/>
          <w:color w:val="000000"/>
          <w:sz w:val="24"/>
          <w:szCs w:val="24"/>
        </w:rPr>
        <w:t>года.</w:t>
      </w:r>
    </w:p>
    <w:p w:rsidR="005925CC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CC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Более подробная информация  на сайте Фонда: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http://www.rscf.ru/ru/contests/</w:t>
        </w:r>
      </w:hyperlink>
    </w:p>
    <w:p w:rsidR="005925CC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5CC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представителей СПбПУ осуществляется централизованно. Организационно-методическое сопровождение конкурса осуществляет Отдел сопровождения конкурсов (1-й уч. корпус, 324 к., тел. 534-33-02, электронная почта: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925CC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подтверждения участия в конкурсе необходимо предоставить в Отдел сопровождения конкурсов заявку о намерении принять участие в конкурсе (Приложение). </w:t>
      </w:r>
    </w:p>
    <w:p w:rsidR="005925CC" w:rsidRPr="00587BEE" w:rsidRDefault="005925CC" w:rsidP="0059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документов на конкурс будет осуществляться Отделом сопровождения конкурсов в срок до 25 февраля 202</w:t>
      </w:r>
      <w:r w:rsidR="006E0E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5CC" w:rsidRDefault="005925CC" w:rsidP="005925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5925CC" w:rsidRDefault="005925CC" w:rsidP="005925CC">
      <w:pPr>
        <w:rPr>
          <w:rFonts w:ascii="Calibri" w:eastAsia="Calibri" w:hAnsi="Calibri" w:cs="Times New Roman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CC" w:rsidRDefault="005925CC" w:rsidP="0059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5925CC" w:rsidRDefault="005925CC" w:rsidP="005925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Открытый 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5925CC" w:rsidTr="005C68A2">
        <w:trPr>
          <w:trHeight w:val="1429"/>
        </w:trPr>
        <w:tc>
          <w:tcPr>
            <w:tcW w:w="1701" w:type="dxa"/>
            <w:hideMark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hideMark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hideMark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5CC" w:rsidTr="005C68A2">
        <w:trPr>
          <w:trHeight w:val="282"/>
        </w:trPr>
        <w:tc>
          <w:tcPr>
            <w:tcW w:w="1701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5925CC" w:rsidRDefault="005925CC" w:rsidP="005C6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925CC" w:rsidRDefault="005925CC" w:rsidP="005925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CC" w:rsidRDefault="005925CC" w:rsidP="0059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5CC" w:rsidRDefault="005925CC" w:rsidP="005925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25CC" w:rsidRDefault="005925CC" w:rsidP="0059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513" w:rsidRPr="005925CC" w:rsidRDefault="009F5EC3" w:rsidP="005925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2513" w:rsidRPr="005925CC" w:rsidSect="005925C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91"/>
    <w:rsid w:val="00002D6B"/>
    <w:rsid w:val="002D2F48"/>
    <w:rsid w:val="005925CC"/>
    <w:rsid w:val="006E0E10"/>
    <w:rsid w:val="009A7691"/>
    <w:rsid w:val="009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031"/>
  <w15:chartTrackingRefBased/>
  <w15:docId w15:val="{9B8BB977-D89E-4498-A2F5-9CCE00C4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5CC"/>
    <w:rPr>
      <w:color w:val="0563C1" w:themeColor="hyperlink"/>
      <w:u w:val="single"/>
    </w:rPr>
  </w:style>
  <w:style w:type="paragraph" w:customStyle="1" w:styleId="Default">
    <w:name w:val="Default"/>
    <w:rsid w:val="00592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y@spbstu.ru" TargetMode="External"/><Relationship Id="rId4" Type="http://schemas.openxmlformats.org/officeDocument/2006/relationships/hyperlink" Target="http://www.rscf.ru/ru/con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4</cp:revision>
  <cp:lastPrinted>2021-02-01T16:31:00Z</cp:lastPrinted>
  <dcterms:created xsi:type="dcterms:W3CDTF">2021-02-01T16:13:00Z</dcterms:created>
  <dcterms:modified xsi:type="dcterms:W3CDTF">2021-02-01T16:33:00Z</dcterms:modified>
</cp:coreProperties>
</file>