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14" w:rsidRPr="00BC467A" w:rsidRDefault="003C0F78" w:rsidP="003C0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67A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BC467A" w:rsidRPr="00BC467A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r w:rsidRPr="00BC467A">
        <w:rPr>
          <w:rFonts w:ascii="Times New Roman" w:hAnsi="Times New Roman" w:cs="Times New Roman"/>
          <w:b/>
          <w:sz w:val="24"/>
          <w:szCs w:val="24"/>
        </w:rPr>
        <w:t>на лучшие проекты фундаментальных научных исследований, выполняемые ведущими молодежными коллективами («Стабильность»)</w:t>
      </w:r>
    </w:p>
    <w:p w:rsidR="003C0F78" w:rsidRPr="00BC467A" w:rsidRDefault="003C0F78" w:rsidP="003C0F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</w:t>
      </w:r>
      <w:r w:rsidRPr="00BC4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«Стабильность»</w:t>
      </w:r>
    </w:p>
    <w:p w:rsidR="003C0F78" w:rsidRPr="00BC467A" w:rsidRDefault="003C0F78" w:rsidP="003C0F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67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конкурса</w:t>
      </w:r>
      <w:r w:rsidRPr="00BC4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>Требования к проекту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 xml:space="preserve">На конкурс могут быть представлены </w:t>
      </w:r>
      <w:r w:rsidRPr="00BC467A">
        <w:rPr>
          <w:b/>
          <w:color w:val="000000"/>
        </w:rPr>
        <w:t xml:space="preserve">проекты </w:t>
      </w:r>
      <w:r w:rsidRPr="00BC467A">
        <w:rPr>
          <w:color w:val="000000"/>
        </w:rPr>
        <w:t xml:space="preserve">фундаментальных научных исследований </w:t>
      </w:r>
      <w:r w:rsidRPr="00BC467A">
        <w:rPr>
          <w:b/>
          <w:color w:val="000000"/>
        </w:rPr>
        <w:t>по следующим научным направлениям</w:t>
      </w:r>
      <w:r w:rsidRPr="00BC467A">
        <w:rPr>
          <w:color w:val="000000"/>
        </w:rPr>
        <w:t>: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r w:rsidRPr="00BC467A">
        <w:rPr>
          <w:rStyle w:val="a5"/>
          <w:b/>
          <w:color w:val="000000"/>
          <w:bdr w:val="none" w:sz="0" w:space="0" w:color="auto" w:frame="1"/>
        </w:rPr>
        <w:t>Естественно-научные направления: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(01) математика, механика;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(02) физика и астрономия;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(03) химия и науки о материалах;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(04) биология;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(05) науки о Земле;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(07) инфокоммуникационные технологии и вычислительные системы;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(08) фундаментальные основы инженерных наук;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(15) фундаментальные основы медицинских наук;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(16) фундаментальные основы сельскохозяйственных наук.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proofErr w:type="spellStart"/>
      <w:r w:rsidRPr="00BC467A">
        <w:rPr>
          <w:rStyle w:val="a5"/>
          <w:b/>
          <w:color w:val="000000"/>
          <w:bdr w:val="none" w:sz="0" w:space="0" w:color="auto" w:frame="1"/>
        </w:rPr>
        <w:t>Социо</w:t>
      </w:r>
      <w:proofErr w:type="spellEnd"/>
      <w:r w:rsidRPr="00BC467A">
        <w:rPr>
          <w:rStyle w:val="a5"/>
          <w:b/>
          <w:color w:val="000000"/>
          <w:bdr w:val="none" w:sz="0" w:space="0" w:color="auto" w:frame="1"/>
        </w:rPr>
        <w:t>-гуманитарные направления: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(09) история, археология, этнология и антропология;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(10) экономика;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BC467A">
        <w:rPr>
          <w:color w:val="000000"/>
        </w:rPr>
        <w:t>науковедение</w:t>
      </w:r>
      <w:proofErr w:type="spellEnd"/>
      <w:r w:rsidRPr="00BC467A">
        <w:rPr>
          <w:color w:val="000000"/>
        </w:rPr>
        <w:t>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(12) филология и искусствоведение;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(14) глобальные проблемы и международные отношения.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>Максимальный размер гранта</w:t>
      </w:r>
      <w:r w:rsidRPr="00BC467A">
        <w:rPr>
          <w:color w:val="000000"/>
        </w:rPr>
        <w:t xml:space="preserve">: </w:t>
      </w:r>
      <w:r w:rsidRPr="00BC467A">
        <w:rPr>
          <w:b/>
          <w:color w:val="000000"/>
        </w:rPr>
        <w:t>6</w:t>
      </w:r>
      <w:r w:rsidRPr="00BC467A">
        <w:rPr>
          <w:color w:val="000000"/>
        </w:rPr>
        <w:t xml:space="preserve"> миллионов рублей </w:t>
      </w:r>
      <w:r w:rsidRPr="00BC467A">
        <w:rPr>
          <w:b/>
          <w:color w:val="000000"/>
        </w:rPr>
        <w:t>на весь срок</w:t>
      </w:r>
      <w:r w:rsidRPr="00BC467A">
        <w:rPr>
          <w:color w:val="000000"/>
        </w:rPr>
        <w:t xml:space="preserve"> реализации проекта.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 xml:space="preserve">Минимальный размер гранта: </w:t>
      </w:r>
      <w:r w:rsidRPr="00BC467A">
        <w:rPr>
          <w:b/>
          <w:color w:val="000000"/>
        </w:rPr>
        <w:t>4</w:t>
      </w:r>
      <w:r w:rsidRPr="00BC467A">
        <w:rPr>
          <w:color w:val="000000"/>
        </w:rPr>
        <w:t xml:space="preserve"> миллиона рублей </w:t>
      </w:r>
      <w:r w:rsidRPr="00BC467A">
        <w:rPr>
          <w:b/>
          <w:color w:val="000000"/>
        </w:rPr>
        <w:t>на весь срок</w:t>
      </w:r>
      <w:r w:rsidRPr="00BC467A">
        <w:rPr>
          <w:color w:val="000000"/>
        </w:rPr>
        <w:t xml:space="preserve"> реализации проекта.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b/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 xml:space="preserve">Срок реализации проекта: </w:t>
      </w:r>
      <w:r w:rsidRPr="00BC467A">
        <w:rPr>
          <w:b/>
          <w:color w:val="000000"/>
        </w:rPr>
        <w:t>02 декабря 2019 года - 01 декабря 2021 года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Заявленное в проекте исследование должно быть фундаментальным.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  <w:r w:rsidRPr="00BC467A">
        <w:rPr>
          <w:color w:val="000000"/>
        </w:rPr>
        <w:t>До подведения итогов конкурса проект не должен быть повторно подан на настоящий конкурс или на другие конкурсы</w:t>
      </w:r>
    </w:p>
    <w:p w:rsidR="003C0F78" w:rsidRPr="00BC467A" w:rsidRDefault="003C0F78" w:rsidP="003C0F78">
      <w:pPr>
        <w:pStyle w:val="a4"/>
        <w:spacing w:before="0" w:beforeAutospacing="0" w:after="0" w:afterAutospacing="0"/>
        <w:textAlignment w:val="baseline"/>
        <w:rPr>
          <w:color w:val="000000"/>
        </w:rPr>
      </w:pP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>Требования к участникам конкурса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1. В конкурсе могут участвовать коллективы численностью </w:t>
      </w:r>
      <w:r w:rsidRPr="00BC467A">
        <w:rPr>
          <w:b/>
          <w:color w:val="000000"/>
        </w:rPr>
        <w:t>не менее 5</w:t>
      </w:r>
      <w:r w:rsidRPr="00BC467A">
        <w:rPr>
          <w:color w:val="000000"/>
        </w:rPr>
        <w:t xml:space="preserve"> человек и </w:t>
      </w:r>
      <w:r w:rsidRPr="00BC467A">
        <w:rPr>
          <w:b/>
          <w:color w:val="000000"/>
        </w:rPr>
        <w:t>не более 10 человек</w:t>
      </w:r>
      <w:r w:rsidRPr="00BC467A">
        <w:rPr>
          <w:color w:val="000000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b/>
          <w:color w:val="000000"/>
        </w:rPr>
        <w:t>Возраст</w:t>
      </w:r>
      <w:r w:rsidRPr="00BC467A">
        <w:rPr>
          <w:color w:val="000000"/>
        </w:rPr>
        <w:t xml:space="preserve"> не менее </w:t>
      </w:r>
      <w:r w:rsidRPr="00BC467A">
        <w:rPr>
          <w:b/>
          <w:color w:val="000000"/>
        </w:rPr>
        <w:t>70 процентов</w:t>
      </w:r>
      <w:r w:rsidRPr="00BC467A">
        <w:rPr>
          <w:color w:val="000000"/>
        </w:rPr>
        <w:t xml:space="preserve"> членов коллектива на </w:t>
      </w:r>
      <w:r w:rsidRPr="00BC467A">
        <w:rPr>
          <w:b/>
          <w:color w:val="000000"/>
        </w:rPr>
        <w:t>31 декабря 2019</w:t>
      </w:r>
      <w:r w:rsidRPr="00BC467A">
        <w:rPr>
          <w:color w:val="000000"/>
        </w:rPr>
        <w:t xml:space="preserve"> года </w:t>
      </w:r>
      <w:r w:rsidRPr="00BC467A">
        <w:rPr>
          <w:b/>
          <w:color w:val="000000"/>
        </w:rPr>
        <w:t>не должен превышать</w:t>
      </w:r>
      <w:r w:rsidRPr="00BC467A">
        <w:rPr>
          <w:color w:val="000000"/>
        </w:rPr>
        <w:t xml:space="preserve"> </w:t>
      </w:r>
      <w:r w:rsidRPr="00BC467A">
        <w:rPr>
          <w:b/>
          <w:color w:val="000000"/>
        </w:rPr>
        <w:t>35 лет</w:t>
      </w:r>
      <w:r w:rsidRPr="00BC467A">
        <w:rPr>
          <w:color w:val="000000"/>
        </w:rPr>
        <w:t xml:space="preserve"> (для докторов наук - </w:t>
      </w:r>
      <w:r w:rsidRPr="00BC467A">
        <w:rPr>
          <w:b/>
          <w:color w:val="000000"/>
        </w:rPr>
        <w:t>39 лет</w:t>
      </w:r>
      <w:r w:rsidRPr="00BC467A">
        <w:rPr>
          <w:color w:val="000000"/>
        </w:rPr>
        <w:t>).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2. Физические лица, указанные в пункте </w:t>
      </w:r>
      <w:r w:rsidRPr="00BC467A">
        <w:rPr>
          <w:color w:val="000000"/>
        </w:rPr>
        <w:t>1</w:t>
      </w:r>
      <w:r w:rsidRPr="00BC467A">
        <w:rPr>
          <w:color w:val="000000"/>
        </w:rPr>
        <w:t>, могут входить в состав только одного коллектива для участия в конкурсе.</w:t>
      </w:r>
    </w:p>
    <w:p w:rsidR="003C0F78" w:rsidRPr="00BC467A" w:rsidRDefault="00BC467A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</w:t>
      </w:r>
      <w:r w:rsidR="00A1082C">
        <w:rPr>
          <w:color w:val="000000"/>
        </w:rPr>
        <w:t xml:space="preserve"> </w:t>
      </w:r>
      <w:r w:rsidR="003C0F78" w:rsidRPr="00BC467A">
        <w:rPr>
          <w:color w:val="000000"/>
        </w:rPr>
        <w:t>Физические лица не могут входить в состав коллектива для участия в конкурсе, если они являются членами коллектива, реализующего проект, поддержанный по итогам конкурса на лучшие научные проекты, выполняемые ведущими молодежными коллективами («Стабильность») (конкурс «</w:t>
      </w:r>
      <w:proofErr w:type="spellStart"/>
      <w:r w:rsidR="003C0F78" w:rsidRPr="00BC467A">
        <w:rPr>
          <w:color w:val="000000"/>
        </w:rPr>
        <w:t>мол_а_вед</w:t>
      </w:r>
      <w:proofErr w:type="spellEnd"/>
      <w:r w:rsidR="003C0F78" w:rsidRPr="00BC467A">
        <w:rPr>
          <w:color w:val="000000"/>
        </w:rPr>
        <w:t>» 2018).</w:t>
      </w:r>
    </w:p>
    <w:p w:rsidR="003C0F78" w:rsidRPr="00BC467A" w:rsidRDefault="00BC467A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3C0F78" w:rsidRPr="00BC467A">
        <w:rPr>
          <w:color w:val="000000"/>
        </w:rPr>
        <w:t>. Коллектив вправе представить на конкурс не более одной заявки.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rStyle w:val="a3"/>
          <w:color w:val="000000"/>
          <w:bdr w:val="none" w:sz="0" w:space="0" w:color="auto" w:frame="1"/>
        </w:rPr>
        <w:t>Требования к руководителю коллектива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1. </w:t>
      </w:r>
      <w:r w:rsidRPr="00A1082C">
        <w:rPr>
          <w:b/>
          <w:color w:val="000000"/>
        </w:rPr>
        <w:t>Руководитель коллектива</w:t>
      </w:r>
      <w:r w:rsidRPr="00BC467A">
        <w:rPr>
          <w:color w:val="000000"/>
        </w:rPr>
        <w:t xml:space="preserve"> должен иметь </w:t>
      </w:r>
      <w:r w:rsidRPr="00A1082C">
        <w:rPr>
          <w:b/>
          <w:color w:val="000000"/>
        </w:rPr>
        <w:t xml:space="preserve">ученую степень кандидата наук, доктора наук или </w:t>
      </w:r>
      <w:proofErr w:type="spellStart"/>
      <w:r w:rsidRPr="00A1082C">
        <w:rPr>
          <w:b/>
          <w:color w:val="000000"/>
        </w:rPr>
        <w:t>PhD</w:t>
      </w:r>
      <w:proofErr w:type="spellEnd"/>
      <w:r w:rsidRPr="00BC467A">
        <w:rPr>
          <w:color w:val="000000"/>
        </w:rPr>
        <w:t>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2. </w:t>
      </w:r>
      <w:r w:rsidRPr="00A1082C">
        <w:rPr>
          <w:b/>
          <w:color w:val="000000"/>
        </w:rPr>
        <w:t>Возраст</w:t>
      </w:r>
      <w:r w:rsidRPr="00BC467A">
        <w:rPr>
          <w:color w:val="000000"/>
        </w:rPr>
        <w:t xml:space="preserve"> руководителя коллектива по состоянию </w:t>
      </w:r>
      <w:r w:rsidRPr="00A1082C">
        <w:rPr>
          <w:b/>
          <w:color w:val="000000"/>
        </w:rPr>
        <w:t>на 31 декабря 2019 года должен быть</w:t>
      </w:r>
      <w:r w:rsidRPr="00BC467A">
        <w:rPr>
          <w:color w:val="000000"/>
        </w:rPr>
        <w:t>: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2.1. не старше </w:t>
      </w:r>
      <w:r w:rsidRPr="00A1082C">
        <w:rPr>
          <w:b/>
          <w:color w:val="000000"/>
        </w:rPr>
        <w:t xml:space="preserve">39 </w:t>
      </w:r>
      <w:r w:rsidRPr="00BC467A">
        <w:rPr>
          <w:color w:val="000000"/>
        </w:rPr>
        <w:t xml:space="preserve">лет – </w:t>
      </w:r>
      <w:r w:rsidRPr="00A1082C">
        <w:rPr>
          <w:b/>
          <w:color w:val="000000"/>
        </w:rPr>
        <w:t>для доктора наук</w:t>
      </w:r>
      <w:r w:rsidRPr="00BC467A">
        <w:rPr>
          <w:color w:val="000000"/>
        </w:rPr>
        <w:t>;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2.2. не старше </w:t>
      </w:r>
      <w:r w:rsidRPr="00A1082C">
        <w:rPr>
          <w:b/>
          <w:color w:val="000000"/>
        </w:rPr>
        <w:t>35</w:t>
      </w:r>
      <w:r w:rsidRPr="00BC467A">
        <w:rPr>
          <w:color w:val="000000"/>
        </w:rPr>
        <w:t xml:space="preserve"> лет – </w:t>
      </w:r>
      <w:r w:rsidRPr="00A1082C">
        <w:rPr>
          <w:b/>
          <w:color w:val="000000"/>
        </w:rPr>
        <w:t xml:space="preserve">для кандидата наук или для </w:t>
      </w:r>
      <w:proofErr w:type="spellStart"/>
      <w:r w:rsidRPr="00A1082C">
        <w:rPr>
          <w:b/>
          <w:color w:val="000000"/>
        </w:rPr>
        <w:t>PhD</w:t>
      </w:r>
      <w:proofErr w:type="spellEnd"/>
      <w:r w:rsidRPr="00BC467A">
        <w:rPr>
          <w:color w:val="000000"/>
        </w:rPr>
        <w:t>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3. Руководитель коллектива </w:t>
      </w:r>
      <w:r w:rsidRPr="00A1082C">
        <w:rPr>
          <w:b/>
          <w:color w:val="000000"/>
        </w:rPr>
        <w:t>должен иметь опыт руководства</w:t>
      </w:r>
      <w:r w:rsidRPr="00BC467A">
        <w:rPr>
          <w:color w:val="000000"/>
        </w:rPr>
        <w:t xml:space="preserve"> исследовательскими работами, поддержанными отечественными грантами, в</w:t>
      </w:r>
      <w:bookmarkStart w:id="0" w:name="_GoBack"/>
      <w:bookmarkEnd w:id="0"/>
      <w:r w:rsidRPr="00BC467A">
        <w:rPr>
          <w:color w:val="000000"/>
        </w:rPr>
        <w:t>едомственными программами, госпрограммами и т.д.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082C">
        <w:rPr>
          <w:b/>
          <w:color w:val="000000"/>
        </w:rPr>
        <w:t>Опыт руководства</w:t>
      </w:r>
      <w:r w:rsidRPr="00BC467A">
        <w:rPr>
          <w:color w:val="000000"/>
        </w:rPr>
        <w:t xml:space="preserve"> исследовательскими работами подтверждается </w:t>
      </w:r>
      <w:r w:rsidRPr="00A1082C">
        <w:rPr>
          <w:b/>
          <w:color w:val="000000"/>
        </w:rPr>
        <w:t>указанием регистрационного номера темы исследования</w:t>
      </w:r>
      <w:r w:rsidRPr="00BC467A">
        <w:rPr>
          <w:color w:val="000000"/>
        </w:rPr>
        <w:t xml:space="preserve">, полученного в </w:t>
      </w:r>
      <w:r w:rsidRPr="00A1082C">
        <w:rPr>
          <w:b/>
          <w:color w:val="000000"/>
        </w:rPr>
        <w:t>ЕГИСУ НИОКР</w:t>
      </w:r>
      <w:r w:rsidRPr="00BC467A">
        <w:rPr>
          <w:color w:val="000000"/>
        </w:rPr>
        <w:t xml:space="preserve"> (ФГАНУ </w:t>
      </w:r>
      <w:proofErr w:type="spellStart"/>
      <w:r w:rsidRPr="00BC467A">
        <w:rPr>
          <w:color w:val="000000"/>
        </w:rPr>
        <w:t>ЦИТиС</w:t>
      </w:r>
      <w:proofErr w:type="spellEnd"/>
      <w:r w:rsidRPr="00BC467A">
        <w:rPr>
          <w:color w:val="000000"/>
        </w:rPr>
        <w:t>).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>При отсутствии необходимых сведений заявка не допускается к участию в конкурсном отборе проектов.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4. </w:t>
      </w:r>
      <w:r w:rsidRPr="00A1082C">
        <w:rPr>
          <w:b/>
          <w:color w:val="000000"/>
        </w:rPr>
        <w:t>Руководитель коллектива</w:t>
      </w:r>
      <w:r w:rsidRPr="00BC467A">
        <w:rPr>
          <w:color w:val="000000"/>
        </w:rPr>
        <w:t xml:space="preserve">, представляющий на конкурс проект </w:t>
      </w:r>
      <w:r w:rsidRPr="00A1082C">
        <w:rPr>
          <w:b/>
          <w:color w:val="000000"/>
        </w:rPr>
        <w:t>по естественно-научному направлению</w:t>
      </w:r>
      <w:r w:rsidRPr="00BC467A">
        <w:rPr>
          <w:color w:val="000000"/>
        </w:rPr>
        <w:t xml:space="preserve">, </w:t>
      </w:r>
      <w:r w:rsidRPr="00A1082C">
        <w:rPr>
          <w:b/>
          <w:color w:val="000000"/>
        </w:rPr>
        <w:t>должен иметь не менее одной статьи</w:t>
      </w:r>
      <w:r w:rsidRPr="00BC467A">
        <w:rPr>
          <w:color w:val="000000"/>
        </w:rPr>
        <w:t xml:space="preserve">, опубликованной в период 01.01.2017- 01.07.2019 </w:t>
      </w:r>
      <w:r w:rsidRPr="00A1082C">
        <w:rPr>
          <w:b/>
          <w:color w:val="000000"/>
        </w:rPr>
        <w:t>в издании первого или второго квартиля</w:t>
      </w:r>
      <w:r w:rsidRPr="00BC467A">
        <w:rPr>
          <w:color w:val="000000"/>
        </w:rPr>
        <w:t xml:space="preserve"> по показателю </w:t>
      </w:r>
      <w:r w:rsidRPr="00A1082C">
        <w:rPr>
          <w:b/>
          <w:color w:val="000000"/>
        </w:rPr>
        <w:t>SJR (</w:t>
      </w:r>
      <w:proofErr w:type="spellStart"/>
      <w:r w:rsidRPr="00A1082C">
        <w:rPr>
          <w:b/>
          <w:color w:val="000000"/>
        </w:rPr>
        <w:t>Scopus</w:t>
      </w:r>
      <w:proofErr w:type="spellEnd"/>
      <w:r w:rsidRPr="00A1082C">
        <w:rPr>
          <w:b/>
          <w:color w:val="000000"/>
        </w:rPr>
        <w:t>)</w:t>
      </w:r>
      <w:r w:rsidRPr="00BC467A">
        <w:rPr>
          <w:color w:val="000000"/>
        </w:rPr>
        <w:t>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1082C">
        <w:rPr>
          <w:b/>
          <w:color w:val="000000"/>
        </w:rPr>
        <w:t>Руководитель коллектива</w:t>
      </w:r>
      <w:r w:rsidRPr="00BC467A">
        <w:rPr>
          <w:color w:val="000000"/>
        </w:rPr>
        <w:t xml:space="preserve">, представляющий на конкурс проект </w:t>
      </w:r>
      <w:r w:rsidRPr="00A1082C">
        <w:rPr>
          <w:b/>
          <w:color w:val="000000"/>
        </w:rPr>
        <w:t xml:space="preserve">по </w:t>
      </w:r>
      <w:proofErr w:type="spellStart"/>
      <w:r w:rsidRPr="00A1082C">
        <w:rPr>
          <w:b/>
          <w:color w:val="000000"/>
        </w:rPr>
        <w:t>социо</w:t>
      </w:r>
      <w:proofErr w:type="spellEnd"/>
      <w:r w:rsidRPr="00A1082C">
        <w:rPr>
          <w:b/>
          <w:color w:val="000000"/>
        </w:rPr>
        <w:t>-гуманитарному направлению</w:t>
      </w:r>
      <w:r w:rsidRPr="00BC467A">
        <w:rPr>
          <w:color w:val="000000"/>
        </w:rPr>
        <w:t xml:space="preserve">, </w:t>
      </w:r>
      <w:r w:rsidRPr="00A1082C">
        <w:rPr>
          <w:b/>
          <w:color w:val="000000"/>
        </w:rPr>
        <w:t>должен иметь не менее пяти статей</w:t>
      </w:r>
      <w:r w:rsidRPr="00BC467A">
        <w:rPr>
          <w:color w:val="000000"/>
        </w:rPr>
        <w:t xml:space="preserve">, опубликованных в период 01.01.2014- 01.07.2019 в изданиях, индексированных в базах данных </w:t>
      </w:r>
      <w:proofErr w:type="spellStart"/>
      <w:r w:rsidRPr="00A1082C">
        <w:rPr>
          <w:b/>
          <w:color w:val="000000"/>
        </w:rPr>
        <w:t>Web</w:t>
      </w:r>
      <w:proofErr w:type="spellEnd"/>
      <w:r w:rsidRPr="00A1082C">
        <w:rPr>
          <w:b/>
          <w:color w:val="000000"/>
        </w:rPr>
        <w:t xml:space="preserve"> </w:t>
      </w:r>
      <w:proofErr w:type="spellStart"/>
      <w:r w:rsidRPr="00A1082C">
        <w:rPr>
          <w:b/>
          <w:color w:val="000000"/>
        </w:rPr>
        <w:t>of</w:t>
      </w:r>
      <w:proofErr w:type="spellEnd"/>
      <w:r w:rsidRPr="00A1082C">
        <w:rPr>
          <w:b/>
          <w:color w:val="000000"/>
        </w:rPr>
        <w:t xml:space="preserve"> </w:t>
      </w:r>
      <w:proofErr w:type="spellStart"/>
      <w:r w:rsidRPr="00A1082C">
        <w:rPr>
          <w:b/>
          <w:color w:val="000000"/>
        </w:rPr>
        <w:t>Science</w:t>
      </w:r>
      <w:proofErr w:type="spellEnd"/>
      <w:r w:rsidRPr="00A1082C">
        <w:rPr>
          <w:b/>
          <w:color w:val="000000"/>
        </w:rPr>
        <w:t xml:space="preserve">, </w:t>
      </w:r>
      <w:proofErr w:type="spellStart"/>
      <w:r w:rsidRPr="00A1082C">
        <w:rPr>
          <w:b/>
          <w:color w:val="000000"/>
        </w:rPr>
        <w:t>Scopus</w:t>
      </w:r>
      <w:proofErr w:type="spellEnd"/>
      <w:r w:rsidRPr="00A1082C">
        <w:rPr>
          <w:b/>
          <w:color w:val="000000"/>
        </w:rPr>
        <w:t>, РИНЦ</w:t>
      </w:r>
      <w:r w:rsidRPr="00BC467A">
        <w:rPr>
          <w:color w:val="000000"/>
        </w:rPr>
        <w:t>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5. </w:t>
      </w:r>
      <w:r w:rsidRPr="00A1082C">
        <w:rPr>
          <w:b/>
          <w:color w:val="000000"/>
        </w:rPr>
        <w:t>Руководитель коллектива</w:t>
      </w:r>
      <w:r w:rsidRPr="00BC467A">
        <w:rPr>
          <w:color w:val="000000"/>
        </w:rPr>
        <w:t xml:space="preserve"> </w:t>
      </w:r>
      <w:r w:rsidRPr="00A1082C">
        <w:rPr>
          <w:b/>
          <w:color w:val="000000"/>
        </w:rPr>
        <w:t>должен иметь совместные публикации с не менее чем половиной членов коллектива</w:t>
      </w:r>
      <w:r w:rsidRPr="00BC467A">
        <w:rPr>
          <w:color w:val="000000"/>
        </w:rPr>
        <w:t xml:space="preserve">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 xml:space="preserve">6. </w:t>
      </w:r>
      <w:r w:rsidRPr="00A1082C">
        <w:rPr>
          <w:b/>
          <w:color w:val="000000"/>
        </w:rPr>
        <w:t>Руководитель коллектива не должен</w:t>
      </w:r>
      <w:r w:rsidRPr="00BC467A">
        <w:rPr>
          <w:color w:val="000000"/>
        </w:rPr>
        <w:t xml:space="preserve"> находиться в </w:t>
      </w:r>
      <w:r w:rsidRPr="00A1082C">
        <w:rPr>
          <w:b/>
          <w:color w:val="000000"/>
        </w:rPr>
        <w:t>отношениях административной подчиненности</w:t>
      </w:r>
      <w:r w:rsidRPr="00BC467A">
        <w:rPr>
          <w:color w:val="000000"/>
        </w:rPr>
        <w:t xml:space="preserve"> с членами коллектива.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>7.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3C0F78" w:rsidRPr="00BC467A" w:rsidRDefault="003C0F78" w:rsidP="00BC467A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C467A">
        <w:rPr>
          <w:color w:val="000000"/>
        </w:rPr>
        <w:t>8. Руководителем коллектива не может быть физическое лицо, являющееся руководителем коллектива, получившего поддержку по итогам конкурса на лучшие научные проекты, выполняемые ведущими молодежными коллективами «Стабильность», конкурс «</w:t>
      </w:r>
      <w:proofErr w:type="spellStart"/>
      <w:r w:rsidRPr="00BC467A">
        <w:rPr>
          <w:color w:val="000000"/>
        </w:rPr>
        <w:t>мол_а_вед</w:t>
      </w:r>
      <w:proofErr w:type="spellEnd"/>
      <w:r w:rsidRPr="00BC467A">
        <w:rPr>
          <w:color w:val="000000"/>
        </w:rPr>
        <w:t>» 2018.</w:t>
      </w:r>
    </w:p>
    <w:p w:rsidR="003C0F78" w:rsidRPr="00BC467A" w:rsidRDefault="003C0F78" w:rsidP="00BC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F78" w:rsidRPr="00BC467A" w:rsidRDefault="003C0F78" w:rsidP="00A108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67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конкурса:</w:t>
      </w:r>
      <w:r w:rsidRPr="00BC4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3C0F78" w:rsidRPr="00BC467A" w:rsidRDefault="003C0F78" w:rsidP="00A10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67A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BC467A">
        <w:rPr>
          <w:rFonts w:ascii="Times New Roman" w:hAnsi="Times New Roman" w:cs="Times New Roman"/>
          <w:sz w:val="24"/>
          <w:szCs w:val="24"/>
        </w:rPr>
        <w:t xml:space="preserve"> будут подведены до 31 октября 2019 года</w:t>
      </w:r>
    </w:p>
    <w:p w:rsidR="003C0F78" w:rsidRPr="00BC467A" w:rsidRDefault="003C0F78" w:rsidP="00BC467A">
      <w:pPr>
        <w:jc w:val="both"/>
        <w:rPr>
          <w:rFonts w:ascii="Times New Roman" w:hAnsi="Times New Roman" w:cs="Times New Roman"/>
          <w:sz w:val="24"/>
          <w:szCs w:val="24"/>
        </w:rPr>
      </w:pPr>
      <w:r w:rsidRPr="00A1082C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BC46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C467A">
          <w:rPr>
            <w:rStyle w:val="a6"/>
            <w:rFonts w:ascii="Times New Roman" w:hAnsi="Times New Roman" w:cs="Times New Roman"/>
            <w:sz w:val="24"/>
            <w:szCs w:val="24"/>
          </w:rPr>
          <w:t>https://www.rfbr.ru/rffi/ru/contest/n_812/o_2091166</w:t>
        </w:r>
      </w:hyperlink>
    </w:p>
    <w:p w:rsidR="003C0F78" w:rsidRPr="00BC467A" w:rsidRDefault="003C0F78" w:rsidP="00BC467A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3C0F78" w:rsidRPr="00BC467A" w:rsidRDefault="003C0F78" w:rsidP="00BC4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BC4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 сентября 2019 года</w:t>
      </w: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3C0F78" w:rsidRPr="00BC467A" w:rsidRDefault="003C0F78" w:rsidP="00BC4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3C0F78" w:rsidRPr="00BC467A" w:rsidRDefault="003C0F78" w:rsidP="00BC4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3C0F78" w:rsidRPr="00BC467A" w:rsidRDefault="003C0F78" w:rsidP="00BC46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67A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3C0F78" w:rsidRPr="00BC467A" w:rsidRDefault="003C0F78" w:rsidP="003C0F78">
      <w:pPr>
        <w:rPr>
          <w:rFonts w:ascii="Times New Roman" w:hAnsi="Times New Roman" w:cs="Times New Roman"/>
          <w:sz w:val="24"/>
          <w:szCs w:val="24"/>
        </w:rPr>
      </w:pPr>
    </w:p>
    <w:p w:rsidR="003C0F78" w:rsidRDefault="003C0F78" w:rsidP="003C0F78">
      <w:pPr>
        <w:rPr>
          <w:rFonts w:ascii="Times New Roman" w:hAnsi="Times New Roman"/>
          <w:sz w:val="28"/>
          <w:szCs w:val="28"/>
        </w:rPr>
      </w:pPr>
    </w:p>
    <w:p w:rsidR="003C0F78" w:rsidRPr="00F7210C" w:rsidRDefault="003C0F78" w:rsidP="003C0F78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C0F78" w:rsidRPr="00F7210C" w:rsidRDefault="003C0F78" w:rsidP="003C0F78">
      <w:pPr>
        <w:jc w:val="right"/>
        <w:rPr>
          <w:rFonts w:ascii="Times New Roman" w:hAnsi="Times New Roman"/>
          <w:sz w:val="28"/>
          <w:szCs w:val="28"/>
        </w:rPr>
      </w:pPr>
    </w:p>
    <w:p w:rsidR="003C0F78" w:rsidRPr="00F7210C" w:rsidRDefault="003C0F78" w:rsidP="003C0F78">
      <w:pPr>
        <w:jc w:val="right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C0F78" w:rsidRPr="00F7210C" w:rsidRDefault="003C0F78" w:rsidP="003C0F78">
      <w:pPr>
        <w:rPr>
          <w:rFonts w:ascii="Calibri" w:hAnsi="Calibri"/>
          <w:sz w:val="28"/>
          <w:szCs w:val="28"/>
        </w:rPr>
      </w:pPr>
    </w:p>
    <w:p w:rsidR="003C0F78" w:rsidRPr="00F7210C" w:rsidRDefault="003C0F78" w:rsidP="003C0F7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10C">
        <w:rPr>
          <w:rFonts w:ascii="Times New Roman" w:hAnsi="Times New Roman"/>
          <w:sz w:val="28"/>
          <w:szCs w:val="28"/>
        </w:rPr>
        <w:t>Заявка</w:t>
      </w:r>
    </w:p>
    <w:p w:rsidR="003C0F78" w:rsidRPr="00F7210C" w:rsidRDefault="003C0F78" w:rsidP="003C0F78">
      <w:pPr>
        <w:jc w:val="center"/>
        <w:rPr>
          <w:rFonts w:ascii="Times New Roman" w:hAnsi="Times New Roman"/>
          <w:sz w:val="28"/>
          <w:szCs w:val="28"/>
        </w:rPr>
      </w:pPr>
    </w:p>
    <w:p w:rsidR="003C0F78" w:rsidRPr="00F7210C" w:rsidRDefault="003C0F78" w:rsidP="003C0F78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C0F78" w:rsidRPr="00F7210C" w:rsidRDefault="003C0F78" w:rsidP="003C0F78">
      <w:pPr>
        <w:jc w:val="center"/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C0F78" w:rsidRPr="00F7210C" w:rsidRDefault="003C0F78" w:rsidP="003C0F78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C0F78" w:rsidRPr="00F7210C" w:rsidRDefault="003C0F78" w:rsidP="003C0F78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3C0F78" w:rsidRPr="00F7210C" w:rsidRDefault="003C0F78" w:rsidP="003C0F7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C0F78" w:rsidRPr="00F7210C" w:rsidTr="001D7DE6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F7210C">
              <w:rPr>
                <w:rFonts w:ascii="Times New Roman" w:hAnsi="Times New Roman"/>
                <w:szCs w:val="24"/>
              </w:rPr>
              <w:t>-</w:t>
            </w:r>
            <w:r w:rsidRPr="00F7210C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F7210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7210C">
              <w:rPr>
                <w:rFonts w:ascii="Times New Roman" w:hAnsi="Times New Roman"/>
                <w:szCs w:val="24"/>
              </w:rPr>
              <w:t>Состав исполнителей</w:t>
            </w:r>
            <w:r w:rsidRPr="00F7210C">
              <w:rPr>
                <w:rFonts w:ascii="Calibri" w:hAnsi="Calibri"/>
                <w:szCs w:val="24"/>
              </w:rPr>
              <w:t xml:space="preserve"> </w:t>
            </w:r>
            <w:r w:rsidRPr="00F7210C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C0F78" w:rsidRPr="00F7210C" w:rsidTr="001D7DE6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78" w:rsidRPr="00F7210C" w:rsidRDefault="003C0F78" w:rsidP="001D7D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0F78" w:rsidRPr="00F7210C" w:rsidRDefault="003C0F78" w:rsidP="003C0F78">
      <w:pPr>
        <w:rPr>
          <w:rFonts w:ascii="Times New Roman" w:hAnsi="Times New Roman"/>
          <w:sz w:val="28"/>
          <w:szCs w:val="28"/>
        </w:rPr>
      </w:pPr>
    </w:p>
    <w:p w:rsidR="003C0F78" w:rsidRPr="00F7210C" w:rsidRDefault="003C0F78" w:rsidP="003C0F78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C0F78" w:rsidRPr="00F7210C" w:rsidRDefault="003C0F78" w:rsidP="003C0F78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7210C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C0F78" w:rsidRPr="00F7210C" w:rsidRDefault="003C0F78" w:rsidP="003C0F78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Директор Института</w:t>
      </w:r>
    </w:p>
    <w:p w:rsidR="003C0F78" w:rsidRPr="00F7210C" w:rsidRDefault="003C0F78" w:rsidP="003C0F78">
      <w:pPr>
        <w:rPr>
          <w:rFonts w:ascii="Times New Roman" w:hAnsi="Times New Roman"/>
          <w:sz w:val="28"/>
          <w:szCs w:val="28"/>
        </w:rPr>
      </w:pPr>
      <w:r w:rsidRPr="00F7210C">
        <w:rPr>
          <w:rFonts w:ascii="Times New Roman" w:hAnsi="Times New Roman"/>
          <w:sz w:val="28"/>
          <w:szCs w:val="28"/>
        </w:rPr>
        <w:t>Дата</w:t>
      </w:r>
    </w:p>
    <w:p w:rsidR="003C0F78" w:rsidRDefault="003C0F78" w:rsidP="003C0F78"/>
    <w:sectPr w:rsidR="003C0F78" w:rsidSect="00BC46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F5"/>
    <w:rsid w:val="003C0F78"/>
    <w:rsid w:val="005A23F5"/>
    <w:rsid w:val="00A1082C"/>
    <w:rsid w:val="00A55514"/>
    <w:rsid w:val="00B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28ED"/>
  <w15:chartTrackingRefBased/>
  <w15:docId w15:val="{A54FCF8A-B43D-4DD0-A996-90F4719C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F78"/>
    <w:rPr>
      <w:b/>
      <w:bCs/>
    </w:rPr>
  </w:style>
  <w:style w:type="paragraph" w:styleId="a4">
    <w:name w:val="Normal (Web)"/>
    <w:basedOn w:val="a"/>
    <w:uiPriority w:val="99"/>
    <w:semiHidden/>
    <w:unhideWhenUsed/>
    <w:rsid w:val="003C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0F78"/>
    <w:rPr>
      <w:i/>
      <w:iCs/>
    </w:rPr>
  </w:style>
  <w:style w:type="character" w:styleId="a6">
    <w:name w:val="Hyperlink"/>
    <w:basedOn w:val="a0"/>
    <w:uiPriority w:val="99"/>
    <w:unhideWhenUsed/>
    <w:rsid w:val="003C0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1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</cp:revision>
  <dcterms:created xsi:type="dcterms:W3CDTF">2019-07-16T06:27:00Z</dcterms:created>
  <dcterms:modified xsi:type="dcterms:W3CDTF">2019-07-16T06:54:00Z</dcterms:modified>
</cp:coreProperties>
</file>