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9B" w:rsidRPr="00FE5B5E" w:rsidRDefault="00F65E9B" w:rsidP="00F6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FA2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отбору организаций на право получения субсидий из федерального бюджета </w:t>
      </w: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развитие кооперации </w:t>
      </w:r>
      <w:r w:rsidR="00FA2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российских </w:t>
      </w: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производств, проводимый в соответствии с постановлением Правительства Российской Федерации от 9 апреля 2010г. № 218</w:t>
      </w:r>
    </w:p>
    <w:p w:rsidR="00F65E9B" w:rsidRPr="00FE5B5E" w:rsidRDefault="00F65E9B" w:rsidP="00F6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B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двенадцатая</w:t>
      </w: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очередь, шифр конкурса 20</w:t>
      </w:r>
      <w:r w:rsidR="00EB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-218-1</w:t>
      </w:r>
      <w:r w:rsidR="00EB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65E9B" w:rsidRPr="00FE5B5E" w:rsidRDefault="00F65E9B" w:rsidP="00F65E9B">
      <w:pPr>
        <w:tabs>
          <w:tab w:val="left" w:pos="1260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9B" w:rsidRPr="00FE5B5E" w:rsidRDefault="00F65E9B" w:rsidP="00F65E9B">
      <w:pPr>
        <w:tabs>
          <w:tab w:val="left" w:pos="1260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9B" w:rsidRPr="00FE5B5E" w:rsidRDefault="00F65E9B" w:rsidP="00F65E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Министерство науки и высшего </w:t>
      </w:r>
      <w:proofErr w:type="gramStart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Российской</w:t>
      </w:r>
      <w:proofErr w:type="gramEnd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</w:t>
      </w:r>
      <w:proofErr w:type="spellStart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России).</w:t>
      </w:r>
    </w:p>
    <w:p w:rsidR="00F65E9B" w:rsidRPr="00F65E9B" w:rsidRDefault="00F65E9B" w:rsidP="00EB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</w:t>
      </w:r>
      <w:proofErr w:type="spellStart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4" w:history="1">
        <w:r w:rsidR="00EB1F95" w:rsidRPr="00352E1C">
          <w:rPr>
            <w:rStyle w:val="a4"/>
            <w:rFonts w:ascii="Times New Roman" w:hAnsi="Times New Roman" w:cs="Times New Roman"/>
            <w:sz w:val="24"/>
            <w:szCs w:val="24"/>
          </w:rPr>
          <w:t>https://www.minobrnauki.gov.ru/</w:t>
        </w:r>
      </w:hyperlink>
      <w:r w:rsidR="00EB1F95">
        <w:rPr>
          <w:rFonts w:ascii="Times New Roman" w:hAnsi="Times New Roman" w:cs="Times New Roman"/>
          <w:sz w:val="24"/>
          <w:szCs w:val="24"/>
        </w:rPr>
        <w:t xml:space="preserve"> 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специализированном сайте </w:t>
      </w:r>
      <w:hyperlink r:id="rId5" w:history="1">
        <w:r w:rsidRPr="00FE5B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http://p218.ru/</w:t>
        </w:r>
      </w:hyperlink>
    </w:p>
    <w:p w:rsidR="00F65E9B" w:rsidRPr="00FE5B5E" w:rsidRDefault="00F65E9B" w:rsidP="00F6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организации реального сектора экономики (за исключением государственных и муниципальных учреждений), предлагающие для реализации с использованием мер государственной поддержки комплексные проекты по созданию высокотехнологичного производства, выполняемые с участием российских образовательных организаций высшего образования</w:t>
      </w:r>
      <w:r w:rsidRPr="00FE5B5E">
        <w:rPr>
          <w:sz w:val="24"/>
          <w:szCs w:val="24"/>
        </w:rPr>
        <w:t xml:space="preserve"> 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российскими государственными научными учреждениями, выполняющими в рамках проекта научно-исследовательские, опытно-конструкторские и технологические работы в качестве головного исполнителя по одному из приоритетных направлений в соответствии со Стратегией научно-технологического развития Российской Федерации.</w:t>
      </w:r>
    </w:p>
    <w:p w:rsidR="00F65E9B" w:rsidRPr="00FE5B5E" w:rsidRDefault="00F65E9B" w:rsidP="00F65E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предусматривает создание высокотехнологичного производства на территории Российский Федерации и освоение выпуска новой (усовершенствованной) высокотехнологичной продукции (услуг), произведенной с использованием результатов научно-исследовательских, опытно-конструкторских и технологических работ по проекту не позднее года, следующего за годом завершения научно-исследовательских, опытно-конструкторских и технологических работ, финансовое обеспечение затрат на выполнение которых осуществляется за счет субсидии.</w:t>
      </w:r>
    </w:p>
    <w:p w:rsidR="00F65E9B" w:rsidRPr="00FE5B5E" w:rsidRDefault="00F65E9B" w:rsidP="00F65E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субсидии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запрашиваемой для государственной поддержки проекта, рассчитывается на срок выполнения научно-исследовательских, опытно-конструкторских и технологических работ по проекту (</w:t>
      </w: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 до 3 лет, начиная с 20</w:t>
      </w:r>
      <w:r w:rsidRPr="00F6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E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года) не должен превышать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E9B" w:rsidRPr="00FE5B5E" w:rsidRDefault="00F65E9B" w:rsidP="00F65E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20</w:t>
      </w:r>
      <w:r w:rsidRPr="00F65E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года, в объеме: </w:t>
      </w:r>
    </w:p>
    <w:p w:rsidR="00F65E9B" w:rsidRPr="00FE5B5E" w:rsidRDefault="00F65E9B" w:rsidP="00F65E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</w:t>
      </w:r>
      <w:r w:rsidRPr="00F65E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году –</w:t>
      </w:r>
      <w:r w:rsidRPr="00F65E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млн. рублей;</w:t>
      </w:r>
    </w:p>
    <w:p w:rsidR="00F65E9B" w:rsidRPr="00FE5B5E" w:rsidRDefault="00F65E9B" w:rsidP="00F65E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</w:t>
      </w:r>
      <w:r w:rsidRPr="00F65E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году – до </w:t>
      </w:r>
      <w:r w:rsidRPr="00F65E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80</w:t>
      </w: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млн. рублей;</w:t>
      </w:r>
    </w:p>
    <w:p w:rsidR="00F65E9B" w:rsidRPr="00FE5B5E" w:rsidRDefault="00F65E9B" w:rsidP="00F65E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</w:t>
      </w:r>
      <w:r w:rsidRPr="00F65E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E5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году – до 100 млн. рублей.</w:t>
      </w:r>
    </w:p>
    <w:p w:rsidR="00F65E9B" w:rsidRPr="00FE5B5E" w:rsidRDefault="00F65E9B" w:rsidP="00F65E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5E9B" w:rsidRDefault="00F65E9B" w:rsidP="00F65E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принимаются по адресу организатора конкурса в срок до 1</w:t>
      </w:r>
      <w:r w:rsidR="00EB1F95" w:rsidRPr="00EB1F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(по московскому времени) 2</w:t>
      </w:r>
      <w:r w:rsidR="00EB1F95" w:rsidRPr="00EB1F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B1F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05FB7" w:rsidRPr="00FE5B5E" w:rsidRDefault="00605FB7" w:rsidP="00F65E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9B" w:rsidRPr="00605FB7" w:rsidRDefault="00F65E9B" w:rsidP="00F65E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подробная информация о конкурсе размещена на сайте: </w:t>
      </w:r>
    </w:p>
    <w:p w:rsidR="00F65E9B" w:rsidRDefault="0022128D" w:rsidP="00F65E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5E9B" w:rsidRPr="00352E1C">
          <w:rPr>
            <w:rStyle w:val="a4"/>
            <w:rFonts w:ascii="Times New Roman" w:hAnsi="Times New Roman" w:cs="Times New Roman"/>
            <w:sz w:val="24"/>
            <w:szCs w:val="24"/>
          </w:rPr>
          <w:t>http://www.p218.ru/konkursi/12-ochered</w:t>
        </w:r>
      </w:hyperlink>
    </w:p>
    <w:p w:rsidR="00F65E9B" w:rsidRPr="00FE5B5E" w:rsidRDefault="00F65E9B" w:rsidP="00F65E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9B" w:rsidRPr="00FE5B5E" w:rsidRDefault="00F65E9B" w:rsidP="00F65E9B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Консультации по организации участия в указанном конкурсе ФГАОУ  ВО «СПбПУ» в качестве головного исполнителя осуществляет  Отдел сопровождения конкурсов: 1-й уч. корпус, 324 к., тел. 534-33-02, электронная почта </w:t>
      </w:r>
      <w:hyperlink r:id="rId7" w:history="1">
        <w:r w:rsidRPr="00FE5B5E">
          <w:rPr>
            <w:rStyle w:val="a4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toy@spbstu.ru</w:t>
        </w:r>
      </w:hyperlink>
      <w:r w:rsidRPr="00FE5B5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.</w:t>
      </w:r>
    </w:p>
    <w:p w:rsidR="00F65E9B" w:rsidRPr="00FE5B5E" w:rsidRDefault="00F65E9B" w:rsidP="00F65E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B5E">
        <w:rPr>
          <w:rFonts w:ascii="Times New Roman" w:hAnsi="Times New Roman" w:cs="Times New Roman"/>
          <w:sz w:val="24"/>
          <w:szCs w:val="24"/>
        </w:rPr>
        <w:t>Для подтверждения участия в конкурсе необходимо предоставить в Отдел сопровождения конкурсов заявку о намерении принять участие в конкурсном отборе в качестве головного исполнителя (приложение 1).</w:t>
      </w:r>
    </w:p>
    <w:p w:rsidR="00F65E9B" w:rsidRPr="00DC50B8" w:rsidRDefault="00F65E9B" w:rsidP="00F65E9B">
      <w:pPr>
        <w:rPr>
          <w:rFonts w:ascii="Times New Roman" w:hAnsi="Times New Roman" w:cs="Times New Roman"/>
          <w:sz w:val="28"/>
          <w:szCs w:val="28"/>
        </w:rPr>
      </w:pPr>
    </w:p>
    <w:p w:rsidR="00F65E9B" w:rsidRDefault="00F65E9B" w:rsidP="00F65E9B">
      <w:pPr>
        <w:rPr>
          <w:rFonts w:ascii="Times New Roman" w:hAnsi="Times New Roman" w:cs="Times New Roman"/>
          <w:sz w:val="28"/>
          <w:szCs w:val="28"/>
        </w:rPr>
      </w:pPr>
    </w:p>
    <w:p w:rsidR="00F65E9B" w:rsidRPr="00876B78" w:rsidRDefault="00F65E9B" w:rsidP="00F65E9B">
      <w:pPr>
        <w:jc w:val="right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5E9B" w:rsidRPr="00876B78" w:rsidRDefault="00F65E9B" w:rsidP="00F65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E9B" w:rsidRPr="00876B78" w:rsidRDefault="00F65E9B" w:rsidP="00F65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t xml:space="preserve">Проректору по научной работе </w:t>
      </w:r>
    </w:p>
    <w:p w:rsidR="00F65E9B" w:rsidRPr="00876B78" w:rsidRDefault="00F65E9B" w:rsidP="00F65E9B">
      <w:pPr>
        <w:rPr>
          <w:rFonts w:ascii="Times New Roman" w:eastAsia="Calibri" w:hAnsi="Times New Roman" w:cs="Times New Roman"/>
          <w:sz w:val="28"/>
          <w:szCs w:val="28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</w:t>
      </w: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института)</w:t>
      </w:r>
    </w:p>
    <w:p w:rsidR="00F65E9B" w:rsidRPr="00876B78" w:rsidRDefault="00F65E9B" w:rsidP="002212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22128D" w:rsidRPr="00221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организаций на право получения субсидий из федерального бюджета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</w:t>
      </w: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5FB7" w:rsidRPr="00605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двенадцатая очередь, шифр конкурса 2020-218-12</w:t>
      </w: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719"/>
        <w:gridCol w:w="2219"/>
      </w:tblGrid>
      <w:tr w:rsidR="00F65E9B" w:rsidRPr="00C43FDC" w:rsidTr="00D021DD">
        <w:trPr>
          <w:trHeight w:val="1404"/>
        </w:trPr>
        <w:tc>
          <w:tcPr>
            <w:tcW w:w="2835" w:type="dxa"/>
            <w:shd w:val="clear" w:color="auto" w:fill="auto"/>
          </w:tcPr>
          <w:p w:rsidR="00F65E9B" w:rsidRPr="00C43FDC" w:rsidRDefault="00F65E9B" w:rsidP="00D02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– инициатор проекта</w:t>
            </w:r>
          </w:p>
        </w:tc>
        <w:tc>
          <w:tcPr>
            <w:tcW w:w="2410" w:type="dxa"/>
          </w:tcPr>
          <w:p w:rsidR="00F65E9B" w:rsidRPr="00C43FDC" w:rsidRDefault="00F65E9B" w:rsidP="00D02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запрашиваемой субсидии (млн.), срок</w:t>
            </w:r>
          </w:p>
        </w:tc>
        <w:tc>
          <w:tcPr>
            <w:tcW w:w="2719" w:type="dxa"/>
          </w:tcPr>
          <w:p w:rsidR="00F65E9B" w:rsidRPr="00C43FDC" w:rsidRDefault="00F65E9B" w:rsidP="00D02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проекта</w:t>
            </w:r>
          </w:p>
        </w:tc>
        <w:tc>
          <w:tcPr>
            <w:tcW w:w="2219" w:type="dxa"/>
          </w:tcPr>
          <w:p w:rsidR="00F65E9B" w:rsidRPr="00C43FDC" w:rsidRDefault="00F65E9B" w:rsidP="00D02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проекта от ФГАОУ ВО «СПбПУ», институт, кафедра,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школа,</w:t>
            </w: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контактные сведения</w:t>
            </w:r>
          </w:p>
        </w:tc>
      </w:tr>
      <w:tr w:rsidR="00F65E9B" w:rsidRPr="00C43FDC" w:rsidTr="00D021DD">
        <w:trPr>
          <w:trHeight w:val="277"/>
        </w:trPr>
        <w:tc>
          <w:tcPr>
            <w:tcW w:w="2835" w:type="dxa"/>
            <w:shd w:val="clear" w:color="auto" w:fill="auto"/>
          </w:tcPr>
          <w:p w:rsidR="00F65E9B" w:rsidRPr="00C43FDC" w:rsidRDefault="00F65E9B" w:rsidP="00D02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5E9B" w:rsidRPr="00C43FDC" w:rsidRDefault="00F65E9B" w:rsidP="00D02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F65E9B" w:rsidRPr="00C43FDC" w:rsidRDefault="00F65E9B" w:rsidP="00D02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F65E9B" w:rsidRPr="00C43FDC" w:rsidRDefault="00F65E9B" w:rsidP="00D02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проекта </w:t>
      </w: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9B" w:rsidRPr="00876B78" w:rsidRDefault="00F65E9B" w:rsidP="00F65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E9B" w:rsidRPr="00876B78" w:rsidRDefault="00F65E9B" w:rsidP="00F65E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5E9B" w:rsidRPr="00876B78" w:rsidSect="00F65E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5F"/>
    <w:rsid w:val="00002D6B"/>
    <w:rsid w:val="0022128D"/>
    <w:rsid w:val="002D2F48"/>
    <w:rsid w:val="00505D5F"/>
    <w:rsid w:val="00605FB7"/>
    <w:rsid w:val="00EB1F95"/>
    <w:rsid w:val="00F65E9B"/>
    <w:rsid w:val="00F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C440-A0B8-4789-9FF9-69F9871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E9B"/>
    <w:rPr>
      <w:b/>
      <w:bCs/>
    </w:rPr>
  </w:style>
  <w:style w:type="character" w:styleId="a4">
    <w:name w:val="Hyperlink"/>
    <w:basedOn w:val="a0"/>
    <w:uiPriority w:val="99"/>
    <w:unhideWhenUsed/>
    <w:rsid w:val="00F6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y@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218.ru/konkursi/12-ochered" TargetMode="External"/><Relationship Id="rId5" Type="http://schemas.openxmlformats.org/officeDocument/2006/relationships/hyperlink" Target="http://p218.ru/" TargetMode="External"/><Relationship Id="rId4" Type="http://schemas.openxmlformats.org/officeDocument/2006/relationships/hyperlink" Target="https://www.minobrnauk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2020-09-21T12:54:00Z</dcterms:created>
  <dcterms:modified xsi:type="dcterms:W3CDTF">2020-09-21T14:22:00Z</dcterms:modified>
</cp:coreProperties>
</file>