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951"/>
        <w:tblW w:w="9682" w:type="dxa"/>
        <w:tblLook w:val="04A0" w:firstRow="1" w:lastRow="0" w:firstColumn="1" w:lastColumn="0" w:noHBand="0" w:noVBand="1"/>
      </w:tblPr>
      <w:tblGrid>
        <w:gridCol w:w="888"/>
        <w:gridCol w:w="7646"/>
        <w:gridCol w:w="1148"/>
      </w:tblGrid>
      <w:tr w:rsidR="00746207" w:rsidRPr="00B8764F" w:rsidTr="00357DD9">
        <w:trPr>
          <w:trHeight w:val="841"/>
        </w:trPr>
        <w:tc>
          <w:tcPr>
            <w:tcW w:w="888" w:type="dxa"/>
            <w:shd w:val="clear" w:color="auto" w:fill="auto"/>
            <w:vAlign w:val="center"/>
          </w:tcPr>
          <w:p w:rsidR="00746207" w:rsidRPr="00300C74" w:rsidRDefault="00746207" w:rsidP="00357DD9">
            <w:pPr>
              <w:spacing w:after="0" w:line="360" w:lineRule="auto"/>
              <w:jc w:val="center"/>
              <w:rPr>
                <w:rFonts w:ascii="Times New Roman" w:hAnsi="Times New Roman"/>
                <w:sz w:val="28"/>
                <w:szCs w:val="28"/>
              </w:rPr>
            </w:pPr>
          </w:p>
        </w:tc>
        <w:tc>
          <w:tcPr>
            <w:tcW w:w="8794" w:type="dxa"/>
            <w:gridSpan w:val="2"/>
            <w:shd w:val="clear" w:color="auto" w:fill="auto"/>
            <w:vAlign w:val="center"/>
          </w:tcPr>
          <w:p w:rsidR="00746207" w:rsidRPr="00357DD9" w:rsidRDefault="00746207" w:rsidP="00357DD9">
            <w:pPr>
              <w:spacing w:after="0" w:line="240" w:lineRule="auto"/>
              <w:ind w:left="4003" w:right="-65"/>
              <w:jc w:val="center"/>
              <w:rPr>
                <w:rFonts w:ascii="Times New Roman" w:hAnsi="Times New Roman"/>
                <w:sz w:val="28"/>
                <w:szCs w:val="28"/>
              </w:rPr>
            </w:pPr>
            <w:r w:rsidRPr="00357DD9">
              <w:rPr>
                <w:rFonts w:ascii="Times New Roman" w:hAnsi="Times New Roman"/>
                <w:sz w:val="28"/>
                <w:szCs w:val="28"/>
              </w:rPr>
              <w:t>УТВЕРЖДЕНА</w:t>
            </w:r>
          </w:p>
          <w:p w:rsidR="00746207" w:rsidRPr="00357DD9" w:rsidRDefault="00746207" w:rsidP="00357DD9">
            <w:pPr>
              <w:spacing w:after="0" w:line="240" w:lineRule="auto"/>
              <w:ind w:left="3682" w:right="-65" w:hanging="709"/>
              <w:jc w:val="center"/>
              <w:rPr>
                <w:rFonts w:ascii="Times New Roman" w:hAnsi="Times New Roman"/>
                <w:sz w:val="28"/>
                <w:szCs w:val="28"/>
              </w:rPr>
            </w:pPr>
            <w:r w:rsidRPr="00357DD9">
              <w:rPr>
                <w:rFonts w:ascii="Times New Roman" w:hAnsi="Times New Roman"/>
                <w:sz w:val="28"/>
                <w:szCs w:val="28"/>
              </w:rPr>
              <w:t>приказом Фонда перспективных</w:t>
            </w:r>
            <w:r w:rsidR="00467730" w:rsidRPr="00357DD9">
              <w:rPr>
                <w:rFonts w:ascii="Times New Roman" w:hAnsi="Times New Roman"/>
                <w:sz w:val="28"/>
                <w:szCs w:val="28"/>
              </w:rPr>
              <w:t xml:space="preserve"> </w:t>
            </w:r>
            <w:r w:rsidRPr="00357DD9">
              <w:rPr>
                <w:rFonts w:ascii="Times New Roman" w:hAnsi="Times New Roman"/>
                <w:sz w:val="28"/>
                <w:szCs w:val="28"/>
              </w:rPr>
              <w:t>исследований</w:t>
            </w:r>
          </w:p>
          <w:p w:rsidR="00746207" w:rsidRPr="00F80E01" w:rsidRDefault="00DD3DE6" w:rsidP="0024435C">
            <w:pPr>
              <w:spacing w:after="0" w:line="240" w:lineRule="auto"/>
              <w:ind w:left="4003" w:right="-65"/>
              <w:jc w:val="center"/>
              <w:rPr>
                <w:rFonts w:ascii="Times New Roman" w:hAnsi="Times New Roman"/>
                <w:sz w:val="24"/>
                <w:szCs w:val="28"/>
              </w:rPr>
            </w:pPr>
            <w:r w:rsidRPr="00357DD9">
              <w:rPr>
                <w:rFonts w:ascii="Times New Roman" w:hAnsi="Times New Roman"/>
                <w:sz w:val="28"/>
                <w:szCs w:val="28"/>
              </w:rPr>
              <w:t xml:space="preserve">от </w:t>
            </w:r>
            <w:proofErr w:type="gramStart"/>
            <w:r w:rsidRPr="00357DD9">
              <w:rPr>
                <w:rFonts w:ascii="Times New Roman" w:hAnsi="Times New Roman"/>
                <w:sz w:val="28"/>
                <w:szCs w:val="28"/>
              </w:rPr>
              <w:t>«</w:t>
            </w:r>
            <w:r w:rsidR="00924608" w:rsidRPr="00357DD9">
              <w:rPr>
                <w:rFonts w:ascii="Times New Roman" w:hAnsi="Times New Roman"/>
                <w:sz w:val="28"/>
                <w:szCs w:val="28"/>
              </w:rPr>
              <w:t xml:space="preserve"> </w:t>
            </w:r>
            <w:r w:rsidR="0024435C">
              <w:rPr>
                <w:rFonts w:ascii="Times New Roman" w:hAnsi="Times New Roman"/>
                <w:sz w:val="28"/>
                <w:szCs w:val="28"/>
              </w:rPr>
              <w:t>31</w:t>
            </w:r>
            <w:proofErr w:type="gramEnd"/>
            <w:r w:rsidR="00924608" w:rsidRPr="00357DD9">
              <w:rPr>
                <w:rFonts w:ascii="Times New Roman" w:hAnsi="Times New Roman"/>
                <w:sz w:val="28"/>
                <w:szCs w:val="28"/>
              </w:rPr>
              <w:t xml:space="preserve"> </w:t>
            </w:r>
            <w:r w:rsidR="00746207" w:rsidRPr="00357DD9">
              <w:rPr>
                <w:rFonts w:ascii="Times New Roman" w:hAnsi="Times New Roman"/>
                <w:sz w:val="28"/>
                <w:szCs w:val="28"/>
              </w:rPr>
              <w:t>»</w:t>
            </w:r>
            <w:r w:rsidRPr="00357DD9">
              <w:rPr>
                <w:rFonts w:ascii="Times New Roman" w:hAnsi="Times New Roman"/>
                <w:sz w:val="28"/>
                <w:szCs w:val="28"/>
              </w:rPr>
              <w:t xml:space="preserve">  </w:t>
            </w:r>
            <w:r w:rsidR="00924608" w:rsidRPr="00357DD9">
              <w:rPr>
                <w:rFonts w:ascii="Times New Roman" w:hAnsi="Times New Roman"/>
                <w:sz w:val="28"/>
                <w:szCs w:val="28"/>
              </w:rPr>
              <w:t>_</w:t>
            </w:r>
            <w:r w:rsidR="0024435C" w:rsidRPr="0024435C">
              <w:rPr>
                <w:rFonts w:ascii="Times New Roman" w:hAnsi="Times New Roman"/>
                <w:sz w:val="28"/>
                <w:szCs w:val="28"/>
                <w:u w:val="single"/>
              </w:rPr>
              <w:t>мая</w:t>
            </w:r>
            <w:r w:rsidR="00924608" w:rsidRPr="00357DD9">
              <w:rPr>
                <w:rFonts w:ascii="Times New Roman" w:hAnsi="Times New Roman"/>
                <w:sz w:val="28"/>
                <w:szCs w:val="28"/>
              </w:rPr>
              <w:t>___</w:t>
            </w:r>
            <w:r w:rsidRPr="00357DD9">
              <w:rPr>
                <w:rFonts w:ascii="Times New Roman" w:hAnsi="Times New Roman"/>
                <w:sz w:val="28"/>
                <w:szCs w:val="28"/>
              </w:rPr>
              <w:t xml:space="preserve">  </w:t>
            </w:r>
            <w:r w:rsidR="00746207" w:rsidRPr="00357DD9">
              <w:rPr>
                <w:rFonts w:ascii="Times New Roman" w:hAnsi="Times New Roman"/>
                <w:sz w:val="28"/>
                <w:szCs w:val="28"/>
              </w:rPr>
              <w:t>20</w:t>
            </w:r>
            <w:r w:rsidR="0024435C">
              <w:rPr>
                <w:rFonts w:ascii="Times New Roman" w:hAnsi="Times New Roman"/>
                <w:sz w:val="28"/>
                <w:szCs w:val="28"/>
              </w:rPr>
              <w:t>19</w:t>
            </w:r>
            <w:r w:rsidR="00746207" w:rsidRPr="00357DD9">
              <w:rPr>
                <w:rFonts w:ascii="Times New Roman" w:hAnsi="Times New Roman"/>
                <w:sz w:val="28"/>
                <w:szCs w:val="28"/>
              </w:rPr>
              <w:t xml:space="preserve"> г. № </w:t>
            </w:r>
            <w:r w:rsidR="0024435C">
              <w:rPr>
                <w:rFonts w:ascii="Times New Roman" w:hAnsi="Times New Roman"/>
                <w:sz w:val="28"/>
                <w:szCs w:val="28"/>
              </w:rPr>
              <w:t>75</w:t>
            </w:r>
            <w:bookmarkStart w:id="0" w:name="_GoBack"/>
            <w:bookmarkEnd w:id="0"/>
            <w:r w:rsidRPr="00F80E01">
              <w:rPr>
                <w:rFonts w:ascii="Times New Roman" w:hAnsi="Times New Roman"/>
                <w:sz w:val="24"/>
                <w:szCs w:val="28"/>
              </w:rPr>
              <w:t xml:space="preserve"> </w:t>
            </w:r>
          </w:p>
        </w:tc>
      </w:tr>
      <w:tr w:rsidR="00746207" w:rsidRPr="00B8764F" w:rsidTr="00357DD9">
        <w:trPr>
          <w:trHeight w:val="12509"/>
        </w:trPr>
        <w:tc>
          <w:tcPr>
            <w:tcW w:w="888" w:type="dxa"/>
            <w:shd w:val="clear" w:color="auto" w:fill="auto"/>
            <w:vAlign w:val="center"/>
          </w:tcPr>
          <w:p w:rsidR="00746207" w:rsidRPr="00300C74" w:rsidRDefault="00746207" w:rsidP="00357DD9">
            <w:pPr>
              <w:spacing w:after="0" w:line="360" w:lineRule="auto"/>
              <w:jc w:val="center"/>
              <w:rPr>
                <w:rFonts w:ascii="Times New Roman" w:hAnsi="Times New Roman"/>
                <w:sz w:val="28"/>
                <w:szCs w:val="28"/>
              </w:rPr>
            </w:pPr>
          </w:p>
        </w:tc>
        <w:tc>
          <w:tcPr>
            <w:tcW w:w="7646" w:type="dxa"/>
            <w:shd w:val="clear" w:color="auto" w:fill="auto"/>
          </w:tcPr>
          <w:tbl>
            <w:tblPr>
              <w:tblStyle w:val="af7"/>
              <w:tblpPr w:leftFromText="180" w:rightFromText="180" w:vertAnchor="text" w:horzAnchor="margin" w:tblpX="-1277" w:tblpY="-2626"/>
              <w:tblOverlap w:val="never"/>
              <w:tblW w:w="7430" w:type="dxa"/>
              <w:tblLook w:val="04A0" w:firstRow="1" w:lastRow="0" w:firstColumn="1" w:lastColumn="0" w:noHBand="0" w:noVBand="1"/>
            </w:tblPr>
            <w:tblGrid>
              <w:gridCol w:w="4111"/>
              <w:gridCol w:w="3319"/>
            </w:tblGrid>
            <w:tr w:rsidR="00096042" w:rsidTr="00DB5EC5">
              <w:tc>
                <w:tcPr>
                  <w:tcW w:w="4111" w:type="dxa"/>
                  <w:tcBorders>
                    <w:top w:val="nil"/>
                    <w:left w:val="nil"/>
                    <w:bottom w:val="nil"/>
                    <w:right w:val="nil"/>
                  </w:tcBorders>
                </w:tcPr>
                <w:p w:rsidR="00096042" w:rsidRDefault="00096042" w:rsidP="00357DD9">
                  <w:pPr>
                    <w:spacing w:after="0" w:line="240" w:lineRule="auto"/>
                    <w:ind w:right="-108"/>
                    <w:rPr>
                      <w:rFonts w:ascii="Times New Roman" w:hAnsi="Times New Roman"/>
                      <w:sz w:val="28"/>
                      <w:szCs w:val="28"/>
                    </w:rPr>
                  </w:pPr>
                </w:p>
              </w:tc>
              <w:tc>
                <w:tcPr>
                  <w:tcW w:w="3319" w:type="dxa"/>
                  <w:tcBorders>
                    <w:top w:val="nil"/>
                    <w:left w:val="nil"/>
                    <w:bottom w:val="nil"/>
                    <w:right w:val="nil"/>
                  </w:tcBorders>
                </w:tcPr>
                <w:p w:rsidR="00096042" w:rsidRDefault="00096042" w:rsidP="00357DD9">
                  <w:pPr>
                    <w:spacing w:after="0" w:line="360" w:lineRule="auto"/>
                    <w:ind w:right="-108"/>
                    <w:jc w:val="center"/>
                    <w:rPr>
                      <w:rFonts w:ascii="Times New Roman" w:hAnsi="Times New Roman"/>
                      <w:sz w:val="28"/>
                      <w:szCs w:val="28"/>
                    </w:rPr>
                  </w:pPr>
                </w:p>
              </w:tc>
            </w:tr>
          </w:tbl>
          <w:p w:rsidR="00DB5EC5" w:rsidRDefault="00DB5EC5" w:rsidP="00357DD9">
            <w:pPr>
              <w:spacing w:after="0" w:line="360" w:lineRule="auto"/>
              <w:ind w:left="-158" w:right="-108"/>
              <w:jc w:val="center"/>
              <w:rPr>
                <w:rFonts w:ascii="Times New Roman" w:hAnsi="Times New Roman"/>
                <w:sz w:val="28"/>
                <w:szCs w:val="28"/>
              </w:rPr>
            </w:pPr>
          </w:p>
          <w:p w:rsidR="00DB5EC5" w:rsidRDefault="00DB5EC5" w:rsidP="00357DD9">
            <w:pPr>
              <w:spacing w:after="0" w:line="360" w:lineRule="auto"/>
              <w:ind w:left="-158" w:right="-108"/>
              <w:jc w:val="center"/>
              <w:rPr>
                <w:rFonts w:ascii="Times New Roman" w:hAnsi="Times New Roman"/>
                <w:sz w:val="28"/>
                <w:szCs w:val="28"/>
              </w:rPr>
            </w:pPr>
          </w:p>
          <w:p w:rsidR="00D26FA3" w:rsidRDefault="00D26FA3" w:rsidP="00357DD9">
            <w:pPr>
              <w:spacing w:after="0" w:line="360" w:lineRule="auto"/>
              <w:ind w:left="-158" w:right="-108"/>
              <w:jc w:val="center"/>
              <w:rPr>
                <w:rFonts w:ascii="Times New Roman" w:hAnsi="Times New Roman"/>
                <w:sz w:val="28"/>
                <w:szCs w:val="28"/>
              </w:rPr>
            </w:pPr>
          </w:p>
          <w:p w:rsidR="00D26FA3" w:rsidRDefault="00D26FA3" w:rsidP="00357DD9">
            <w:pPr>
              <w:spacing w:after="0" w:line="360" w:lineRule="auto"/>
              <w:ind w:left="-158" w:right="-108"/>
              <w:jc w:val="center"/>
              <w:rPr>
                <w:rFonts w:ascii="Times New Roman" w:hAnsi="Times New Roman"/>
                <w:sz w:val="28"/>
                <w:szCs w:val="28"/>
              </w:rPr>
            </w:pPr>
          </w:p>
          <w:p w:rsidR="00746207" w:rsidRDefault="00746207" w:rsidP="00357DD9">
            <w:pPr>
              <w:spacing w:after="0" w:line="360" w:lineRule="auto"/>
              <w:ind w:left="-158" w:right="-108"/>
              <w:jc w:val="center"/>
              <w:rPr>
                <w:rFonts w:ascii="Times New Roman" w:hAnsi="Times New Roman"/>
                <w:sz w:val="28"/>
                <w:szCs w:val="28"/>
              </w:rPr>
            </w:pPr>
            <w:r w:rsidRPr="00DB5EC5">
              <w:rPr>
                <w:rFonts w:ascii="Times New Roman" w:hAnsi="Times New Roman"/>
                <w:sz w:val="28"/>
                <w:szCs w:val="28"/>
              </w:rPr>
              <w:t>Конкурсная документация открытого конкурса</w:t>
            </w:r>
            <w:r>
              <w:rPr>
                <w:rFonts w:ascii="Times New Roman" w:hAnsi="Times New Roman"/>
                <w:sz w:val="28"/>
                <w:szCs w:val="28"/>
              </w:rPr>
              <w:t xml:space="preserve"> </w:t>
            </w:r>
            <w:r w:rsidR="00DB5EC5">
              <w:rPr>
                <w:rFonts w:ascii="Times New Roman" w:hAnsi="Times New Roman"/>
                <w:sz w:val="28"/>
                <w:szCs w:val="28"/>
              </w:rPr>
              <w:br/>
            </w:r>
            <w:r w:rsidRPr="00386586">
              <w:rPr>
                <w:rFonts w:ascii="Times New Roman" w:hAnsi="Times New Roman"/>
                <w:sz w:val="28"/>
                <w:szCs w:val="28"/>
              </w:rPr>
              <w:t xml:space="preserve">Фонда перспективных исследований </w:t>
            </w:r>
            <w:r w:rsidR="00924608">
              <w:rPr>
                <w:rFonts w:ascii="Times New Roman" w:hAnsi="Times New Roman"/>
                <w:sz w:val="28"/>
                <w:szCs w:val="28"/>
              </w:rPr>
              <w:br/>
            </w:r>
            <w:r>
              <w:rPr>
                <w:rFonts w:ascii="Times New Roman" w:hAnsi="Times New Roman"/>
                <w:sz w:val="28"/>
                <w:szCs w:val="28"/>
              </w:rPr>
              <w:t>на лучш</w:t>
            </w:r>
            <w:r w:rsidR="00924608">
              <w:rPr>
                <w:rFonts w:ascii="Times New Roman" w:hAnsi="Times New Roman"/>
                <w:sz w:val="28"/>
                <w:szCs w:val="28"/>
              </w:rPr>
              <w:t xml:space="preserve">ее научно-техническое </w:t>
            </w:r>
            <w:r w:rsidR="008D285C">
              <w:rPr>
                <w:rFonts w:ascii="Times New Roman" w:hAnsi="Times New Roman"/>
                <w:sz w:val="28"/>
                <w:szCs w:val="28"/>
              </w:rPr>
              <w:t>решение</w:t>
            </w:r>
          </w:p>
          <w:p w:rsidR="00746207" w:rsidRDefault="00746207" w:rsidP="00357DD9">
            <w:pPr>
              <w:spacing w:after="0" w:line="360" w:lineRule="auto"/>
              <w:ind w:left="-158" w:right="-108"/>
              <w:jc w:val="center"/>
              <w:rPr>
                <w:rFonts w:ascii="Times New Roman" w:hAnsi="Times New Roman"/>
                <w:sz w:val="28"/>
                <w:szCs w:val="28"/>
              </w:rPr>
            </w:pPr>
            <w:r>
              <w:rPr>
                <w:rFonts w:ascii="Times New Roman" w:hAnsi="Times New Roman"/>
                <w:sz w:val="28"/>
                <w:szCs w:val="28"/>
              </w:rPr>
              <w:t xml:space="preserve">в области создания </w:t>
            </w:r>
            <w:r w:rsidR="00924608">
              <w:rPr>
                <w:rFonts w:ascii="Times New Roman" w:hAnsi="Times New Roman"/>
                <w:sz w:val="28"/>
                <w:szCs w:val="28"/>
              </w:rPr>
              <w:t>инновационных огнетушащих веществ (составов)</w:t>
            </w:r>
            <w:r w:rsidR="00DF39AF">
              <w:rPr>
                <w:rFonts w:ascii="Times New Roman" w:hAnsi="Times New Roman"/>
                <w:sz w:val="28"/>
                <w:szCs w:val="28"/>
              </w:rPr>
              <w:t xml:space="preserve"> различного назначения</w:t>
            </w:r>
            <w:r>
              <w:rPr>
                <w:rFonts w:ascii="Times New Roman" w:hAnsi="Times New Roman"/>
                <w:sz w:val="28"/>
                <w:szCs w:val="28"/>
              </w:rPr>
              <w:t>,</w:t>
            </w:r>
          </w:p>
          <w:p w:rsidR="00746207" w:rsidRDefault="00746207" w:rsidP="00357DD9">
            <w:pPr>
              <w:spacing w:after="0" w:line="360" w:lineRule="auto"/>
              <w:ind w:left="-158" w:right="-108"/>
              <w:jc w:val="center"/>
              <w:rPr>
                <w:rFonts w:ascii="Times New Roman" w:hAnsi="Times New Roman"/>
                <w:sz w:val="28"/>
                <w:szCs w:val="28"/>
              </w:rPr>
            </w:pPr>
            <w:r>
              <w:rPr>
                <w:rFonts w:ascii="Times New Roman" w:hAnsi="Times New Roman"/>
                <w:sz w:val="28"/>
                <w:szCs w:val="28"/>
              </w:rPr>
              <w:t>ш</w:t>
            </w:r>
            <w:r w:rsidRPr="00B8764F">
              <w:rPr>
                <w:rFonts w:ascii="Times New Roman" w:hAnsi="Times New Roman"/>
                <w:sz w:val="28"/>
                <w:szCs w:val="28"/>
              </w:rPr>
              <w:t>ифр «</w:t>
            </w:r>
            <w:r w:rsidR="00924608">
              <w:rPr>
                <w:rFonts w:ascii="Times New Roman" w:hAnsi="Times New Roman"/>
                <w:sz w:val="28"/>
                <w:szCs w:val="28"/>
              </w:rPr>
              <w:t>Селен</w:t>
            </w:r>
            <w:r w:rsidRPr="00B8764F">
              <w:rPr>
                <w:rFonts w:ascii="Times New Roman" w:hAnsi="Times New Roman"/>
                <w:sz w:val="28"/>
                <w:szCs w:val="28"/>
              </w:rPr>
              <w:t>»</w:t>
            </w:r>
          </w:p>
          <w:p w:rsidR="00FB0EBB" w:rsidRDefault="00FB0EBB" w:rsidP="00357DD9">
            <w:pPr>
              <w:spacing w:after="0" w:line="360" w:lineRule="auto"/>
              <w:ind w:left="-158" w:right="-108"/>
              <w:jc w:val="center"/>
              <w:rPr>
                <w:rFonts w:ascii="Times New Roman" w:hAnsi="Times New Roman"/>
                <w:sz w:val="28"/>
                <w:szCs w:val="28"/>
              </w:rPr>
            </w:pPr>
          </w:p>
          <w:p w:rsidR="00FB0EBB" w:rsidRDefault="00FB0EBB" w:rsidP="00357DD9">
            <w:pPr>
              <w:spacing w:after="0" w:line="360" w:lineRule="auto"/>
              <w:ind w:left="-158" w:right="-108"/>
              <w:jc w:val="center"/>
              <w:rPr>
                <w:rFonts w:ascii="Times New Roman" w:hAnsi="Times New Roman"/>
                <w:sz w:val="28"/>
                <w:szCs w:val="28"/>
              </w:rPr>
            </w:pPr>
          </w:p>
          <w:p w:rsidR="00FB0EBB" w:rsidRDefault="00FB0EBB" w:rsidP="00357DD9">
            <w:pPr>
              <w:spacing w:after="0" w:line="360" w:lineRule="auto"/>
              <w:ind w:left="-158" w:right="-108"/>
              <w:jc w:val="center"/>
              <w:rPr>
                <w:rFonts w:ascii="Times New Roman" w:hAnsi="Times New Roman"/>
                <w:sz w:val="28"/>
                <w:szCs w:val="28"/>
              </w:rPr>
            </w:pPr>
          </w:p>
          <w:p w:rsidR="00FB0EBB" w:rsidRDefault="00FB0EBB" w:rsidP="00357DD9">
            <w:pPr>
              <w:spacing w:after="0" w:line="360" w:lineRule="auto"/>
              <w:ind w:left="-158" w:right="-108"/>
              <w:jc w:val="center"/>
              <w:rPr>
                <w:rFonts w:ascii="Times New Roman" w:hAnsi="Times New Roman"/>
                <w:sz w:val="28"/>
                <w:szCs w:val="28"/>
              </w:rPr>
            </w:pPr>
          </w:p>
          <w:p w:rsidR="00467730" w:rsidRDefault="00467730" w:rsidP="00357DD9">
            <w:pPr>
              <w:spacing w:after="0" w:line="360" w:lineRule="auto"/>
              <w:ind w:left="-158" w:right="-108"/>
              <w:jc w:val="center"/>
              <w:rPr>
                <w:rFonts w:ascii="Times New Roman" w:hAnsi="Times New Roman"/>
                <w:sz w:val="28"/>
                <w:szCs w:val="28"/>
              </w:rPr>
            </w:pPr>
          </w:p>
          <w:p w:rsidR="00467730" w:rsidRDefault="00467730" w:rsidP="00357DD9">
            <w:pPr>
              <w:spacing w:after="0" w:line="360" w:lineRule="auto"/>
              <w:ind w:left="-158" w:right="-108"/>
              <w:jc w:val="center"/>
              <w:rPr>
                <w:rFonts w:ascii="Times New Roman" w:hAnsi="Times New Roman"/>
                <w:sz w:val="28"/>
                <w:szCs w:val="28"/>
              </w:rPr>
            </w:pPr>
          </w:p>
          <w:p w:rsidR="00467730" w:rsidRDefault="00467730" w:rsidP="00357DD9">
            <w:pPr>
              <w:spacing w:after="0" w:line="360" w:lineRule="auto"/>
              <w:ind w:left="-158" w:right="-108"/>
              <w:jc w:val="center"/>
              <w:rPr>
                <w:rFonts w:ascii="Times New Roman" w:hAnsi="Times New Roman"/>
                <w:sz w:val="28"/>
                <w:szCs w:val="28"/>
              </w:rPr>
            </w:pPr>
          </w:p>
          <w:p w:rsidR="00357DD9" w:rsidRDefault="00357DD9" w:rsidP="00357DD9">
            <w:pPr>
              <w:spacing w:after="0" w:line="360" w:lineRule="auto"/>
              <w:ind w:left="-158" w:right="-108"/>
              <w:jc w:val="center"/>
              <w:rPr>
                <w:rFonts w:ascii="Times New Roman" w:hAnsi="Times New Roman"/>
                <w:sz w:val="28"/>
                <w:szCs w:val="28"/>
              </w:rPr>
            </w:pPr>
          </w:p>
          <w:p w:rsidR="00357DD9" w:rsidRDefault="00357DD9" w:rsidP="00357DD9">
            <w:pPr>
              <w:spacing w:after="0" w:line="360" w:lineRule="auto"/>
              <w:ind w:left="-158" w:right="-108"/>
              <w:jc w:val="center"/>
              <w:rPr>
                <w:rFonts w:ascii="Times New Roman" w:hAnsi="Times New Roman"/>
                <w:sz w:val="28"/>
                <w:szCs w:val="28"/>
              </w:rPr>
            </w:pPr>
          </w:p>
          <w:p w:rsidR="00357DD9" w:rsidRDefault="00357DD9" w:rsidP="00357DD9">
            <w:pPr>
              <w:spacing w:after="0" w:line="360" w:lineRule="auto"/>
              <w:ind w:left="-158" w:right="-108"/>
              <w:jc w:val="center"/>
              <w:rPr>
                <w:rFonts w:ascii="Times New Roman" w:hAnsi="Times New Roman"/>
                <w:sz w:val="28"/>
                <w:szCs w:val="28"/>
              </w:rPr>
            </w:pPr>
          </w:p>
          <w:p w:rsidR="00FB0EBB" w:rsidRDefault="00FB0EBB" w:rsidP="00357DD9">
            <w:pPr>
              <w:spacing w:after="0" w:line="360" w:lineRule="auto"/>
              <w:ind w:left="-158" w:right="-108"/>
              <w:jc w:val="center"/>
              <w:rPr>
                <w:rFonts w:ascii="Times New Roman" w:hAnsi="Times New Roman"/>
                <w:sz w:val="28"/>
                <w:szCs w:val="28"/>
              </w:rPr>
            </w:pPr>
          </w:p>
          <w:p w:rsidR="00357DD9" w:rsidRDefault="00357DD9" w:rsidP="00357DD9">
            <w:pPr>
              <w:spacing w:after="0" w:line="360" w:lineRule="auto"/>
              <w:ind w:left="-158" w:right="-108"/>
              <w:jc w:val="center"/>
              <w:rPr>
                <w:rFonts w:ascii="Times New Roman" w:hAnsi="Times New Roman"/>
                <w:sz w:val="28"/>
                <w:szCs w:val="28"/>
              </w:rPr>
            </w:pPr>
          </w:p>
          <w:p w:rsidR="00357DD9" w:rsidRDefault="00357DD9" w:rsidP="00357DD9">
            <w:pPr>
              <w:spacing w:after="0" w:line="360" w:lineRule="auto"/>
              <w:ind w:left="-158" w:right="-108"/>
              <w:jc w:val="center"/>
              <w:rPr>
                <w:rFonts w:ascii="Times New Roman" w:hAnsi="Times New Roman"/>
                <w:sz w:val="28"/>
                <w:szCs w:val="28"/>
              </w:rPr>
            </w:pPr>
          </w:p>
          <w:p w:rsidR="00357DD9" w:rsidRDefault="00357DD9" w:rsidP="00357DD9">
            <w:pPr>
              <w:spacing w:after="0" w:line="360" w:lineRule="auto"/>
              <w:ind w:left="-158" w:right="-108"/>
              <w:jc w:val="center"/>
              <w:rPr>
                <w:rFonts w:ascii="Times New Roman" w:hAnsi="Times New Roman"/>
                <w:sz w:val="28"/>
                <w:szCs w:val="28"/>
              </w:rPr>
            </w:pPr>
          </w:p>
          <w:p w:rsidR="00FB0EBB" w:rsidRPr="00B8764F" w:rsidRDefault="00357DD9" w:rsidP="00357DD9">
            <w:pPr>
              <w:spacing w:after="0" w:line="360" w:lineRule="auto"/>
              <w:ind w:left="-158" w:right="-108"/>
              <w:jc w:val="center"/>
              <w:rPr>
                <w:rFonts w:ascii="Times New Roman" w:hAnsi="Times New Roman"/>
                <w:sz w:val="28"/>
                <w:szCs w:val="28"/>
              </w:rPr>
            </w:pPr>
            <w:r>
              <w:rPr>
                <w:rFonts w:ascii="Times New Roman" w:hAnsi="Times New Roman"/>
                <w:sz w:val="28"/>
                <w:szCs w:val="28"/>
              </w:rPr>
              <w:t>г. Москва</w:t>
            </w:r>
          </w:p>
        </w:tc>
        <w:tc>
          <w:tcPr>
            <w:tcW w:w="1148" w:type="dxa"/>
            <w:shd w:val="clear" w:color="auto" w:fill="auto"/>
          </w:tcPr>
          <w:p w:rsidR="00746207" w:rsidRDefault="00746207" w:rsidP="00357DD9">
            <w:pPr>
              <w:spacing w:after="0" w:line="360" w:lineRule="auto"/>
              <w:jc w:val="center"/>
              <w:rPr>
                <w:rFonts w:ascii="Times New Roman" w:hAnsi="Times New Roman"/>
                <w:sz w:val="28"/>
                <w:szCs w:val="28"/>
              </w:rPr>
            </w:pPr>
          </w:p>
        </w:tc>
      </w:tr>
    </w:tbl>
    <w:sdt>
      <w:sdtPr>
        <w:rPr>
          <w:rFonts w:ascii="Times New Roman" w:eastAsiaTheme="minorEastAsia" w:hAnsi="Times New Roman" w:cs="Times New Roman"/>
          <w:color w:val="auto"/>
          <w:sz w:val="28"/>
          <w:szCs w:val="28"/>
          <w:lang w:eastAsia="en-US"/>
        </w:rPr>
        <w:id w:val="206686697"/>
        <w:docPartObj>
          <w:docPartGallery w:val="Table of Contents"/>
          <w:docPartUnique/>
        </w:docPartObj>
      </w:sdtPr>
      <w:sdtEndPr>
        <w:rPr>
          <w:rFonts w:eastAsiaTheme="majorEastAsia" w:cstheme="majorBidi"/>
          <w:b/>
          <w:bCs/>
          <w:lang w:eastAsia="ru-RU"/>
        </w:rPr>
      </w:sdtEndPr>
      <w:sdtContent>
        <w:p w:rsidR="00781D1D" w:rsidRPr="00357DD9" w:rsidRDefault="00B97ECB" w:rsidP="00B97ECB">
          <w:pPr>
            <w:pStyle w:val="afc"/>
            <w:tabs>
              <w:tab w:val="center" w:pos="4677"/>
              <w:tab w:val="right" w:pos="9355"/>
            </w:tabs>
            <w:spacing w:before="0" w:line="360" w:lineRule="auto"/>
            <w:rPr>
              <w:rFonts w:ascii="Times New Roman" w:hAnsi="Times New Roman"/>
              <w:color w:val="auto"/>
              <w:sz w:val="28"/>
              <w:szCs w:val="28"/>
            </w:rPr>
          </w:pPr>
          <w:r w:rsidRPr="00357DD9">
            <w:rPr>
              <w:rFonts w:ascii="Times New Roman" w:eastAsiaTheme="minorEastAsia" w:hAnsi="Times New Roman" w:cs="Times New Roman"/>
              <w:color w:val="auto"/>
              <w:sz w:val="28"/>
              <w:szCs w:val="28"/>
              <w:lang w:eastAsia="en-US"/>
            </w:rPr>
            <w:tab/>
          </w:r>
          <w:r w:rsidRPr="00357DD9">
            <w:rPr>
              <w:rFonts w:ascii="Times New Roman" w:eastAsiaTheme="minorEastAsia" w:hAnsi="Times New Roman" w:cs="Times New Roman"/>
              <w:color w:val="auto"/>
              <w:sz w:val="28"/>
              <w:szCs w:val="28"/>
              <w:lang w:eastAsia="en-US"/>
            </w:rPr>
            <w:tab/>
          </w:r>
          <w:r w:rsidR="00357DD9" w:rsidRPr="00357DD9">
            <w:rPr>
              <w:rFonts w:ascii="Times New Roman" w:eastAsiaTheme="minorEastAsia" w:hAnsi="Times New Roman" w:cs="Times New Roman"/>
              <w:color w:val="auto"/>
              <w:sz w:val="28"/>
              <w:szCs w:val="28"/>
              <w:lang w:eastAsia="en-US"/>
            </w:rPr>
            <w:t>Приложение № 2</w:t>
          </w:r>
        </w:p>
      </w:sdtContent>
    </w:sdt>
    <w:p w:rsidR="00357DD9" w:rsidRDefault="00357DD9" w:rsidP="00CD0772">
      <w:pPr>
        <w:spacing w:after="120" w:line="240" w:lineRule="auto"/>
        <w:jc w:val="center"/>
        <w:rPr>
          <w:rFonts w:ascii="Times New Roman" w:hAnsi="Times New Roman"/>
          <w:sz w:val="28"/>
          <w:szCs w:val="28"/>
        </w:rPr>
      </w:pPr>
    </w:p>
    <w:p w:rsidR="00B97ECB" w:rsidRDefault="00B97ECB" w:rsidP="00CD0772">
      <w:pPr>
        <w:spacing w:after="120" w:line="240" w:lineRule="auto"/>
        <w:jc w:val="center"/>
        <w:rPr>
          <w:rFonts w:ascii="Times New Roman" w:hAnsi="Times New Roman"/>
          <w:sz w:val="28"/>
          <w:szCs w:val="28"/>
        </w:rPr>
      </w:pPr>
      <w:r w:rsidRPr="00CD0772">
        <w:rPr>
          <w:rFonts w:ascii="Times New Roman" w:hAnsi="Times New Roman"/>
          <w:sz w:val="28"/>
          <w:szCs w:val="28"/>
        </w:rPr>
        <w:lastRenderedPageBreak/>
        <w:t>Содержание</w:t>
      </w:r>
    </w:p>
    <w:p w:rsidR="00357DD9" w:rsidRDefault="00357DD9">
      <w:pPr>
        <w:spacing w:after="0" w:line="240" w:lineRule="auto"/>
        <w:rPr>
          <w:rFonts w:ascii="Times New Roman" w:hAnsi="Times New Roman"/>
          <w:b/>
          <w:sz w:val="28"/>
          <w:szCs w:val="28"/>
        </w:rPr>
      </w:pPr>
    </w:p>
    <w:tbl>
      <w:tblPr>
        <w:tblStyle w:val="af7"/>
        <w:tblpPr w:leftFromText="180" w:rightFromText="180" w:vertAnchor="page" w:horzAnchor="margin" w:tblpY="20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
        <w:gridCol w:w="7860"/>
        <w:gridCol w:w="818"/>
      </w:tblGrid>
      <w:tr w:rsidR="00357DD9" w:rsidRPr="00CD0772" w:rsidTr="00357DD9">
        <w:tc>
          <w:tcPr>
            <w:tcW w:w="677" w:type="dxa"/>
          </w:tcPr>
          <w:p w:rsidR="00357DD9" w:rsidRPr="00CD0772" w:rsidRDefault="00357DD9" w:rsidP="00357DD9">
            <w:pPr>
              <w:spacing w:after="120" w:line="240" w:lineRule="auto"/>
              <w:jc w:val="center"/>
              <w:rPr>
                <w:rFonts w:ascii="Times New Roman" w:hAnsi="Times New Roman"/>
                <w:sz w:val="28"/>
                <w:szCs w:val="28"/>
              </w:rPr>
            </w:pPr>
          </w:p>
        </w:tc>
        <w:tc>
          <w:tcPr>
            <w:tcW w:w="7860" w:type="dxa"/>
          </w:tcPr>
          <w:p w:rsidR="00357DD9" w:rsidRPr="00CD0772" w:rsidRDefault="00357DD9" w:rsidP="00357DD9">
            <w:pPr>
              <w:spacing w:after="120" w:line="240" w:lineRule="auto"/>
              <w:rPr>
                <w:rFonts w:ascii="Times New Roman" w:hAnsi="Times New Roman"/>
                <w:sz w:val="28"/>
                <w:szCs w:val="28"/>
              </w:rPr>
            </w:pPr>
            <w:r w:rsidRPr="00CD0772">
              <w:rPr>
                <w:rFonts w:ascii="Times New Roman" w:hAnsi="Times New Roman"/>
                <w:sz w:val="28"/>
                <w:szCs w:val="28"/>
              </w:rPr>
              <w:t>Введение…………………………………………………………….</w:t>
            </w:r>
          </w:p>
        </w:tc>
        <w:tc>
          <w:tcPr>
            <w:tcW w:w="818" w:type="dxa"/>
          </w:tcPr>
          <w:p w:rsidR="00357DD9" w:rsidRPr="00CD0772" w:rsidRDefault="00357DD9" w:rsidP="00357DD9">
            <w:pPr>
              <w:spacing w:after="120" w:line="240" w:lineRule="auto"/>
              <w:jc w:val="center"/>
              <w:rPr>
                <w:rFonts w:ascii="Times New Roman" w:hAnsi="Times New Roman"/>
                <w:sz w:val="28"/>
                <w:szCs w:val="28"/>
              </w:rPr>
            </w:pPr>
            <w:r w:rsidRPr="00CD0772">
              <w:rPr>
                <w:rFonts w:ascii="Times New Roman" w:hAnsi="Times New Roman"/>
                <w:sz w:val="28"/>
                <w:szCs w:val="28"/>
              </w:rPr>
              <w:t>3</w:t>
            </w:r>
          </w:p>
        </w:tc>
      </w:tr>
      <w:tr w:rsidR="00357DD9" w:rsidRPr="00CD0772" w:rsidTr="00357DD9">
        <w:tc>
          <w:tcPr>
            <w:tcW w:w="677" w:type="dxa"/>
          </w:tcPr>
          <w:p w:rsidR="00357DD9" w:rsidRPr="00CD0772" w:rsidRDefault="00357DD9" w:rsidP="00357DD9">
            <w:pPr>
              <w:spacing w:after="120" w:line="240" w:lineRule="auto"/>
              <w:jc w:val="center"/>
              <w:rPr>
                <w:rFonts w:ascii="Times New Roman" w:hAnsi="Times New Roman"/>
                <w:sz w:val="28"/>
                <w:szCs w:val="28"/>
              </w:rPr>
            </w:pPr>
            <w:r w:rsidRPr="00CD0772">
              <w:rPr>
                <w:rFonts w:ascii="Times New Roman" w:hAnsi="Times New Roman"/>
                <w:sz w:val="28"/>
                <w:szCs w:val="28"/>
              </w:rPr>
              <w:t>1</w:t>
            </w:r>
          </w:p>
        </w:tc>
        <w:tc>
          <w:tcPr>
            <w:tcW w:w="7860" w:type="dxa"/>
          </w:tcPr>
          <w:p w:rsidR="00357DD9" w:rsidRPr="00CD0772" w:rsidRDefault="00357DD9" w:rsidP="00357DD9">
            <w:pPr>
              <w:spacing w:after="120" w:line="240" w:lineRule="auto"/>
              <w:rPr>
                <w:rFonts w:ascii="Times New Roman" w:hAnsi="Times New Roman"/>
                <w:sz w:val="28"/>
                <w:szCs w:val="28"/>
              </w:rPr>
            </w:pPr>
            <w:r w:rsidRPr="00CD0772">
              <w:rPr>
                <w:rFonts w:ascii="Times New Roman" w:hAnsi="Times New Roman"/>
                <w:sz w:val="28"/>
                <w:szCs w:val="28"/>
              </w:rPr>
              <w:t>Общие положения…………………………………………………</w:t>
            </w:r>
          </w:p>
        </w:tc>
        <w:tc>
          <w:tcPr>
            <w:tcW w:w="818" w:type="dxa"/>
          </w:tcPr>
          <w:p w:rsidR="00357DD9" w:rsidRPr="00CD0772" w:rsidRDefault="00357DD9" w:rsidP="00357DD9">
            <w:pPr>
              <w:spacing w:after="120" w:line="240" w:lineRule="auto"/>
              <w:jc w:val="center"/>
              <w:rPr>
                <w:rFonts w:ascii="Times New Roman" w:hAnsi="Times New Roman"/>
                <w:sz w:val="28"/>
                <w:szCs w:val="28"/>
              </w:rPr>
            </w:pPr>
            <w:r w:rsidRPr="00CD0772">
              <w:rPr>
                <w:rFonts w:ascii="Times New Roman" w:hAnsi="Times New Roman"/>
                <w:sz w:val="28"/>
                <w:szCs w:val="28"/>
              </w:rPr>
              <w:t>3</w:t>
            </w:r>
          </w:p>
        </w:tc>
      </w:tr>
      <w:tr w:rsidR="00357DD9" w:rsidRPr="00CD0772" w:rsidTr="00357DD9">
        <w:tc>
          <w:tcPr>
            <w:tcW w:w="677" w:type="dxa"/>
          </w:tcPr>
          <w:p w:rsidR="00357DD9" w:rsidRPr="00CD0772" w:rsidRDefault="00357DD9" w:rsidP="00357DD9">
            <w:pPr>
              <w:spacing w:after="120" w:line="240" w:lineRule="auto"/>
              <w:jc w:val="center"/>
              <w:rPr>
                <w:rFonts w:ascii="Times New Roman" w:hAnsi="Times New Roman"/>
                <w:sz w:val="28"/>
                <w:szCs w:val="28"/>
              </w:rPr>
            </w:pPr>
            <w:r w:rsidRPr="00CD0772">
              <w:rPr>
                <w:rFonts w:ascii="Times New Roman" w:hAnsi="Times New Roman"/>
                <w:sz w:val="28"/>
                <w:szCs w:val="28"/>
              </w:rPr>
              <w:t>2</w:t>
            </w:r>
          </w:p>
        </w:tc>
        <w:tc>
          <w:tcPr>
            <w:tcW w:w="7860" w:type="dxa"/>
          </w:tcPr>
          <w:p w:rsidR="00357DD9" w:rsidRPr="00CD0772" w:rsidRDefault="00357DD9" w:rsidP="00357DD9">
            <w:pPr>
              <w:spacing w:after="120" w:line="240" w:lineRule="auto"/>
              <w:rPr>
                <w:rFonts w:ascii="Times New Roman" w:hAnsi="Times New Roman"/>
                <w:sz w:val="28"/>
                <w:szCs w:val="28"/>
              </w:rPr>
            </w:pPr>
            <w:r w:rsidRPr="00CD0772">
              <w:rPr>
                <w:rFonts w:ascii="Times New Roman" w:hAnsi="Times New Roman"/>
                <w:sz w:val="28"/>
                <w:szCs w:val="28"/>
              </w:rPr>
              <w:t>Предмет, порядок организации и проведения Конкурса…</w:t>
            </w:r>
            <w:proofErr w:type="gramStart"/>
            <w:r w:rsidRPr="00CD0772">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tc>
        <w:tc>
          <w:tcPr>
            <w:tcW w:w="818" w:type="dxa"/>
          </w:tcPr>
          <w:p w:rsidR="00357DD9" w:rsidRPr="00CD0772" w:rsidRDefault="00357DD9" w:rsidP="00357DD9">
            <w:pPr>
              <w:spacing w:after="120" w:line="240" w:lineRule="auto"/>
              <w:jc w:val="center"/>
              <w:rPr>
                <w:rFonts w:ascii="Times New Roman" w:hAnsi="Times New Roman"/>
                <w:sz w:val="28"/>
                <w:szCs w:val="28"/>
              </w:rPr>
            </w:pPr>
            <w:r>
              <w:rPr>
                <w:rFonts w:ascii="Times New Roman" w:hAnsi="Times New Roman"/>
                <w:sz w:val="28"/>
                <w:szCs w:val="28"/>
              </w:rPr>
              <w:t>5</w:t>
            </w:r>
          </w:p>
        </w:tc>
      </w:tr>
      <w:tr w:rsidR="00357DD9" w:rsidRPr="00CD0772" w:rsidTr="00357DD9">
        <w:tc>
          <w:tcPr>
            <w:tcW w:w="677" w:type="dxa"/>
          </w:tcPr>
          <w:p w:rsidR="00357DD9" w:rsidRPr="00CD0772" w:rsidRDefault="00357DD9" w:rsidP="00357DD9">
            <w:pPr>
              <w:spacing w:after="120" w:line="240" w:lineRule="auto"/>
              <w:jc w:val="center"/>
              <w:rPr>
                <w:rFonts w:ascii="Times New Roman" w:hAnsi="Times New Roman"/>
                <w:sz w:val="28"/>
                <w:szCs w:val="28"/>
              </w:rPr>
            </w:pPr>
            <w:r w:rsidRPr="00CD0772">
              <w:rPr>
                <w:rFonts w:ascii="Times New Roman" w:hAnsi="Times New Roman"/>
                <w:sz w:val="28"/>
                <w:szCs w:val="28"/>
              </w:rPr>
              <w:t>3</w:t>
            </w:r>
          </w:p>
        </w:tc>
        <w:tc>
          <w:tcPr>
            <w:tcW w:w="7860" w:type="dxa"/>
          </w:tcPr>
          <w:p w:rsidR="00357DD9" w:rsidRPr="00CD0772" w:rsidRDefault="00357DD9" w:rsidP="00357DD9">
            <w:pPr>
              <w:spacing w:after="120" w:line="240" w:lineRule="auto"/>
              <w:rPr>
                <w:rFonts w:ascii="Times New Roman" w:hAnsi="Times New Roman"/>
                <w:sz w:val="28"/>
                <w:szCs w:val="28"/>
              </w:rPr>
            </w:pPr>
            <w:r w:rsidRPr="00CD0772">
              <w:rPr>
                <w:rFonts w:ascii="Times New Roman" w:hAnsi="Times New Roman"/>
                <w:sz w:val="28"/>
                <w:szCs w:val="28"/>
              </w:rPr>
              <w:t>Заключительные положения……………………………………</w:t>
            </w:r>
            <w:r>
              <w:rPr>
                <w:rFonts w:ascii="Times New Roman" w:hAnsi="Times New Roman"/>
                <w:sz w:val="28"/>
                <w:szCs w:val="28"/>
              </w:rPr>
              <w:t>…</w:t>
            </w:r>
          </w:p>
        </w:tc>
        <w:tc>
          <w:tcPr>
            <w:tcW w:w="818" w:type="dxa"/>
          </w:tcPr>
          <w:p w:rsidR="00357DD9" w:rsidRPr="00CD0772" w:rsidRDefault="00357DD9" w:rsidP="00357DD9">
            <w:pPr>
              <w:spacing w:after="120" w:line="240" w:lineRule="auto"/>
              <w:jc w:val="center"/>
              <w:rPr>
                <w:rFonts w:ascii="Times New Roman" w:hAnsi="Times New Roman"/>
                <w:sz w:val="28"/>
                <w:szCs w:val="28"/>
              </w:rPr>
            </w:pPr>
            <w:r w:rsidRPr="00CD0772">
              <w:rPr>
                <w:rFonts w:ascii="Times New Roman" w:hAnsi="Times New Roman"/>
                <w:sz w:val="28"/>
                <w:szCs w:val="28"/>
              </w:rPr>
              <w:t>10</w:t>
            </w:r>
          </w:p>
        </w:tc>
      </w:tr>
      <w:tr w:rsidR="00357DD9" w:rsidRPr="00CD0772" w:rsidTr="00357DD9">
        <w:tc>
          <w:tcPr>
            <w:tcW w:w="677" w:type="dxa"/>
          </w:tcPr>
          <w:p w:rsidR="00357DD9" w:rsidRPr="00CD0772" w:rsidRDefault="00357DD9" w:rsidP="00357DD9">
            <w:pPr>
              <w:spacing w:after="120" w:line="240" w:lineRule="auto"/>
              <w:jc w:val="center"/>
              <w:rPr>
                <w:rFonts w:ascii="Times New Roman" w:hAnsi="Times New Roman"/>
                <w:sz w:val="28"/>
                <w:szCs w:val="28"/>
              </w:rPr>
            </w:pPr>
          </w:p>
        </w:tc>
        <w:tc>
          <w:tcPr>
            <w:tcW w:w="7860" w:type="dxa"/>
          </w:tcPr>
          <w:p w:rsidR="00357DD9" w:rsidRPr="00CD0772" w:rsidRDefault="00357DD9" w:rsidP="00357DD9">
            <w:pPr>
              <w:spacing w:after="120" w:line="240" w:lineRule="auto"/>
              <w:rPr>
                <w:rFonts w:ascii="Times New Roman" w:hAnsi="Times New Roman"/>
                <w:sz w:val="28"/>
                <w:szCs w:val="28"/>
              </w:rPr>
            </w:pPr>
            <w:r>
              <w:rPr>
                <w:rFonts w:ascii="Times New Roman" w:hAnsi="Times New Roman"/>
                <w:sz w:val="28"/>
                <w:szCs w:val="28"/>
              </w:rPr>
              <w:t>Приложение 1………………………………………………………</w:t>
            </w:r>
          </w:p>
        </w:tc>
        <w:tc>
          <w:tcPr>
            <w:tcW w:w="818" w:type="dxa"/>
          </w:tcPr>
          <w:p w:rsidR="00357DD9" w:rsidRPr="00CD0772" w:rsidRDefault="00357DD9" w:rsidP="00357DD9">
            <w:pPr>
              <w:spacing w:after="120" w:line="240" w:lineRule="auto"/>
              <w:jc w:val="center"/>
              <w:rPr>
                <w:rFonts w:ascii="Times New Roman" w:hAnsi="Times New Roman"/>
                <w:sz w:val="28"/>
                <w:szCs w:val="28"/>
              </w:rPr>
            </w:pPr>
            <w:r>
              <w:rPr>
                <w:rFonts w:ascii="Times New Roman" w:hAnsi="Times New Roman"/>
                <w:sz w:val="28"/>
                <w:szCs w:val="28"/>
              </w:rPr>
              <w:t>12</w:t>
            </w:r>
          </w:p>
        </w:tc>
      </w:tr>
      <w:tr w:rsidR="00357DD9" w:rsidRPr="00CD0772" w:rsidTr="00357DD9">
        <w:tc>
          <w:tcPr>
            <w:tcW w:w="677" w:type="dxa"/>
          </w:tcPr>
          <w:p w:rsidR="00357DD9" w:rsidRPr="00CD0772" w:rsidRDefault="00357DD9" w:rsidP="00357DD9">
            <w:pPr>
              <w:spacing w:after="120" w:line="240" w:lineRule="auto"/>
              <w:jc w:val="center"/>
              <w:rPr>
                <w:rFonts w:ascii="Times New Roman" w:hAnsi="Times New Roman"/>
                <w:sz w:val="28"/>
                <w:szCs w:val="28"/>
              </w:rPr>
            </w:pPr>
          </w:p>
        </w:tc>
        <w:tc>
          <w:tcPr>
            <w:tcW w:w="7860" w:type="dxa"/>
          </w:tcPr>
          <w:p w:rsidR="00357DD9" w:rsidRPr="00CD0772" w:rsidRDefault="00357DD9" w:rsidP="00357DD9">
            <w:pPr>
              <w:spacing w:after="120" w:line="240" w:lineRule="auto"/>
              <w:rPr>
                <w:rFonts w:ascii="Times New Roman" w:hAnsi="Times New Roman"/>
                <w:sz w:val="28"/>
                <w:szCs w:val="28"/>
              </w:rPr>
            </w:pPr>
            <w:r>
              <w:rPr>
                <w:rFonts w:ascii="Times New Roman" w:hAnsi="Times New Roman"/>
                <w:sz w:val="28"/>
                <w:szCs w:val="28"/>
              </w:rPr>
              <w:t>Приложение 2………………………………………………………</w:t>
            </w:r>
          </w:p>
        </w:tc>
        <w:tc>
          <w:tcPr>
            <w:tcW w:w="818" w:type="dxa"/>
          </w:tcPr>
          <w:p w:rsidR="00357DD9" w:rsidRPr="00CD0772" w:rsidRDefault="00357DD9" w:rsidP="00357DD9">
            <w:pPr>
              <w:spacing w:after="120" w:line="240" w:lineRule="auto"/>
              <w:jc w:val="center"/>
              <w:rPr>
                <w:rFonts w:ascii="Times New Roman" w:hAnsi="Times New Roman"/>
                <w:sz w:val="28"/>
                <w:szCs w:val="28"/>
              </w:rPr>
            </w:pPr>
            <w:r>
              <w:rPr>
                <w:rFonts w:ascii="Times New Roman" w:hAnsi="Times New Roman"/>
                <w:sz w:val="28"/>
                <w:szCs w:val="28"/>
              </w:rPr>
              <w:t>19</w:t>
            </w:r>
          </w:p>
        </w:tc>
      </w:tr>
      <w:tr w:rsidR="00357DD9" w:rsidRPr="00CD0772" w:rsidTr="00357DD9">
        <w:tc>
          <w:tcPr>
            <w:tcW w:w="677" w:type="dxa"/>
          </w:tcPr>
          <w:p w:rsidR="00357DD9" w:rsidRPr="00CD0772" w:rsidRDefault="00357DD9" w:rsidP="00357DD9">
            <w:pPr>
              <w:spacing w:after="120" w:line="240" w:lineRule="auto"/>
              <w:jc w:val="center"/>
              <w:rPr>
                <w:rFonts w:ascii="Times New Roman" w:hAnsi="Times New Roman"/>
                <w:sz w:val="28"/>
                <w:szCs w:val="28"/>
              </w:rPr>
            </w:pPr>
          </w:p>
        </w:tc>
        <w:tc>
          <w:tcPr>
            <w:tcW w:w="7860" w:type="dxa"/>
          </w:tcPr>
          <w:p w:rsidR="00357DD9" w:rsidRPr="00CD0772" w:rsidRDefault="00357DD9" w:rsidP="00357DD9">
            <w:pPr>
              <w:spacing w:after="120" w:line="240" w:lineRule="auto"/>
              <w:rPr>
                <w:rFonts w:ascii="Times New Roman" w:hAnsi="Times New Roman"/>
                <w:sz w:val="28"/>
                <w:szCs w:val="28"/>
              </w:rPr>
            </w:pPr>
            <w:r>
              <w:rPr>
                <w:rFonts w:ascii="Times New Roman" w:hAnsi="Times New Roman"/>
                <w:sz w:val="28"/>
                <w:szCs w:val="28"/>
              </w:rPr>
              <w:t>Приложение 3………………………………………………………</w:t>
            </w:r>
          </w:p>
        </w:tc>
        <w:tc>
          <w:tcPr>
            <w:tcW w:w="818" w:type="dxa"/>
          </w:tcPr>
          <w:p w:rsidR="00357DD9" w:rsidRPr="00CD0772" w:rsidRDefault="00357DD9" w:rsidP="00357DD9">
            <w:pPr>
              <w:spacing w:after="120" w:line="240" w:lineRule="auto"/>
              <w:jc w:val="center"/>
              <w:rPr>
                <w:rFonts w:ascii="Times New Roman" w:hAnsi="Times New Roman"/>
                <w:sz w:val="28"/>
                <w:szCs w:val="28"/>
              </w:rPr>
            </w:pPr>
            <w:r>
              <w:rPr>
                <w:rFonts w:ascii="Times New Roman" w:hAnsi="Times New Roman"/>
                <w:sz w:val="28"/>
                <w:szCs w:val="28"/>
              </w:rPr>
              <w:t>21</w:t>
            </w:r>
          </w:p>
        </w:tc>
      </w:tr>
      <w:tr w:rsidR="00357DD9" w:rsidRPr="00CD0772" w:rsidTr="00357DD9">
        <w:tc>
          <w:tcPr>
            <w:tcW w:w="677" w:type="dxa"/>
          </w:tcPr>
          <w:p w:rsidR="00357DD9" w:rsidRPr="00CD0772" w:rsidRDefault="00357DD9" w:rsidP="00357DD9">
            <w:pPr>
              <w:spacing w:after="120" w:line="240" w:lineRule="auto"/>
              <w:jc w:val="center"/>
              <w:rPr>
                <w:rFonts w:ascii="Times New Roman" w:hAnsi="Times New Roman"/>
                <w:sz w:val="28"/>
                <w:szCs w:val="28"/>
              </w:rPr>
            </w:pPr>
          </w:p>
        </w:tc>
        <w:tc>
          <w:tcPr>
            <w:tcW w:w="7860" w:type="dxa"/>
          </w:tcPr>
          <w:p w:rsidR="00357DD9" w:rsidRPr="00CD0772" w:rsidRDefault="00357DD9" w:rsidP="00357DD9">
            <w:pPr>
              <w:spacing w:after="120" w:line="240" w:lineRule="auto"/>
              <w:rPr>
                <w:rFonts w:ascii="Times New Roman" w:hAnsi="Times New Roman"/>
                <w:sz w:val="28"/>
                <w:szCs w:val="28"/>
              </w:rPr>
            </w:pPr>
            <w:r>
              <w:rPr>
                <w:rFonts w:ascii="Times New Roman" w:hAnsi="Times New Roman"/>
                <w:sz w:val="28"/>
                <w:szCs w:val="28"/>
              </w:rPr>
              <w:t>Приложение 4………………………………………………………</w:t>
            </w:r>
          </w:p>
        </w:tc>
        <w:tc>
          <w:tcPr>
            <w:tcW w:w="818" w:type="dxa"/>
          </w:tcPr>
          <w:p w:rsidR="00357DD9" w:rsidRPr="00CD0772" w:rsidRDefault="00357DD9" w:rsidP="00357DD9">
            <w:pPr>
              <w:spacing w:after="120" w:line="240" w:lineRule="auto"/>
              <w:jc w:val="center"/>
              <w:rPr>
                <w:rFonts w:ascii="Times New Roman" w:hAnsi="Times New Roman"/>
                <w:sz w:val="28"/>
                <w:szCs w:val="28"/>
              </w:rPr>
            </w:pPr>
            <w:r>
              <w:rPr>
                <w:rFonts w:ascii="Times New Roman" w:hAnsi="Times New Roman"/>
                <w:sz w:val="28"/>
                <w:szCs w:val="28"/>
              </w:rPr>
              <w:t>23</w:t>
            </w:r>
          </w:p>
        </w:tc>
      </w:tr>
      <w:tr w:rsidR="00357DD9" w:rsidRPr="00CD0772" w:rsidTr="00357DD9">
        <w:tc>
          <w:tcPr>
            <w:tcW w:w="677" w:type="dxa"/>
          </w:tcPr>
          <w:p w:rsidR="00357DD9" w:rsidRPr="00CD0772" w:rsidRDefault="00357DD9" w:rsidP="00357DD9">
            <w:pPr>
              <w:spacing w:after="120" w:line="240" w:lineRule="auto"/>
              <w:jc w:val="center"/>
              <w:rPr>
                <w:rFonts w:ascii="Times New Roman" w:hAnsi="Times New Roman"/>
                <w:sz w:val="28"/>
                <w:szCs w:val="28"/>
              </w:rPr>
            </w:pPr>
          </w:p>
        </w:tc>
        <w:tc>
          <w:tcPr>
            <w:tcW w:w="7860" w:type="dxa"/>
          </w:tcPr>
          <w:p w:rsidR="00357DD9" w:rsidRPr="00CD0772" w:rsidRDefault="00357DD9" w:rsidP="00357DD9">
            <w:pPr>
              <w:spacing w:after="120" w:line="240" w:lineRule="auto"/>
              <w:rPr>
                <w:rFonts w:ascii="Times New Roman" w:hAnsi="Times New Roman"/>
                <w:sz w:val="28"/>
                <w:szCs w:val="28"/>
              </w:rPr>
            </w:pPr>
            <w:r>
              <w:rPr>
                <w:rFonts w:ascii="Times New Roman" w:hAnsi="Times New Roman"/>
                <w:sz w:val="28"/>
                <w:szCs w:val="28"/>
              </w:rPr>
              <w:t>Приложение 5………………………………………………………</w:t>
            </w:r>
          </w:p>
        </w:tc>
        <w:tc>
          <w:tcPr>
            <w:tcW w:w="818" w:type="dxa"/>
          </w:tcPr>
          <w:p w:rsidR="00357DD9" w:rsidRPr="00CD0772" w:rsidRDefault="00357DD9" w:rsidP="00357DD9">
            <w:pPr>
              <w:spacing w:after="120" w:line="240" w:lineRule="auto"/>
              <w:jc w:val="center"/>
              <w:rPr>
                <w:rFonts w:ascii="Times New Roman" w:hAnsi="Times New Roman"/>
                <w:sz w:val="28"/>
                <w:szCs w:val="28"/>
              </w:rPr>
            </w:pPr>
            <w:r>
              <w:rPr>
                <w:rFonts w:ascii="Times New Roman" w:hAnsi="Times New Roman"/>
                <w:sz w:val="28"/>
                <w:szCs w:val="28"/>
              </w:rPr>
              <w:t>28</w:t>
            </w:r>
          </w:p>
        </w:tc>
      </w:tr>
    </w:tbl>
    <w:p w:rsidR="00357DD9" w:rsidRDefault="00357DD9">
      <w:pPr>
        <w:spacing w:after="0" w:line="240" w:lineRule="auto"/>
        <w:rPr>
          <w:rFonts w:ascii="Times New Roman" w:hAnsi="Times New Roman"/>
          <w:b/>
          <w:sz w:val="28"/>
          <w:szCs w:val="28"/>
        </w:rPr>
      </w:pPr>
    </w:p>
    <w:p w:rsidR="00357DD9" w:rsidRDefault="00357DD9" w:rsidP="006379B9">
      <w:pPr>
        <w:spacing w:after="0" w:line="240" w:lineRule="auto"/>
        <w:jc w:val="center"/>
        <w:rPr>
          <w:rFonts w:ascii="Times New Roman" w:hAnsi="Times New Roman"/>
          <w:b/>
          <w:sz w:val="28"/>
          <w:szCs w:val="28"/>
        </w:rPr>
      </w:pPr>
    </w:p>
    <w:p w:rsidR="00357DD9" w:rsidRDefault="00357DD9" w:rsidP="006379B9">
      <w:pPr>
        <w:spacing w:after="0" w:line="240" w:lineRule="auto"/>
        <w:jc w:val="center"/>
        <w:rPr>
          <w:rFonts w:ascii="Times New Roman" w:hAnsi="Times New Roman"/>
          <w:b/>
          <w:sz w:val="28"/>
          <w:szCs w:val="28"/>
        </w:rPr>
      </w:pPr>
    </w:p>
    <w:p w:rsidR="00357DD9" w:rsidRDefault="00357DD9" w:rsidP="006379B9">
      <w:pPr>
        <w:spacing w:after="0" w:line="240" w:lineRule="auto"/>
        <w:jc w:val="center"/>
        <w:rPr>
          <w:rFonts w:ascii="Times New Roman" w:hAnsi="Times New Roman"/>
          <w:b/>
          <w:sz w:val="28"/>
          <w:szCs w:val="28"/>
        </w:rPr>
      </w:pPr>
    </w:p>
    <w:p w:rsidR="00357DD9" w:rsidRDefault="00357DD9">
      <w:pPr>
        <w:spacing w:after="0" w:line="240" w:lineRule="auto"/>
        <w:rPr>
          <w:rFonts w:ascii="Times New Roman" w:hAnsi="Times New Roman"/>
          <w:b/>
          <w:sz w:val="28"/>
          <w:szCs w:val="28"/>
        </w:rPr>
      </w:pPr>
      <w:r>
        <w:rPr>
          <w:rFonts w:ascii="Times New Roman" w:hAnsi="Times New Roman"/>
          <w:b/>
          <w:sz w:val="28"/>
          <w:szCs w:val="28"/>
        </w:rPr>
        <w:br w:type="page"/>
      </w:r>
    </w:p>
    <w:p w:rsidR="000B4B0D" w:rsidRDefault="00350823" w:rsidP="006379B9">
      <w:pPr>
        <w:spacing w:after="0" w:line="240" w:lineRule="auto"/>
        <w:jc w:val="center"/>
        <w:rPr>
          <w:rFonts w:ascii="Times New Roman" w:hAnsi="Times New Roman"/>
          <w:b/>
          <w:sz w:val="28"/>
          <w:szCs w:val="28"/>
        </w:rPr>
      </w:pPr>
      <w:r w:rsidRPr="00350823">
        <w:rPr>
          <w:rFonts w:ascii="Times New Roman" w:hAnsi="Times New Roman"/>
          <w:b/>
          <w:sz w:val="28"/>
          <w:szCs w:val="28"/>
        </w:rPr>
        <w:lastRenderedPageBreak/>
        <w:t>Введение</w:t>
      </w:r>
    </w:p>
    <w:p w:rsidR="00350823" w:rsidRPr="0098771D" w:rsidRDefault="00350823" w:rsidP="00350823">
      <w:pPr>
        <w:spacing w:after="0" w:line="240" w:lineRule="auto"/>
        <w:ind w:firstLine="709"/>
        <w:jc w:val="both"/>
        <w:rPr>
          <w:rFonts w:ascii="Times New Roman" w:hAnsi="Times New Roman"/>
          <w:b/>
          <w:sz w:val="28"/>
          <w:szCs w:val="28"/>
        </w:rPr>
      </w:pPr>
    </w:p>
    <w:p w:rsidR="00350823" w:rsidRPr="00350823" w:rsidRDefault="00350823" w:rsidP="00E40185">
      <w:pPr>
        <w:spacing w:after="0" w:line="360" w:lineRule="auto"/>
        <w:ind w:firstLine="709"/>
        <w:jc w:val="both"/>
        <w:rPr>
          <w:rFonts w:ascii="Times New Roman" w:hAnsi="Times New Roman"/>
          <w:sz w:val="28"/>
          <w:szCs w:val="28"/>
        </w:rPr>
      </w:pPr>
      <w:r w:rsidRPr="00350823">
        <w:rPr>
          <w:rFonts w:ascii="Times New Roman" w:hAnsi="Times New Roman"/>
          <w:sz w:val="28"/>
          <w:szCs w:val="28"/>
        </w:rPr>
        <w:t xml:space="preserve">Настоящая </w:t>
      </w:r>
      <w:r w:rsidR="00455DB1">
        <w:rPr>
          <w:rFonts w:ascii="Times New Roman" w:hAnsi="Times New Roman"/>
          <w:sz w:val="28"/>
          <w:szCs w:val="28"/>
        </w:rPr>
        <w:t>к</w:t>
      </w:r>
      <w:r w:rsidR="00B448BD">
        <w:rPr>
          <w:rFonts w:ascii="Times New Roman" w:hAnsi="Times New Roman"/>
          <w:sz w:val="28"/>
          <w:szCs w:val="28"/>
        </w:rPr>
        <w:t>онкурсная документация разработана в соответствии</w:t>
      </w:r>
      <w:r w:rsidR="00E40185">
        <w:rPr>
          <w:rFonts w:ascii="Times New Roman" w:hAnsi="Times New Roman"/>
          <w:sz w:val="28"/>
          <w:szCs w:val="28"/>
        </w:rPr>
        <w:br/>
        <w:t>с Положением о поиске инновационных научно-технических идей, передовых конструкторских и технологических решений, утвержденным приказом Фонда перспективных исследований</w:t>
      </w:r>
      <w:r w:rsidR="00455DB1">
        <w:rPr>
          <w:rFonts w:ascii="Times New Roman" w:hAnsi="Times New Roman"/>
          <w:sz w:val="28"/>
          <w:szCs w:val="28"/>
        </w:rPr>
        <w:t xml:space="preserve"> </w:t>
      </w:r>
      <w:r w:rsidR="00455DB1" w:rsidRPr="00455DB1">
        <w:rPr>
          <w:rFonts w:ascii="Times New Roman" w:hAnsi="Times New Roman"/>
          <w:color w:val="000000" w:themeColor="text1"/>
          <w:sz w:val="28"/>
          <w:szCs w:val="28"/>
        </w:rPr>
        <w:t>(далее – Фонд)</w:t>
      </w:r>
      <w:r w:rsidR="00E40185">
        <w:rPr>
          <w:rFonts w:ascii="Times New Roman" w:hAnsi="Times New Roman"/>
          <w:sz w:val="28"/>
          <w:szCs w:val="28"/>
        </w:rPr>
        <w:t xml:space="preserve"> от 22 октября 2013 г. </w:t>
      </w:r>
      <w:r w:rsidR="00A9429E">
        <w:rPr>
          <w:rFonts w:ascii="Times New Roman" w:hAnsi="Times New Roman"/>
          <w:sz w:val="28"/>
          <w:szCs w:val="28"/>
        </w:rPr>
        <w:br/>
      </w:r>
      <w:r w:rsidR="00E40185">
        <w:rPr>
          <w:rFonts w:ascii="Times New Roman" w:hAnsi="Times New Roman"/>
          <w:sz w:val="28"/>
          <w:szCs w:val="28"/>
        </w:rPr>
        <w:t>№ 59</w:t>
      </w:r>
      <w:r w:rsidR="00787C9E">
        <w:rPr>
          <w:rFonts w:ascii="Times New Roman" w:hAnsi="Times New Roman"/>
          <w:sz w:val="28"/>
          <w:szCs w:val="28"/>
        </w:rPr>
        <w:t>.</w:t>
      </w:r>
      <w:r w:rsidR="00E40185">
        <w:rPr>
          <w:rFonts w:ascii="Times New Roman" w:hAnsi="Times New Roman"/>
          <w:sz w:val="28"/>
          <w:szCs w:val="28"/>
        </w:rPr>
        <w:t xml:space="preserve"> </w:t>
      </w:r>
    </w:p>
    <w:p w:rsidR="00350823" w:rsidRPr="0098771D" w:rsidRDefault="00350823" w:rsidP="00E40185">
      <w:pPr>
        <w:spacing w:after="0" w:line="360" w:lineRule="auto"/>
        <w:ind w:firstLine="709"/>
        <w:jc w:val="center"/>
        <w:rPr>
          <w:rFonts w:ascii="Times New Roman" w:hAnsi="Times New Roman"/>
          <w:sz w:val="28"/>
          <w:szCs w:val="28"/>
        </w:rPr>
      </w:pPr>
    </w:p>
    <w:p w:rsidR="000A72E4" w:rsidRDefault="000A72E4" w:rsidP="00C355A5">
      <w:pPr>
        <w:pStyle w:val="af8"/>
        <w:keepNext/>
        <w:keepLines/>
        <w:numPr>
          <w:ilvl w:val="0"/>
          <w:numId w:val="3"/>
        </w:numPr>
        <w:spacing w:before="0" w:after="0" w:line="360" w:lineRule="auto"/>
        <w:ind w:left="0" w:firstLine="0"/>
        <w:rPr>
          <w:rFonts w:ascii="Times New Roman" w:hAnsi="Times New Roman"/>
          <w:sz w:val="28"/>
        </w:rPr>
      </w:pPr>
      <w:bookmarkStart w:id="1" w:name="_Toc428778368"/>
      <w:r w:rsidRPr="00BE7C07">
        <w:rPr>
          <w:rFonts w:ascii="Times New Roman" w:hAnsi="Times New Roman"/>
          <w:sz w:val="28"/>
        </w:rPr>
        <w:t>Общие положения</w:t>
      </w:r>
      <w:bookmarkEnd w:id="1"/>
    </w:p>
    <w:p w:rsidR="0098771D" w:rsidRPr="00455DB1" w:rsidRDefault="0098771D" w:rsidP="00C355A5">
      <w:pPr>
        <w:pStyle w:val="a6"/>
        <w:widowControl w:val="0"/>
        <w:numPr>
          <w:ilvl w:val="1"/>
          <w:numId w:val="17"/>
        </w:numPr>
        <w:spacing w:after="0" w:line="360" w:lineRule="auto"/>
        <w:ind w:left="0" w:firstLine="710"/>
        <w:jc w:val="both"/>
        <w:rPr>
          <w:rFonts w:ascii="Times New Roman" w:hAnsi="Times New Roman"/>
          <w:color w:val="000000" w:themeColor="text1"/>
          <w:sz w:val="28"/>
          <w:szCs w:val="28"/>
        </w:rPr>
      </w:pPr>
      <w:r w:rsidRPr="00455DB1">
        <w:rPr>
          <w:rFonts w:ascii="Times New Roman" w:hAnsi="Times New Roman"/>
          <w:color w:val="000000" w:themeColor="text1"/>
          <w:sz w:val="28"/>
          <w:szCs w:val="28"/>
        </w:rPr>
        <w:t xml:space="preserve">Открытый конкурс на </w:t>
      </w:r>
      <w:r>
        <w:rPr>
          <w:rFonts w:ascii="Times New Roman" w:hAnsi="Times New Roman"/>
          <w:color w:val="000000" w:themeColor="text1"/>
          <w:sz w:val="28"/>
          <w:szCs w:val="28"/>
        </w:rPr>
        <w:t>лучшее</w:t>
      </w:r>
      <w:r w:rsidRPr="00455DB1">
        <w:rPr>
          <w:rFonts w:ascii="Times New Roman" w:hAnsi="Times New Roman"/>
          <w:color w:val="000000" w:themeColor="text1"/>
          <w:sz w:val="28"/>
          <w:szCs w:val="28"/>
        </w:rPr>
        <w:t xml:space="preserve"> научно-техническое </w:t>
      </w:r>
      <w:r w:rsidR="008D285C">
        <w:rPr>
          <w:rFonts w:ascii="Times New Roman" w:hAnsi="Times New Roman"/>
          <w:color w:val="000000" w:themeColor="text1"/>
          <w:sz w:val="28"/>
          <w:szCs w:val="28"/>
        </w:rPr>
        <w:t>решение</w:t>
      </w:r>
      <w:r w:rsidRPr="00455DB1">
        <w:rPr>
          <w:rFonts w:ascii="Times New Roman" w:hAnsi="Times New Roman"/>
          <w:color w:val="000000" w:themeColor="text1"/>
          <w:sz w:val="28"/>
          <w:szCs w:val="28"/>
        </w:rPr>
        <w:t xml:space="preserve"> в области создания </w:t>
      </w:r>
      <w:r w:rsidR="00D26FA3">
        <w:rPr>
          <w:rFonts w:ascii="Times New Roman" w:hAnsi="Times New Roman"/>
          <w:color w:val="000000" w:themeColor="text1"/>
          <w:sz w:val="28"/>
          <w:szCs w:val="28"/>
        </w:rPr>
        <w:t xml:space="preserve">инновационных </w:t>
      </w:r>
      <w:r w:rsidRPr="00455DB1">
        <w:rPr>
          <w:rFonts w:ascii="Times New Roman" w:hAnsi="Times New Roman"/>
          <w:color w:val="000000" w:themeColor="text1"/>
          <w:sz w:val="28"/>
          <w:szCs w:val="28"/>
        </w:rPr>
        <w:t>огнетушащих веществ (составов) различного назначения, шифр «Селен» (далее – Конкурс)</w:t>
      </w:r>
      <w:r>
        <w:rPr>
          <w:rFonts w:ascii="Times New Roman" w:hAnsi="Times New Roman"/>
          <w:color w:val="000000" w:themeColor="text1"/>
          <w:sz w:val="28"/>
          <w:szCs w:val="28"/>
        </w:rPr>
        <w:t>, организуется и проводится</w:t>
      </w:r>
      <w:r w:rsidRPr="00455DB1">
        <w:rPr>
          <w:rFonts w:ascii="Times New Roman" w:hAnsi="Times New Roman"/>
          <w:color w:val="000000" w:themeColor="text1"/>
          <w:sz w:val="28"/>
          <w:szCs w:val="28"/>
        </w:rPr>
        <w:t xml:space="preserve"> Фонд</w:t>
      </w:r>
      <w:r>
        <w:rPr>
          <w:rFonts w:ascii="Times New Roman" w:hAnsi="Times New Roman"/>
          <w:color w:val="000000" w:themeColor="text1"/>
          <w:sz w:val="28"/>
          <w:szCs w:val="28"/>
        </w:rPr>
        <w:t>ом</w:t>
      </w:r>
      <w:r w:rsidRPr="00455DB1">
        <w:rPr>
          <w:rFonts w:ascii="Times New Roman" w:hAnsi="Times New Roman"/>
          <w:color w:val="000000" w:themeColor="text1"/>
          <w:sz w:val="28"/>
          <w:szCs w:val="28"/>
        </w:rPr>
        <w:t>, действующи</w:t>
      </w:r>
      <w:r>
        <w:rPr>
          <w:rFonts w:ascii="Times New Roman" w:hAnsi="Times New Roman"/>
          <w:color w:val="000000" w:themeColor="text1"/>
          <w:sz w:val="28"/>
          <w:szCs w:val="28"/>
        </w:rPr>
        <w:t>м</w:t>
      </w:r>
      <w:r w:rsidRPr="00455DB1">
        <w:rPr>
          <w:rFonts w:ascii="Times New Roman" w:hAnsi="Times New Roman"/>
          <w:color w:val="000000" w:themeColor="text1"/>
          <w:sz w:val="28"/>
          <w:szCs w:val="28"/>
        </w:rPr>
        <w:t xml:space="preserve"> на основании Федерального закона</w:t>
      </w:r>
      <w:r>
        <w:rPr>
          <w:rFonts w:ascii="Times New Roman" w:hAnsi="Times New Roman"/>
          <w:color w:val="000000" w:themeColor="text1"/>
          <w:sz w:val="28"/>
          <w:szCs w:val="28"/>
        </w:rPr>
        <w:t xml:space="preserve"> </w:t>
      </w:r>
      <w:r w:rsidR="00D26FA3">
        <w:rPr>
          <w:rFonts w:ascii="Times New Roman" w:hAnsi="Times New Roman"/>
          <w:color w:val="000000" w:themeColor="text1"/>
          <w:sz w:val="28"/>
          <w:szCs w:val="28"/>
        </w:rPr>
        <w:br/>
      </w:r>
      <w:r w:rsidRPr="00455DB1">
        <w:rPr>
          <w:rFonts w:ascii="Times New Roman" w:hAnsi="Times New Roman"/>
          <w:color w:val="000000" w:themeColor="text1"/>
          <w:sz w:val="28"/>
          <w:szCs w:val="28"/>
        </w:rPr>
        <w:t>от 16 октября 2012 г. № 174-ФЗ «О Фонде перспективных исследований»</w:t>
      </w:r>
      <w:r w:rsidR="00D26FA3">
        <w:rPr>
          <w:rFonts w:ascii="Times New Roman" w:hAnsi="Times New Roman"/>
          <w:color w:val="000000" w:themeColor="text1"/>
          <w:sz w:val="28"/>
          <w:szCs w:val="28"/>
        </w:rPr>
        <w:t>, в интересах Министерства Российской Федерации по делам гражданской обороны, чрезвычайным ситуациям и ликвидации последствий стихийных бедствий (далее – МЧС России)</w:t>
      </w:r>
      <w:r w:rsidRPr="00455DB1">
        <w:rPr>
          <w:rFonts w:ascii="Times New Roman" w:hAnsi="Times New Roman"/>
          <w:color w:val="000000" w:themeColor="text1"/>
          <w:sz w:val="28"/>
          <w:szCs w:val="28"/>
        </w:rPr>
        <w:t xml:space="preserve">. </w:t>
      </w:r>
    </w:p>
    <w:p w:rsidR="00455DB1" w:rsidRPr="0098771D" w:rsidRDefault="000A72E4" w:rsidP="00C355A5">
      <w:pPr>
        <w:pStyle w:val="a6"/>
        <w:numPr>
          <w:ilvl w:val="1"/>
          <w:numId w:val="17"/>
        </w:numPr>
        <w:spacing w:line="360" w:lineRule="auto"/>
        <w:ind w:left="0" w:firstLine="710"/>
        <w:jc w:val="both"/>
        <w:rPr>
          <w:rFonts w:ascii="Times New Roman" w:hAnsi="Times New Roman"/>
          <w:sz w:val="28"/>
          <w:szCs w:val="28"/>
        </w:rPr>
      </w:pPr>
      <w:r w:rsidRPr="0098771D">
        <w:rPr>
          <w:rFonts w:ascii="Times New Roman" w:hAnsi="Times New Roman"/>
          <w:sz w:val="28"/>
          <w:szCs w:val="28"/>
        </w:rPr>
        <w:t>Конкурсная документация определяет</w:t>
      </w:r>
      <w:r w:rsidR="00FE7772" w:rsidRPr="0098771D">
        <w:rPr>
          <w:rFonts w:ascii="Times New Roman" w:hAnsi="Times New Roman"/>
          <w:sz w:val="28"/>
          <w:szCs w:val="28"/>
        </w:rPr>
        <w:t xml:space="preserve"> </w:t>
      </w:r>
      <w:r w:rsidR="00733F03" w:rsidRPr="0098771D">
        <w:rPr>
          <w:rFonts w:ascii="Times New Roman" w:hAnsi="Times New Roman"/>
          <w:sz w:val="28"/>
          <w:szCs w:val="28"/>
        </w:rPr>
        <w:t>форму заявки</w:t>
      </w:r>
      <w:r w:rsidR="00383828" w:rsidRPr="0098771D">
        <w:rPr>
          <w:rFonts w:ascii="Times New Roman" w:hAnsi="Times New Roman"/>
          <w:sz w:val="28"/>
          <w:szCs w:val="28"/>
        </w:rPr>
        <w:t xml:space="preserve"> на </w:t>
      </w:r>
      <w:r w:rsidR="00AD007A" w:rsidRPr="0098771D">
        <w:rPr>
          <w:rFonts w:ascii="Times New Roman" w:hAnsi="Times New Roman"/>
          <w:sz w:val="28"/>
          <w:szCs w:val="28"/>
        </w:rPr>
        <w:t xml:space="preserve">участие в </w:t>
      </w:r>
      <w:r w:rsidR="0098771D">
        <w:rPr>
          <w:rFonts w:ascii="Times New Roman" w:hAnsi="Times New Roman"/>
          <w:sz w:val="28"/>
          <w:szCs w:val="28"/>
        </w:rPr>
        <w:t>К</w:t>
      </w:r>
      <w:r w:rsidR="00383828" w:rsidRPr="0098771D">
        <w:rPr>
          <w:rFonts w:ascii="Times New Roman" w:hAnsi="Times New Roman"/>
          <w:sz w:val="28"/>
          <w:szCs w:val="28"/>
        </w:rPr>
        <w:t>онкурс</w:t>
      </w:r>
      <w:r w:rsidR="00AD007A" w:rsidRPr="0098771D">
        <w:rPr>
          <w:rFonts w:ascii="Times New Roman" w:hAnsi="Times New Roman"/>
          <w:sz w:val="28"/>
          <w:szCs w:val="28"/>
        </w:rPr>
        <w:t>е</w:t>
      </w:r>
      <w:r w:rsidR="00383828" w:rsidRPr="0098771D">
        <w:rPr>
          <w:rFonts w:ascii="Times New Roman" w:hAnsi="Times New Roman"/>
          <w:sz w:val="28"/>
          <w:szCs w:val="28"/>
        </w:rPr>
        <w:t>,</w:t>
      </w:r>
      <w:r w:rsidR="00733F03" w:rsidRPr="0098771D">
        <w:rPr>
          <w:rFonts w:ascii="Times New Roman" w:hAnsi="Times New Roman"/>
          <w:sz w:val="28"/>
          <w:szCs w:val="28"/>
        </w:rPr>
        <w:t xml:space="preserve"> перечень </w:t>
      </w:r>
      <w:r w:rsidR="00F05E84" w:rsidRPr="0098771D">
        <w:rPr>
          <w:rFonts w:ascii="Times New Roman" w:hAnsi="Times New Roman"/>
          <w:sz w:val="28"/>
          <w:szCs w:val="28"/>
        </w:rPr>
        <w:t xml:space="preserve">и содержание </w:t>
      </w:r>
      <w:r w:rsidR="00FE7772" w:rsidRPr="0098771D">
        <w:rPr>
          <w:rFonts w:ascii="Times New Roman" w:hAnsi="Times New Roman"/>
          <w:sz w:val="28"/>
          <w:szCs w:val="28"/>
        </w:rPr>
        <w:t xml:space="preserve">документов, </w:t>
      </w:r>
      <w:r w:rsidR="00F05E84">
        <w:rPr>
          <w:rFonts w:ascii="Times New Roman" w:hAnsi="Times New Roman"/>
          <w:sz w:val="28"/>
          <w:szCs w:val="28"/>
        </w:rPr>
        <w:t xml:space="preserve">направляемых в Фонд на всех этапах Конкурса, </w:t>
      </w:r>
      <w:r w:rsidR="00AD007A" w:rsidRPr="0098771D">
        <w:rPr>
          <w:rFonts w:ascii="Times New Roman" w:hAnsi="Times New Roman"/>
          <w:sz w:val="28"/>
          <w:szCs w:val="28"/>
        </w:rPr>
        <w:t xml:space="preserve">а также </w:t>
      </w:r>
      <w:r w:rsidR="00383828" w:rsidRPr="0098771D">
        <w:rPr>
          <w:rFonts w:ascii="Times New Roman" w:hAnsi="Times New Roman"/>
          <w:sz w:val="28"/>
          <w:szCs w:val="28"/>
        </w:rPr>
        <w:t>порядок</w:t>
      </w:r>
      <w:r w:rsidR="0060122C" w:rsidRPr="0098771D">
        <w:rPr>
          <w:rFonts w:ascii="Times New Roman" w:hAnsi="Times New Roman"/>
          <w:sz w:val="28"/>
          <w:szCs w:val="28"/>
        </w:rPr>
        <w:t xml:space="preserve"> и сроки</w:t>
      </w:r>
      <w:r w:rsidR="00383828" w:rsidRPr="0098771D">
        <w:rPr>
          <w:rFonts w:ascii="Times New Roman" w:hAnsi="Times New Roman"/>
          <w:sz w:val="28"/>
          <w:szCs w:val="28"/>
        </w:rPr>
        <w:t xml:space="preserve"> </w:t>
      </w:r>
      <w:r w:rsidR="00F05E84">
        <w:rPr>
          <w:rFonts w:ascii="Times New Roman" w:hAnsi="Times New Roman"/>
          <w:sz w:val="28"/>
          <w:szCs w:val="28"/>
        </w:rPr>
        <w:t>их</w:t>
      </w:r>
      <w:r w:rsidR="00383828" w:rsidRPr="0098771D">
        <w:rPr>
          <w:rFonts w:ascii="Times New Roman" w:hAnsi="Times New Roman"/>
          <w:sz w:val="28"/>
          <w:szCs w:val="28"/>
        </w:rPr>
        <w:t xml:space="preserve"> представления </w:t>
      </w:r>
      <w:r w:rsidR="008D285C">
        <w:rPr>
          <w:rFonts w:ascii="Times New Roman" w:hAnsi="Times New Roman"/>
          <w:sz w:val="28"/>
          <w:szCs w:val="28"/>
        </w:rPr>
        <w:t>для участия в</w:t>
      </w:r>
      <w:r w:rsidR="00383828" w:rsidRPr="0098771D">
        <w:rPr>
          <w:rFonts w:ascii="Times New Roman" w:hAnsi="Times New Roman"/>
          <w:sz w:val="28"/>
          <w:szCs w:val="28"/>
        </w:rPr>
        <w:t xml:space="preserve"> </w:t>
      </w:r>
      <w:r w:rsidR="0098771D">
        <w:rPr>
          <w:rFonts w:ascii="Times New Roman" w:hAnsi="Times New Roman"/>
          <w:sz w:val="28"/>
          <w:szCs w:val="28"/>
        </w:rPr>
        <w:t>К</w:t>
      </w:r>
      <w:r w:rsidR="00383828" w:rsidRPr="0098771D">
        <w:rPr>
          <w:rFonts w:ascii="Times New Roman" w:hAnsi="Times New Roman"/>
          <w:sz w:val="28"/>
          <w:szCs w:val="28"/>
        </w:rPr>
        <w:t>онкурс</w:t>
      </w:r>
      <w:r w:rsidR="008D285C">
        <w:rPr>
          <w:rFonts w:ascii="Times New Roman" w:hAnsi="Times New Roman"/>
          <w:sz w:val="28"/>
          <w:szCs w:val="28"/>
        </w:rPr>
        <w:t>е</w:t>
      </w:r>
      <w:r w:rsidR="00383828" w:rsidRPr="0098771D">
        <w:rPr>
          <w:rFonts w:ascii="Times New Roman" w:hAnsi="Times New Roman"/>
          <w:sz w:val="28"/>
          <w:szCs w:val="28"/>
        </w:rPr>
        <w:t xml:space="preserve"> и рассмотрения конкурсной комиссией, </w:t>
      </w:r>
      <w:r w:rsidR="00455DB1" w:rsidRPr="0098771D">
        <w:rPr>
          <w:rFonts w:ascii="Times New Roman" w:hAnsi="Times New Roman"/>
          <w:color w:val="000000" w:themeColor="text1"/>
          <w:sz w:val="28"/>
          <w:szCs w:val="28"/>
        </w:rPr>
        <w:t>критерии оценки заявок</w:t>
      </w:r>
      <w:r w:rsidR="00455DB1" w:rsidRPr="0098771D">
        <w:rPr>
          <w:rFonts w:ascii="Times New Roman" w:hAnsi="Times New Roman"/>
          <w:sz w:val="28"/>
          <w:szCs w:val="28"/>
        </w:rPr>
        <w:t xml:space="preserve"> для </w:t>
      </w:r>
      <w:r w:rsidR="00FE7772" w:rsidRPr="0098771D">
        <w:rPr>
          <w:rFonts w:ascii="Times New Roman" w:hAnsi="Times New Roman"/>
          <w:sz w:val="28"/>
          <w:szCs w:val="28"/>
        </w:rPr>
        <w:t>определения</w:t>
      </w:r>
      <w:r w:rsidR="00690E4F" w:rsidRPr="0098771D">
        <w:rPr>
          <w:rFonts w:ascii="Times New Roman" w:hAnsi="Times New Roman"/>
          <w:sz w:val="28"/>
          <w:szCs w:val="28"/>
        </w:rPr>
        <w:t xml:space="preserve"> </w:t>
      </w:r>
      <w:r w:rsidR="00733F03" w:rsidRPr="0098771D">
        <w:rPr>
          <w:rFonts w:ascii="Times New Roman" w:hAnsi="Times New Roman"/>
          <w:sz w:val="28"/>
          <w:szCs w:val="28"/>
        </w:rPr>
        <w:t xml:space="preserve">победителя </w:t>
      </w:r>
      <w:r w:rsidR="00F05E84">
        <w:rPr>
          <w:rFonts w:ascii="Times New Roman" w:hAnsi="Times New Roman"/>
          <w:sz w:val="28"/>
          <w:szCs w:val="28"/>
        </w:rPr>
        <w:t>(победителей) К</w:t>
      </w:r>
      <w:r w:rsidR="00733F03" w:rsidRPr="0098771D">
        <w:rPr>
          <w:rFonts w:ascii="Times New Roman" w:hAnsi="Times New Roman"/>
          <w:sz w:val="28"/>
          <w:szCs w:val="28"/>
        </w:rPr>
        <w:t>онкурса</w:t>
      </w:r>
      <w:r w:rsidR="00AD007A" w:rsidRPr="0098771D">
        <w:rPr>
          <w:rFonts w:ascii="Times New Roman" w:hAnsi="Times New Roman"/>
          <w:sz w:val="28"/>
          <w:szCs w:val="28"/>
        </w:rPr>
        <w:t>.</w:t>
      </w:r>
    </w:p>
    <w:p w:rsidR="000A72E4" w:rsidRPr="00455DB1" w:rsidRDefault="00F05E84" w:rsidP="00C355A5">
      <w:pPr>
        <w:pStyle w:val="a6"/>
        <w:numPr>
          <w:ilvl w:val="1"/>
          <w:numId w:val="17"/>
        </w:numPr>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Ц</w:t>
      </w:r>
      <w:r w:rsidR="008A0F0D">
        <w:rPr>
          <w:rFonts w:ascii="Times New Roman" w:hAnsi="Times New Roman"/>
          <w:color w:val="000000" w:themeColor="text1"/>
          <w:sz w:val="28"/>
          <w:szCs w:val="28"/>
        </w:rPr>
        <w:t xml:space="preserve">ели </w:t>
      </w:r>
      <w:r w:rsidR="000A72E4" w:rsidRPr="00455DB1">
        <w:rPr>
          <w:rFonts w:ascii="Times New Roman" w:hAnsi="Times New Roman"/>
          <w:color w:val="000000" w:themeColor="text1"/>
          <w:sz w:val="28"/>
          <w:szCs w:val="28"/>
        </w:rPr>
        <w:t>и задачи Конкурса:</w:t>
      </w:r>
    </w:p>
    <w:p w:rsidR="0058635B" w:rsidRPr="00455DB1" w:rsidRDefault="00B418CC" w:rsidP="003B0431">
      <w:pPr>
        <w:widowControl w:val="0"/>
        <w:numPr>
          <w:ilvl w:val="0"/>
          <w:numId w:val="1"/>
        </w:numPr>
        <w:spacing w:after="0" w:line="360" w:lineRule="auto"/>
        <w:ind w:left="0" w:firstLine="567"/>
        <w:jc w:val="both"/>
        <w:rPr>
          <w:rFonts w:ascii="Times New Roman" w:hAnsi="Times New Roman"/>
          <w:color w:val="000000" w:themeColor="text1"/>
          <w:sz w:val="28"/>
          <w:szCs w:val="28"/>
        </w:rPr>
      </w:pPr>
      <w:r w:rsidRPr="00455DB1">
        <w:rPr>
          <w:rFonts w:ascii="Times New Roman" w:hAnsi="Times New Roman"/>
          <w:color w:val="000000" w:themeColor="text1"/>
          <w:sz w:val="28"/>
          <w:szCs w:val="28"/>
        </w:rPr>
        <w:t>выявление научно-исследовательских организаций и коллективов, обладающих научно-техническим заделом</w:t>
      </w:r>
      <w:r w:rsidR="0093777F" w:rsidRPr="00455DB1">
        <w:rPr>
          <w:rFonts w:ascii="Times New Roman" w:hAnsi="Times New Roman"/>
          <w:color w:val="000000" w:themeColor="text1"/>
          <w:sz w:val="28"/>
          <w:szCs w:val="28"/>
        </w:rPr>
        <w:t>,</w:t>
      </w:r>
      <w:r w:rsidRPr="00455DB1">
        <w:rPr>
          <w:rFonts w:ascii="Times New Roman" w:hAnsi="Times New Roman"/>
          <w:color w:val="000000" w:themeColor="text1"/>
          <w:sz w:val="28"/>
          <w:szCs w:val="28"/>
        </w:rPr>
        <w:t xml:space="preserve"> </w:t>
      </w:r>
      <w:r w:rsidR="00D720DF" w:rsidRPr="00455DB1">
        <w:rPr>
          <w:rFonts w:ascii="Times New Roman" w:hAnsi="Times New Roman"/>
          <w:color w:val="000000" w:themeColor="text1"/>
          <w:sz w:val="28"/>
          <w:szCs w:val="28"/>
        </w:rPr>
        <w:t xml:space="preserve">способных проводить исследования инновационного характера и </w:t>
      </w:r>
      <w:r w:rsidR="00690E4F" w:rsidRPr="00455DB1">
        <w:rPr>
          <w:rFonts w:ascii="Times New Roman" w:hAnsi="Times New Roman"/>
          <w:color w:val="000000" w:themeColor="text1"/>
          <w:sz w:val="28"/>
          <w:szCs w:val="28"/>
        </w:rPr>
        <w:t>достичь</w:t>
      </w:r>
      <w:r w:rsidR="00D720DF" w:rsidRPr="00455DB1">
        <w:rPr>
          <w:rFonts w:ascii="Times New Roman" w:hAnsi="Times New Roman"/>
          <w:color w:val="000000" w:themeColor="text1"/>
          <w:sz w:val="28"/>
          <w:szCs w:val="28"/>
        </w:rPr>
        <w:t xml:space="preserve"> качественно новых результатов в области </w:t>
      </w:r>
      <w:r w:rsidR="00C3221D" w:rsidRPr="00455DB1">
        <w:rPr>
          <w:rFonts w:ascii="Times New Roman" w:hAnsi="Times New Roman"/>
          <w:color w:val="000000" w:themeColor="text1"/>
          <w:sz w:val="28"/>
          <w:szCs w:val="28"/>
        </w:rPr>
        <w:t>создания</w:t>
      </w:r>
      <w:r w:rsidR="00D720DF" w:rsidRPr="00455DB1">
        <w:rPr>
          <w:rFonts w:ascii="Times New Roman" w:hAnsi="Times New Roman"/>
          <w:color w:val="000000" w:themeColor="text1"/>
          <w:sz w:val="28"/>
          <w:szCs w:val="28"/>
        </w:rPr>
        <w:t xml:space="preserve"> </w:t>
      </w:r>
      <w:r w:rsidR="008A0F0D">
        <w:rPr>
          <w:rFonts w:ascii="Times New Roman" w:hAnsi="Times New Roman"/>
          <w:color w:val="000000" w:themeColor="text1"/>
          <w:sz w:val="28"/>
          <w:szCs w:val="28"/>
        </w:rPr>
        <w:t>перспективных</w:t>
      </w:r>
      <w:r w:rsidR="00AC1AB9" w:rsidRPr="00455DB1">
        <w:rPr>
          <w:rFonts w:ascii="Times New Roman" w:hAnsi="Times New Roman"/>
          <w:color w:val="000000" w:themeColor="text1"/>
          <w:sz w:val="28"/>
          <w:szCs w:val="28"/>
        </w:rPr>
        <w:t xml:space="preserve"> огнетушащих веществ (составов)</w:t>
      </w:r>
      <w:r w:rsidR="0058635B" w:rsidRPr="00455DB1">
        <w:rPr>
          <w:rFonts w:ascii="Times New Roman" w:hAnsi="Times New Roman"/>
          <w:color w:val="000000" w:themeColor="text1"/>
          <w:sz w:val="28"/>
          <w:szCs w:val="28"/>
        </w:rPr>
        <w:t xml:space="preserve"> по одному или нескольким направлениям разработок, являющим</w:t>
      </w:r>
      <w:r w:rsidR="008A0F0D">
        <w:rPr>
          <w:rFonts w:ascii="Times New Roman" w:hAnsi="Times New Roman"/>
          <w:color w:val="000000" w:themeColor="text1"/>
          <w:sz w:val="28"/>
          <w:szCs w:val="28"/>
        </w:rPr>
        <w:t>и</w:t>
      </w:r>
      <w:r w:rsidR="0058635B" w:rsidRPr="00455DB1">
        <w:rPr>
          <w:rFonts w:ascii="Times New Roman" w:hAnsi="Times New Roman"/>
          <w:color w:val="000000" w:themeColor="text1"/>
          <w:sz w:val="28"/>
          <w:szCs w:val="28"/>
        </w:rPr>
        <w:t>ся предметом настоящего Конкурса;</w:t>
      </w:r>
    </w:p>
    <w:p w:rsidR="003B465E" w:rsidRPr="00455DB1" w:rsidRDefault="00AC1AB9" w:rsidP="003B0431">
      <w:pPr>
        <w:widowControl w:val="0"/>
        <w:numPr>
          <w:ilvl w:val="0"/>
          <w:numId w:val="1"/>
        </w:numPr>
        <w:spacing w:after="0" w:line="360" w:lineRule="auto"/>
        <w:ind w:left="0" w:firstLine="567"/>
        <w:jc w:val="both"/>
        <w:rPr>
          <w:rFonts w:ascii="Times New Roman" w:hAnsi="Times New Roman"/>
          <w:color w:val="000000" w:themeColor="text1"/>
          <w:sz w:val="28"/>
          <w:szCs w:val="28"/>
        </w:rPr>
      </w:pPr>
      <w:r w:rsidRPr="00455DB1">
        <w:rPr>
          <w:rFonts w:ascii="Times New Roman" w:hAnsi="Times New Roman"/>
          <w:color w:val="000000" w:themeColor="text1"/>
          <w:sz w:val="28"/>
          <w:szCs w:val="28"/>
        </w:rPr>
        <w:t xml:space="preserve"> </w:t>
      </w:r>
      <w:r w:rsidR="007A1569" w:rsidRPr="00455DB1">
        <w:rPr>
          <w:rFonts w:ascii="Times New Roman" w:hAnsi="Times New Roman"/>
          <w:color w:val="000000" w:themeColor="text1"/>
          <w:sz w:val="28"/>
          <w:szCs w:val="28"/>
        </w:rPr>
        <w:t>определение</w:t>
      </w:r>
      <w:r w:rsidR="0093777F" w:rsidRPr="00455DB1">
        <w:rPr>
          <w:rFonts w:ascii="Times New Roman" w:hAnsi="Times New Roman"/>
          <w:color w:val="000000" w:themeColor="text1"/>
          <w:sz w:val="28"/>
          <w:szCs w:val="28"/>
        </w:rPr>
        <w:t xml:space="preserve"> </w:t>
      </w:r>
      <w:r w:rsidR="0058635B" w:rsidRPr="00455DB1">
        <w:rPr>
          <w:rFonts w:ascii="Times New Roman" w:hAnsi="Times New Roman"/>
          <w:color w:val="000000" w:themeColor="text1"/>
          <w:sz w:val="28"/>
          <w:szCs w:val="28"/>
        </w:rPr>
        <w:t xml:space="preserve">перспективных </w:t>
      </w:r>
      <w:r w:rsidR="007A1569" w:rsidRPr="00455DB1">
        <w:rPr>
          <w:rFonts w:ascii="Times New Roman" w:hAnsi="Times New Roman"/>
          <w:color w:val="000000" w:themeColor="text1"/>
          <w:sz w:val="28"/>
          <w:szCs w:val="28"/>
        </w:rPr>
        <w:t xml:space="preserve">научно-технических </w:t>
      </w:r>
      <w:r w:rsidR="00F05E84">
        <w:rPr>
          <w:rFonts w:ascii="Times New Roman" w:hAnsi="Times New Roman"/>
          <w:color w:val="000000" w:themeColor="text1"/>
          <w:sz w:val="28"/>
          <w:szCs w:val="28"/>
        </w:rPr>
        <w:t>решений</w:t>
      </w:r>
      <w:r w:rsidR="0058635B" w:rsidRPr="00455DB1">
        <w:rPr>
          <w:rFonts w:ascii="Times New Roman" w:hAnsi="Times New Roman"/>
          <w:color w:val="000000" w:themeColor="text1"/>
          <w:sz w:val="28"/>
          <w:szCs w:val="28"/>
        </w:rPr>
        <w:t xml:space="preserve">, </w:t>
      </w:r>
      <w:r w:rsidR="0058635B" w:rsidRPr="00455DB1">
        <w:rPr>
          <w:rFonts w:ascii="Times New Roman" w:hAnsi="Times New Roman"/>
          <w:color w:val="000000" w:themeColor="text1"/>
          <w:sz w:val="28"/>
          <w:szCs w:val="28"/>
        </w:rPr>
        <w:lastRenderedPageBreak/>
        <w:t>реализация которых</w:t>
      </w:r>
      <w:r w:rsidRPr="00455DB1">
        <w:rPr>
          <w:rFonts w:ascii="Times New Roman" w:hAnsi="Times New Roman"/>
          <w:color w:val="000000" w:themeColor="text1"/>
          <w:sz w:val="28"/>
          <w:szCs w:val="28"/>
        </w:rPr>
        <w:t xml:space="preserve"> связан</w:t>
      </w:r>
      <w:r w:rsidR="0058635B" w:rsidRPr="00455DB1">
        <w:rPr>
          <w:rFonts w:ascii="Times New Roman" w:hAnsi="Times New Roman"/>
          <w:color w:val="000000" w:themeColor="text1"/>
          <w:sz w:val="28"/>
          <w:szCs w:val="28"/>
        </w:rPr>
        <w:t>а</w:t>
      </w:r>
      <w:r w:rsidRPr="00455DB1">
        <w:rPr>
          <w:rFonts w:ascii="Times New Roman" w:hAnsi="Times New Roman"/>
          <w:color w:val="000000" w:themeColor="text1"/>
          <w:sz w:val="28"/>
          <w:szCs w:val="28"/>
        </w:rPr>
        <w:t xml:space="preserve"> с высокой степенью риска достижения качественно новых результатов в </w:t>
      </w:r>
      <w:r w:rsidR="00455DB1">
        <w:rPr>
          <w:rFonts w:ascii="Times New Roman" w:hAnsi="Times New Roman"/>
          <w:color w:val="000000" w:themeColor="text1"/>
          <w:sz w:val="28"/>
          <w:szCs w:val="28"/>
        </w:rPr>
        <w:t xml:space="preserve">вынесенных на </w:t>
      </w:r>
      <w:r w:rsidR="0098771D">
        <w:rPr>
          <w:rFonts w:ascii="Times New Roman" w:hAnsi="Times New Roman"/>
          <w:color w:val="000000" w:themeColor="text1"/>
          <w:sz w:val="28"/>
          <w:szCs w:val="28"/>
        </w:rPr>
        <w:t>К</w:t>
      </w:r>
      <w:r w:rsidR="00455DB1">
        <w:rPr>
          <w:rFonts w:ascii="Times New Roman" w:hAnsi="Times New Roman"/>
          <w:color w:val="000000" w:themeColor="text1"/>
          <w:sz w:val="28"/>
          <w:szCs w:val="28"/>
        </w:rPr>
        <w:t>онкурс</w:t>
      </w:r>
      <w:r w:rsidRPr="00455DB1">
        <w:rPr>
          <w:rFonts w:ascii="Times New Roman" w:hAnsi="Times New Roman"/>
          <w:color w:val="000000" w:themeColor="text1"/>
          <w:sz w:val="28"/>
          <w:szCs w:val="28"/>
        </w:rPr>
        <w:t xml:space="preserve"> </w:t>
      </w:r>
      <w:r w:rsidR="0058635B" w:rsidRPr="00455DB1">
        <w:rPr>
          <w:rFonts w:ascii="Times New Roman" w:hAnsi="Times New Roman"/>
          <w:color w:val="000000" w:themeColor="text1"/>
          <w:sz w:val="28"/>
          <w:szCs w:val="28"/>
        </w:rPr>
        <w:t>направлениях создания инновационных огнетушащих веществ (составов)</w:t>
      </w:r>
      <w:r w:rsidRPr="00455DB1">
        <w:rPr>
          <w:rFonts w:ascii="Times New Roman" w:hAnsi="Times New Roman"/>
          <w:color w:val="000000" w:themeColor="text1"/>
          <w:sz w:val="28"/>
          <w:szCs w:val="28"/>
        </w:rPr>
        <w:t xml:space="preserve">; </w:t>
      </w:r>
    </w:p>
    <w:p w:rsidR="00AC1AB9" w:rsidRPr="00455DB1" w:rsidRDefault="0028132A" w:rsidP="003B0431">
      <w:pPr>
        <w:widowControl w:val="0"/>
        <w:numPr>
          <w:ilvl w:val="0"/>
          <w:numId w:val="1"/>
        </w:numPr>
        <w:spacing w:after="0" w:line="360" w:lineRule="auto"/>
        <w:ind w:left="0" w:firstLine="567"/>
        <w:jc w:val="both"/>
        <w:rPr>
          <w:rFonts w:ascii="Times New Roman" w:hAnsi="Times New Roman"/>
          <w:color w:val="000000" w:themeColor="text1"/>
          <w:sz w:val="28"/>
          <w:szCs w:val="28"/>
        </w:rPr>
      </w:pPr>
      <w:r w:rsidRPr="00455DB1">
        <w:rPr>
          <w:rFonts w:ascii="Times New Roman" w:hAnsi="Times New Roman"/>
          <w:color w:val="000000" w:themeColor="text1"/>
          <w:sz w:val="28"/>
          <w:szCs w:val="28"/>
        </w:rPr>
        <w:t xml:space="preserve">определение </w:t>
      </w:r>
      <w:r w:rsidR="00380593" w:rsidRPr="00455DB1">
        <w:rPr>
          <w:rFonts w:ascii="Times New Roman" w:hAnsi="Times New Roman"/>
          <w:color w:val="000000" w:themeColor="text1"/>
          <w:sz w:val="28"/>
          <w:szCs w:val="28"/>
        </w:rPr>
        <w:t xml:space="preserve">по итогам Конкурса </w:t>
      </w:r>
      <w:r w:rsidRPr="00455DB1">
        <w:rPr>
          <w:rFonts w:ascii="Times New Roman" w:hAnsi="Times New Roman"/>
          <w:color w:val="000000" w:themeColor="text1"/>
          <w:sz w:val="28"/>
          <w:szCs w:val="28"/>
        </w:rPr>
        <w:t>победителя</w:t>
      </w:r>
      <w:r w:rsidR="00F05E84">
        <w:rPr>
          <w:rFonts w:ascii="Times New Roman" w:hAnsi="Times New Roman"/>
          <w:color w:val="000000" w:themeColor="text1"/>
          <w:sz w:val="28"/>
          <w:szCs w:val="28"/>
        </w:rPr>
        <w:t xml:space="preserve"> (победителей)</w:t>
      </w:r>
      <w:r w:rsidR="00B1098D" w:rsidRPr="00455DB1">
        <w:rPr>
          <w:rFonts w:ascii="Times New Roman" w:hAnsi="Times New Roman"/>
          <w:color w:val="000000" w:themeColor="text1"/>
          <w:sz w:val="28"/>
          <w:szCs w:val="28"/>
        </w:rPr>
        <w:t xml:space="preserve"> и последующее</w:t>
      </w:r>
      <w:r w:rsidRPr="00455DB1">
        <w:rPr>
          <w:rFonts w:ascii="Times New Roman" w:hAnsi="Times New Roman"/>
          <w:color w:val="000000" w:themeColor="text1"/>
          <w:sz w:val="28"/>
          <w:szCs w:val="28"/>
        </w:rPr>
        <w:t xml:space="preserve"> заключение с ним</w:t>
      </w:r>
      <w:r w:rsidR="00F05E84">
        <w:rPr>
          <w:rFonts w:ascii="Times New Roman" w:hAnsi="Times New Roman"/>
          <w:color w:val="000000" w:themeColor="text1"/>
          <w:sz w:val="28"/>
          <w:szCs w:val="28"/>
        </w:rPr>
        <w:t xml:space="preserve"> (ними)</w:t>
      </w:r>
      <w:r w:rsidR="00B91F5B" w:rsidRPr="00455DB1">
        <w:rPr>
          <w:rFonts w:ascii="Times New Roman" w:hAnsi="Times New Roman"/>
          <w:color w:val="000000" w:themeColor="text1"/>
          <w:sz w:val="28"/>
          <w:szCs w:val="28"/>
        </w:rPr>
        <w:t xml:space="preserve"> </w:t>
      </w:r>
      <w:r w:rsidRPr="00455DB1">
        <w:rPr>
          <w:rFonts w:ascii="Times New Roman" w:hAnsi="Times New Roman"/>
          <w:color w:val="000000" w:themeColor="text1"/>
          <w:sz w:val="28"/>
          <w:szCs w:val="28"/>
        </w:rPr>
        <w:t xml:space="preserve">договора </w:t>
      </w:r>
      <w:r w:rsidR="00F05E84">
        <w:rPr>
          <w:rFonts w:ascii="Times New Roman" w:hAnsi="Times New Roman"/>
          <w:color w:val="000000" w:themeColor="text1"/>
          <w:sz w:val="28"/>
          <w:szCs w:val="28"/>
        </w:rPr>
        <w:t xml:space="preserve">(договоров) </w:t>
      </w:r>
      <w:r w:rsidR="00CD47C2" w:rsidRPr="00455DB1">
        <w:rPr>
          <w:rFonts w:ascii="Times New Roman" w:hAnsi="Times New Roman"/>
          <w:color w:val="000000" w:themeColor="text1"/>
          <w:sz w:val="28"/>
          <w:szCs w:val="28"/>
        </w:rPr>
        <w:t>о</w:t>
      </w:r>
      <w:r w:rsidRPr="00455DB1">
        <w:rPr>
          <w:rFonts w:ascii="Times New Roman" w:hAnsi="Times New Roman"/>
          <w:color w:val="000000" w:themeColor="text1"/>
          <w:sz w:val="28"/>
          <w:szCs w:val="28"/>
        </w:rPr>
        <w:t xml:space="preserve"> реализаци</w:t>
      </w:r>
      <w:r w:rsidR="00CD47C2" w:rsidRPr="00455DB1">
        <w:rPr>
          <w:rFonts w:ascii="Times New Roman" w:hAnsi="Times New Roman"/>
          <w:color w:val="000000" w:themeColor="text1"/>
          <w:sz w:val="28"/>
          <w:szCs w:val="28"/>
        </w:rPr>
        <w:t>и</w:t>
      </w:r>
      <w:r w:rsidRPr="00455DB1">
        <w:rPr>
          <w:rFonts w:ascii="Times New Roman" w:hAnsi="Times New Roman"/>
          <w:color w:val="000000" w:themeColor="text1"/>
          <w:sz w:val="28"/>
          <w:szCs w:val="28"/>
        </w:rPr>
        <w:t xml:space="preserve"> </w:t>
      </w:r>
      <w:r w:rsidR="005503BD" w:rsidRPr="00455DB1">
        <w:rPr>
          <w:rFonts w:ascii="Times New Roman" w:hAnsi="Times New Roman"/>
          <w:color w:val="000000" w:themeColor="text1"/>
          <w:sz w:val="28"/>
          <w:szCs w:val="28"/>
        </w:rPr>
        <w:t>научно-технического проекта</w:t>
      </w:r>
      <w:r w:rsidR="00AC1AB9" w:rsidRPr="00455DB1">
        <w:rPr>
          <w:rFonts w:ascii="Times New Roman" w:hAnsi="Times New Roman"/>
          <w:color w:val="000000" w:themeColor="text1"/>
          <w:sz w:val="28"/>
          <w:szCs w:val="28"/>
        </w:rPr>
        <w:t xml:space="preserve"> (</w:t>
      </w:r>
      <w:proofErr w:type="spellStart"/>
      <w:r w:rsidR="00AC1AB9" w:rsidRPr="00455DB1">
        <w:rPr>
          <w:rFonts w:ascii="Times New Roman" w:hAnsi="Times New Roman"/>
          <w:color w:val="000000" w:themeColor="text1"/>
          <w:sz w:val="28"/>
          <w:szCs w:val="28"/>
        </w:rPr>
        <w:t>аванпроекта</w:t>
      </w:r>
      <w:proofErr w:type="spellEnd"/>
      <w:r w:rsidR="00AC1AB9" w:rsidRPr="00455DB1">
        <w:rPr>
          <w:rFonts w:ascii="Times New Roman" w:hAnsi="Times New Roman"/>
          <w:color w:val="000000" w:themeColor="text1"/>
          <w:sz w:val="28"/>
          <w:szCs w:val="28"/>
        </w:rPr>
        <w:t>)</w:t>
      </w:r>
      <w:r w:rsidR="00F34A42" w:rsidRPr="00455DB1">
        <w:rPr>
          <w:rFonts w:ascii="Times New Roman" w:hAnsi="Times New Roman"/>
          <w:color w:val="000000" w:themeColor="text1"/>
          <w:sz w:val="28"/>
          <w:szCs w:val="28"/>
        </w:rPr>
        <w:t xml:space="preserve"> </w:t>
      </w:r>
      <w:r w:rsidR="00AD007A" w:rsidRPr="00455DB1">
        <w:rPr>
          <w:rFonts w:ascii="Times New Roman" w:hAnsi="Times New Roman"/>
          <w:color w:val="000000" w:themeColor="text1"/>
          <w:sz w:val="28"/>
          <w:szCs w:val="28"/>
        </w:rPr>
        <w:t>по</w:t>
      </w:r>
      <w:r w:rsidRPr="00455DB1">
        <w:rPr>
          <w:rFonts w:ascii="Times New Roman" w:hAnsi="Times New Roman"/>
          <w:color w:val="000000" w:themeColor="text1"/>
          <w:sz w:val="28"/>
          <w:szCs w:val="28"/>
        </w:rPr>
        <w:t xml:space="preserve"> разработк</w:t>
      </w:r>
      <w:r w:rsidR="00AD007A" w:rsidRPr="00455DB1">
        <w:rPr>
          <w:rFonts w:ascii="Times New Roman" w:hAnsi="Times New Roman"/>
          <w:color w:val="000000" w:themeColor="text1"/>
          <w:sz w:val="28"/>
          <w:szCs w:val="28"/>
        </w:rPr>
        <w:t>е</w:t>
      </w:r>
      <w:r w:rsidRPr="00455DB1">
        <w:rPr>
          <w:rFonts w:ascii="Times New Roman" w:hAnsi="Times New Roman"/>
          <w:color w:val="000000" w:themeColor="text1"/>
          <w:sz w:val="28"/>
          <w:szCs w:val="28"/>
        </w:rPr>
        <w:t xml:space="preserve"> </w:t>
      </w:r>
      <w:r w:rsidR="00B91F5B" w:rsidRPr="00455DB1">
        <w:rPr>
          <w:rFonts w:ascii="Times New Roman" w:hAnsi="Times New Roman"/>
          <w:color w:val="000000" w:themeColor="text1"/>
          <w:sz w:val="28"/>
          <w:szCs w:val="28"/>
        </w:rPr>
        <w:t>перспективн</w:t>
      </w:r>
      <w:r w:rsidR="00AC1AB9" w:rsidRPr="00455DB1">
        <w:rPr>
          <w:rFonts w:ascii="Times New Roman" w:hAnsi="Times New Roman"/>
          <w:color w:val="000000" w:themeColor="text1"/>
          <w:sz w:val="28"/>
          <w:szCs w:val="28"/>
        </w:rPr>
        <w:t xml:space="preserve">ых </w:t>
      </w:r>
      <w:proofErr w:type="spellStart"/>
      <w:r w:rsidR="00AC1AB9" w:rsidRPr="00455DB1">
        <w:rPr>
          <w:rFonts w:ascii="Times New Roman" w:hAnsi="Times New Roman"/>
          <w:color w:val="000000" w:themeColor="text1"/>
          <w:sz w:val="28"/>
          <w:szCs w:val="28"/>
        </w:rPr>
        <w:t>огнетушаших</w:t>
      </w:r>
      <w:proofErr w:type="spellEnd"/>
      <w:r w:rsidR="00AC1AB9" w:rsidRPr="00455DB1">
        <w:rPr>
          <w:rFonts w:ascii="Times New Roman" w:hAnsi="Times New Roman"/>
          <w:color w:val="000000" w:themeColor="text1"/>
          <w:sz w:val="28"/>
          <w:szCs w:val="28"/>
        </w:rPr>
        <w:t xml:space="preserve"> веществ (составов), отвечающих предъявляемым к ним требованиям</w:t>
      </w:r>
      <w:r w:rsidR="00184277" w:rsidRPr="00455DB1">
        <w:rPr>
          <w:rFonts w:ascii="Times New Roman" w:hAnsi="Times New Roman"/>
          <w:color w:val="000000" w:themeColor="text1"/>
          <w:sz w:val="28"/>
          <w:szCs w:val="28"/>
        </w:rPr>
        <w:t>, на условиях, установленных Стандартом Фонда «</w:t>
      </w:r>
      <w:r w:rsidR="008D285C">
        <w:rPr>
          <w:rFonts w:ascii="Times New Roman" w:hAnsi="Times New Roman"/>
          <w:color w:val="000000" w:themeColor="text1"/>
          <w:sz w:val="28"/>
          <w:szCs w:val="28"/>
        </w:rPr>
        <w:t>Договорные</w:t>
      </w:r>
      <w:r w:rsidR="00184277" w:rsidRPr="00455DB1">
        <w:rPr>
          <w:rFonts w:ascii="Times New Roman" w:hAnsi="Times New Roman"/>
          <w:color w:val="000000" w:themeColor="text1"/>
          <w:sz w:val="28"/>
          <w:szCs w:val="28"/>
        </w:rPr>
        <w:t xml:space="preserve"> и финансовые документы»</w:t>
      </w:r>
      <w:r w:rsidR="00AC1AB9" w:rsidRPr="00455DB1">
        <w:rPr>
          <w:rFonts w:ascii="Times New Roman" w:hAnsi="Times New Roman"/>
          <w:color w:val="000000" w:themeColor="text1"/>
          <w:sz w:val="28"/>
          <w:szCs w:val="28"/>
        </w:rPr>
        <w:t>.</w:t>
      </w:r>
    </w:p>
    <w:p w:rsidR="00184277" w:rsidRPr="007C440E" w:rsidRDefault="004C5E53" w:rsidP="00C355A5">
      <w:pPr>
        <w:pStyle w:val="a6"/>
        <w:widowControl w:val="0"/>
        <w:numPr>
          <w:ilvl w:val="1"/>
          <w:numId w:val="15"/>
        </w:numPr>
        <w:spacing w:after="0" w:line="360" w:lineRule="auto"/>
        <w:ind w:left="0" w:firstLine="709"/>
        <w:jc w:val="both"/>
        <w:rPr>
          <w:rFonts w:ascii="Times New Roman" w:hAnsi="Times New Roman"/>
          <w:color w:val="000000" w:themeColor="text1"/>
          <w:sz w:val="28"/>
          <w:szCs w:val="28"/>
        </w:rPr>
      </w:pPr>
      <w:r w:rsidRPr="00455DB1">
        <w:rPr>
          <w:rFonts w:ascii="Times New Roman" w:hAnsi="Times New Roman"/>
          <w:color w:val="000000" w:themeColor="text1"/>
          <w:sz w:val="28"/>
          <w:szCs w:val="28"/>
        </w:rPr>
        <w:t xml:space="preserve">Для проведения Конкурса приказом </w:t>
      </w:r>
      <w:r w:rsidR="003F365C" w:rsidRPr="00455DB1">
        <w:rPr>
          <w:rFonts w:ascii="Times New Roman" w:hAnsi="Times New Roman"/>
          <w:color w:val="000000" w:themeColor="text1"/>
          <w:sz w:val="28"/>
          <w:szCs w:val="28"/>
        </w:rPr>
        <w:t xml:space="preserve">Фонда </w:t>
      </w:r>
      <w:r w:rsidRPr="00455DB1">
        <w:rPr>
          <w:rFonts w:ascii="Times New Roman" w:hAnsi="Times New Roman"/>
          <w:color w:val="000000" w:themeColor="text1"/>
          <w:sz w:val="28"/>
          <w:szCs w:val="28"/>
        </w:rPr>
        <w:t xml:space="preserve">формируется </w:t>
      </w:r>
      <w:r w:rsidR="0098771D">
        <w:rPr>
          <w:rFonts w:ascii="Times New Roman" w:hAnsi="Times New Roman"/>
          <w:color w:val="000000" w:themeColor="text1"/>
          <w:sz w:val="28"/>
          <w:szCs w:val="28"/>
        </w:rPr>
        <w:t>к</w:t>
      </w:r>
      <w:r w:rsidRPr="00455DB1">
        <w:rPr>
          <w:rFonts w:ascii="Times New Roman" w:hAnsi="Times New Roman"/>
          <w:color w:val="000000" w:themeColor="text1"/>
          <w:sz w:val="28"/>
          <w:szCs w:val="28"/>
        </w:rPr>
        <w:t xml:space="preserve">онкурсная комиссия, </w:t>
      </w:r>
      <w:r w:rsidR="004765CE" w:rsidRPr="00455DB1">
        <w:rPr>
          <w:rFonts w:ascii="Times New Roman" w:hAnsi="Times New Roman"/>
          <w:color w:val="000000" w:themeColor="text1"/>
          <w:sz w:val="28"/>
          <w:szCs w:val="28"/>
        </w:rPr>
        <w:t>утверждается</w:t>
      </w:r>
      <w:r w:rsidRPr="00455DB1">
        <w:rPr>
          <w:rFonts w:ascii="Times New Roman" w:hAnsi="Times New Roman"/>
          <w:color w:val="000000" w:themeColor="text1"/>
          <w:sz w:val="28"/>
          <w:szCs w:val="28"/>
        </w:rPr>
        <w:t xml:space="preserve"> ее состав и сроки функционирования</w:t>
      </w:r>
      <w:r w:rsidRPr="00D26FA3">
        <w:rPr>
          <w:rFonts w:ascii="Times New Roman" w:hAnsi="Times New Roman"/>
          <w:sz w:val="28"/>
          <w:szCs w:val="28"/>
        </w:rPr>
        <w:t xml:space="preserve">. </w:t>
      </w:r>
      <w:r w:rsidR="00D26FA3" w:rsidRPr="00D26FA3">
        <w:rPr>
          <w:rFonts w:ascii="Times New Roman" w:hAnsi="Times New Roman"/>
          <w:sz w:val="28"/>
          <w:szCs w:val="28"/>
        </w:rPr>
        <w:t>В</w:t>
      </w:r>
      <w:r w:rsidR="00D26FA3">
        <w:rPr>
          <w:rFonts w:ascii="Times New Roman" w:hAnsi="Times New Roman"/>
          <w:sz w:val="28"/>
          <w:szCs w:val="28"/>
        </w:rPr>
        <w:t xml:space="preserve"> состав конкурсной комиссии, помимо представителей Фонда и МЧС России, могут быть включены высококвалифицированные специалисты </w:t>
      </w:r>
      <w:r w:rsidR="00652A6F">
        <w:rPr>
          <w:rFonts w:ascii="Times New Roman" w:hAnsi="Times New Roman"/>
          <w:sz w:val="28"/>
          <w:szCs w:val="28"/>
        </w:rPr>
        <w:t xml:space="preserve">заинтересованных </w:t>
      </w:r>
      <w:r w:rsidR="00D26FA3">
        <w:rPr>
          <w:rFonts w:ascii="Times New Roman" w:hAnsi="Times New Roman"/>
          <w:sz w:val="28"/>
          <w:szCs w:val="28"/>
        </w:rPr>
        <w:t xml:space="preserve">организаций </w:t>
      </w:r>
      <w:r w:rsidR="003E677D">
        <w:rPr>
          <w:rFonts w:ascii="Times New Roman" w:hAnsi="Times New Roman"/>
          <w:sz w:val="28"/>
          <w:szCs w:val="28"/>
        </w:rPr>
        <w:t>ф</w:t>
      </w:r>
      <w:r w:rsidR="00D26FA3">
        <w:rPr>
          <w:rFonts w:ascii="Times New Roman" w:hAnsi="Times New Roman"/>
          <w:sz w:val="28"/>
          <w:szCs w:val="28"/>
        </w:rPr>
        <w:t>едеральных органов исполнительной власти и государственных корпораций.</w:t>
      </w:r>
    </w:p>
    <w:p w:rsidR="003F6944" w:rsidRPr="007C440E" w:rsidRDefault="004C5E53" w:rsidP="00C355A5">
      <w:pPr>
        <w:pStyle w:val="a6"/>
        <w:widowControl w:val="0"/>
        <w:numPr>
          <w:ilvl w:val="1"/>
          <w:numId w:val="15"/>
        </w:numPr>
        <w:spacing w:after="0" w:line="360" w:lineRule="auto"/>
        <w:ind w:left="0" w:firstLine="709"/>
        <w:jc w:val="both"/>
        <w:rPr>
          <w:rFonts w:ascii="Times New Roman" w:hAnsi="Times New Roman"/>
          <w:color w:val="000000" w:themeColor="text1"/>
          <w:sz w:val="28"/>
          <w:szCs w:val="28"/>
        </w:rPr>
      </w:pPr>
      <w:r w:rsidRPr="007C440E">
        <w:rPr>
          <w:rFonts w:ascii="Times New Roman" w:hAnsi="Times New Roman"/>
          <w:color w:val="000000" w:themeColor="text1"/>
          <w:sz w:val="28"/>
          <w:szCs w:val="28"/>
        </w:rPr>
        <w:t>Основн</w:t>
      </w:r>
      <w:r w:rsidR="003F365C" w:rsidRPr="007C440E">
        <w:rPr>
          <w:rFonts w:ascii="Times New Roman" w:hAnsi="Times New Roman"/>
          <w:color w:val="000000" w:themeColor="text1"/>
          <w:sz w:val="28"/>
          <w:szCs w:val="28"/>
        </w:rPr>
        <w:t>ыми</w:t>
      </w:r>
      <w:r w:rsidRPr="007C440E">
        <w:rPr>
          <w:rFonts w:ascii="Times New Roman" w:hAnsi="Times New Roman"/>
          <w:color w:val="000000" w:themeColor="text1"/>
          <w:sz w:val="28"/>
          <w:szCs w:val="28"/>
        </w:rPr>
        <w:t xml:space="preserve"> функци</w:t>
      </w:r>
      <w:r w:rsidR="003F365C" w:rsidRPr="007C440E">
        <w:rPr>
          <w:rFonts w:ascii="Times New Roman" w:hAnsi="Times New Roman"/>
          <w:color w:val="000000" w:themeColor="text1"/>
          <w:sz w:val="28"/>
          <w:szCs w:val="28"/>
        </w:rPr>
        <w:t>ями</w:t>
      </w:r>
      <w:r w:rsidRPr="007C440E">
        <w:rPr>
          <w:rFonts w:ascii="Times New Roman" w:hAnsi="Times New Roman"/>
          <w:color w:val="000000" w:themeColor="text1"/>
          <w:sz w:val="28"/>
          <w:szCs w:val="28"/>
        </w:rPr>
        <w:t xml:space="preserve"> </w:t>
      </w:r>
      <w:r w:rsidR="0098771D">
        <w:rPr>
          <w:rFonts w:ascii="Times New Roman" w:hAnsi="Times New Roman"/>
          <w:color w:val="000000" w:themeColor="text1"/>
          <w:sz w:val="28"/>
          <w:szCs w:val="28"/>
        </w:rPr>
        <w:t>к</w:t>
      </w:r>
      <w:r w:rsidRPr="007C440E">
        <w:rPr>
          <w:rFonts w:ascii="Times New Roman" w:hAnsi="Times New Roman"/>
          <w:color w:val="000000" w:themeColor="text1"/>
          <w:sz w:val="28"/>
          <w:szCs w:val="28"/>
        </w:rPr>
        <w:t>онкурсной комиссии явля</w:t>
      </w:r>
      <w:r w:rsidR="003F365C" w:rsidRPr="007C440E">
        <w:rPr>
          <w:rFonts w:ascii="Times New Roman" w:hAnsi="Times New Roman"/>
          <w:color w:val="000000" w:themeColor="text1"/>
          <w:sz w:val="28"/>
          <w:szCs w:val="28"/>
        </w:rPr>
        <w:t>ю</w:t>
      </w:r>
      <w:r w:rsidRPr="007C440E">
        <w:rPr>
          <w:rFonts w:ascii="Times New Roman" w:hAnsi="Times New Roman"/>
          <w:color w:val="000000" w:themeColor="text1"/>
          <w:sz w:val="28"/>
          <w:szCs w:val="28"/>
        </w:rPr>
        <w:t>тся</w:t>
      </w:r>
      <w:r w:rsidR="00206629" w:rsidRPr="007C440E">
        <w:rPr>
          <w:rFonts w:ascii="Times New Roman" w:hAnsi="Times New Roman"/>
          <w:color w:val="000000" w:themeColor="text1"/>
          <w:sz w:val="28"/>
          <w:szCs w:val="28"/>
        </w:rPr>
        <w:t>:</w:t>
      </w:r>
      <w:r w:rsidR="00420764" w:rsidRPr="007C440E">
        <w:rPr>
          <w:rFonts w:ascii="Times New Roman" w:hAnsi="Times New Roman"/>
          <w:color w:val="000000" w:themeColor="text1"/>
          <w:sz w:val="28"/>
          <w:szCs w:val="28"/>
        </w:rPr>
        <w:t xml:space="preserve"> </w:t>
      </w:r>
      <w:r w:rsidR="003F365C" w:rsidRPr="007C440E">
        <w:rPr>
          <w:rFonts w:ascii="Times New Roman" w:hAnsi="Times New Roman"/>
          <w:color w:val="000000" w:themeColor="text1"/>
          <w:sz w:val="28"/>
          <w:szCs w:val="28"/>
        </w:rPr>
        <w:t xml:space="preserve">рассмотрение заявок на участие </w:t>
      </w:r>
      <w:r w:rsidR="00206629" w:rsidRPr="007C440E">
        <w:rPr>
          <w:rFonts w:ascii="Times New Roman" w:hAnsi="Times New Roman"/>
          <w:color w:val="000000" w:themeColor="text1"/>
          <w:sz w:val="28"/>
          <w:szCs w:val="28"/>
        </w:rPr>
        <w:t xml:space="preserve">в </w:t>
      </w:r>
      <w:r w:rsidR="0098771D">
        <w:rPr>
          <w:rFonts w:ascii="Times New Roman" w:hAnsi="Times New Roman"/>
          <w:color w:val="000000" w:themeColor="text1"/>
          <w:sz w:val="28"/>
          <w:szCs w:val="28"/>
        </w:rPr>
        <w:t>К</w:t>
      </w:r>
      <w:r w:rsidR="00206629" w:rsidRPr="007C440E">
        <w:rPr>
          <w:rFonts w:ascii="Times New Roman" w:hAnsi="Times New Roman"/>
          <w:color w:val="000000" w:themeColor="text1"/>
          <w:sz w:val="28"/>
          <w:szCs w:val="28"/>
        </w:rPr>
        <w:t xml:space="preserve">онкурсе, определение </w:t>
      </w:r>
      <w:r w:rsidR="00AC1AB9" w:rsidRPr="007C440E">
        <w:rPr>
          <w:rFonts w:ascii="Times New Roman" w:hAnsi="Times New Roman"/>
          <w:color w:val="000000" w:themeColor="text1"/>
          <w:sz w:val="28"/>
          <w:szCs w:val="28"/>
        </w:rPr>
        <w:t>его</w:t>
      </w:r>
      <w:r w:rsidR="00206629" w:rsidRPr="007C440E">
        <w:rPr>
          <w:rFonts w:ascii="Times New Roman" w:hAnsi="Times New Roman"/>
          <w:color w:val="000000" w:themeColor="text1"/>
          <w:sz w:val="28"/>
          <w:szCs w:val="28"/>
        </w:rPr>
        <w:t xml:space="preserve"> победителя</w:t>
      </w:r>
      <w:r w:rsidR="00F05E84">
        <w:rPr>
          <w:rFonts w:ascii="Times New Roman" w:hAnsi="Times New Roman"/>
          <w:color w:val="000000" w:themeColor="text1"/>
          <w:sz w:val="28"/>
          <w:szCs w:val="28"/>
        </w:rPr>
        <w:t xml:space="preserve"> (победителей)</w:t>
      </w:r>
      <w:r w:rsidR="00420764" w:rsidRPr="007C440E">
        <w:rPr>
          <w:rFonts w:ascii="Times New Roman" w:hAnsi="Times New Roman"/>
          <w:color w:val="000000" w:themeColor="text1"/>
          <w:sz w:val="28"/>
          <w:szCs w:val="28"/>
        </w:rPr>
        <w:t>.</w:t>
      </w:r>
    </w:p>
    <w:p w:rsidR="00DF05AB" w:rsidRPr="007C440E" w:rsidRDefault="000A72E4" w:rsidP="00C355A5">
      <w:pPr>
        <w:pStyle w:val="a6"/>
        <w:widowControl w:val="0"/>
        <w:numPr>
          <w:ilvl w:val="1"/>
          <w:numId w:val="15"/>
        </w:numPr>
        <w:spacing w:after="0" w:line="360" w:lineRule="auto"/>
        <w:ind w:left="0" w:firstLine="709"/>
        <w:jc w:val="both"/>
        <w:rPr>
          <w:rFonts w:ascii="Times New Roman" w:hAnsi="Times New Roman"/>
          <w:color w:val="000000" w:themeColor="text1"/>
          <w:sz w:val="28"/>
          <w:szCs w:val="28"/>
        </w:rPr>
      </w:pPr>
      <w:r w:rsidRPr="007C440E">
        <w:rPr>
          <w:rFonts w:ascii="Times New Roman" w:hAnsi="Times New Roman"/>
          <w:color w:val="000000" w:themeColor="text1"/>
          <w:sz w:val="28"/>
          <w:szCs w:val="28"/>
        </w:rPr>
        <w:t>Участие в Конкурсе является добровольным и бесплатным.</w:t>
      </w:r>
    </w:p>
    <w:p w:rsidR="000A72E4" w:rsidRPr="007C440E" w:rsidRDefault="007C440E" w:rsidP="00C355A5">
      <w:pPr>
        <w:pStyle w:val="a6"/>
        <w:widowControl w:val="0"/>
        <w:numPr>
          <w:ilvl w:val="1"/>
          <w:numId w:val="14"/>
        </w:numPr>
        <w:spacing w:after="0" w:line="360" w:lineRule="auto"/>
        <w:ind w:left="0" w:firstLine="709"/>
        <w:jc w:val="both"/>
        <w:rPr>
          <w:rFonts w:ascii="Times New Roman" w:hAnsi="Times New Roman"/>
          <w:color w:val="000000" w:themeColor="text1"/>
          <w:sz w:val="28"/>
          <w:szCs w:val="28"/>
        </w:rPr>
      </w:pPr>
      <w:r w:rsidRPr="007C440E">
        <w:rPr>
          <w:rFonts w:ascii="Times New Roman" w:hAnsi="Times New Roman"/>
          <w:color w:val="000000" w:themeColor="text1"/>
          <w:sz w:val="28"/>
          <w:szCs w:val="28"/>
        </w:rPr>
        <w:t xml:space="preserve">К участию к </w:t>
      </w:r>
      <w:r w:rsidR="000A72E4" w:rsidRPr="007C440E">
        <w:rPr>
          <w:rFonts w:ascii="Times New Roman" w:hAnsi="Times New Roman"/>
          <w:color w:val="000000" w:themeColor="text1"/>
          <w:sz w:val="28"/>
          <w:szCs w:val="28"/>
        </w:rPr>
        <w:t>Конкурс</w:t>
      </w:r>
      <w:r w:rsidRPr="007C440E">
        <w:rPr>
          <w:rFonts w:ascii="Times New Roman" w:hAnsi="Times New Roman"/>
          <w:color w:val="000000" w:themeColor="text1"/>
          <w:sz w:val="28"/>
          <w:szCs w:val="28"/>
        </w:rPr>
        <w:t>у допускаются</w:t>
      </w:r>
      <w:r w:rsidR="008A0F0D">
        <w:rPr>
          <w:rFonts w:ascii="Times New Roman" w:hAnsi="Times New Roman"/>
          <w:color w:val="000000" w:themeColor="text1"/>
          <w:sz w:val="28"/>
          <w:szCs w:val="28"/>
        </w:rPr>
        <w:t xml:space="preserve"> заявки, поступившие от</w:t>
      </w:r>
      <w:r w:rsidR="000A72E4" w:rsidRPr="007C440E">
        <w:rPr>
          <w:rFonts w:ascii="Times New Roman" w:hAnsi="Times New Roman"/>
          <w:color w:val="000000" w:themeColor="text1"/>
          <w:sz w:val="28"/>
          <w:szCs w:val="28"/>
        </w:rPr>
        <w:t>:</w:t>
      </w:r>
    </w:p>
    <w:p w:rsidR="000A72E4" w:rsidRPr="007C440E" w:rsidRDefault="000A72E4" w:rsidP="00C355A5">
      <w:pPr>
        <w:widowControl w:val="0"/>
        <w:numPr>
          <w:ilvl w:val="0"/>
          <w:numId w:val="6"/>
        </w:numPr>
        <w:spacing w:after="0" w:line="360" w:lineRule="auto"/>
        <w:ind w:left="0" w:firstLine="567"/>
        <w:jc w:val="both"/>
        <w:rPr>
          <w:rFonts w:ascii="Times New Roman" w:hAnsi="Times New Roman"/>
          <w:color w:val="000000" w:themeColor="text1"/>
          <w:sz w:val="28"/>
          <w:szCs w:val="28"/>
        </w:rPr>
      </w:pPr>
      <w:r w:rsidRPr="007C440E">
        <w:rPr>
          <w:rFonts w:ascii="Times New Roman" w:hAnsi="Times New Roman"/>
          <w:color w:val="000000" w:themeColor="text1"/>
          <w:sz w:val="28"/>
          <w:szCs w:val="28"/>
        </w:rPr>
        <w:t>физически</w:t>
      </w:r>
      <w:r w:rsidR="008A0F0D">
        <w:rPr>
          <w:rFonts w:ascii="Times New Roman" w:hAnsi="Times New Roman"/>
          <w:color w:val="000000" w:themeColor="text1"/>
          <w:sz w:val="28"/>
          <w:szCs w:val="28"/>
        </w:rPr>
        <w:t>х</w:t>
      </w:r>
      <w:r w:rsidRPr="007C440E">
        <w:rPr>
          <w:rFonts w:ascii="Times New Roman" w:hAnsi="Times New Roman"/>
          <w:color w:val="000000" w:themeColor="text1"/>
          <w:sz w:val="28"/>
          <w:szCs w:val="28"/>
        </w:rPr>
        <w:t xml:space="preserve"> лиц </w:t>
      </w:r>
      <w:r w:rsidR="005570B5" w:rsidRPr="007C440E">
        <w:rPr>
          <w:rFonts w:ascii="Times New Roman" w:hAnsi="Times New Roman"/>
          <w:color w:val="000000" w:themeColor="text1"/>
          <w:sz w:val="28"/>
          <w:szCs w:val="28"/>
        </w:rPr>
        <w:t>(</w:t>
      </w:r>
      <w:r w:rsidRPr="007C440E">
        <w:rPr>
          <w:rFonts w:ascii="Times New Roman" w:hAnsi="Times New Roman"/>
          <w:color w:val="000000" w:themeColor="text1"/>
          <w:sz w:val="28"/>
          <w:szCs w:val="28"/>
        </w:rPr>
        <w:t>группы физических лиц (творческие коллективы)</w:t>
      </w:r>
      <w:r w:rsidR="005570B5" w:rsidRPr="007C440E">
        <w:rPr>
          <w:rFonts w:ascii="Times New Roman" w:hAnsi="Times New Roman"/>
          <w:color w:val="000000" w:themeColor="text1"/>
          <w:sz w:val="28"/>
          <w:szCs w:val="28"/>
        </w:rPr>
        <w:t>)</w:t>
      </w:r>
      <w:r w:rsidRPr="007C440E">
        <w:rPr>
          <w:rFonts w:ascii="Times New Roman" w:hAnsi="Times New Roman"/>
          <w:color w:val="000000" w:themeColor="text1"/>
          <w:sz w:val="28"/>
          <w:szCs w:val="28"/>
        </w:rPr>
        <w:t>, являющи</w:t>
      </w:r>
      <w:r w:rsidR="00787C9E">
        <w:rPr>
          <w:rFonts w:ascii="Times New Roman" w:hAnsi="Times New Roman"/>
          <w:color w:val="000000" w:themeColor="text1"/>
          <w:sz w:val="28"/>
          <w:szCs w:val="28"/>
        </w:rPr>
        <w:t>х</w:t>
      </w:r>
      <w:r w:rsidRPr="007C440E">
        <w:rPr>
          <w:rFonts w:ascii="Times New Roman" w:hAnsi="Times New Roman"/>
          <w:color w:val="000000" w:themeColor="text1"/>
          <w:sz w:val="28"/>
          <w:szCs w:val="28"/>
        </w:rPr>
        <w:t>ся совершеннолетними гражданами Российской Федерации;</w:t>
      </w:r>
    </w:p>
    <w:p w:rsidR="0014227F" w:rsidRPr="007C440E" w:rsidRDefault="00206629" w:rsidP="00C355A5">
      <w:pPr>
        <w:widowControl w:val="0"/>
        <w:numPr>
          <w:ilvl w:val="0"/>
          <w:numId w:val="6"/>
        </w:numPr>
        <w:spacing w:after="0" w:line="360" w:lineRule="auto"/>
        <w:ind w:left="0" w:firstLine="567"/>
        <w:jc w:val="both"/>
        <w:rPr>
          <w:rFonts w:ascii="Times New Roman" w:hAnsi="Times New Roman"/>
          <w:color w:val="000000" w:themeColor="text1"/>
          <w:sz w:val="28"/>
          <w:szCs w:val="28"/>
        </w:rPr>
      </w:pPr>
      <w:r w:rsidRPr="007C440E">
        <w:rPr>
          <w:rFonts w:ascii="Times New Roman" w:hAnsi="Times New Roman"/>
          <w:color w:val="000000" w:themeColor="text1"/>
          <w:sz w:val="28"/>
          <w:szCs w:val="28"/>
        </w:rPr>
        <w:t>юридически</w:t>
      </w:r>
      <w:r w:rsidR="008A0F0D">
        <w:rPr>
          <w:rFonts w:ascii="Times New Roman" w:hAnsi="Times New Roman"/>
          <w:color w:val="000000" w:themeColor="text1"/>
          <w:sz w:val="28"/>
          <w:szCs w:val="28"/>
        </w:rPr>
        <w:t>х</w:t>
      </w:r>
      <w:r w:rsidRPr="007C440E">
        <w:rPr>
          <w:rFonts w:ascii="Times New Roman" w:hAnsi="Times New Roman"/>
          <w:color w:val="000000" w:themeColor="text1"/>
          <w:sz w:val="28"/>
          <w:szCs w:val="28"/>
        </w:rPr>
        <w:t xml:space="preserve"> лиц</w:t>
      </w:r>
      <w:r w:rsidR="000A72E4" w:rsidRPr="007C440E">
        <w:rPr>
          <w:rFonts w:ascii="Times New Roman" w:hAnsi="Times New Roman"/>
          <w:color w:val="000000" w:themeColor="text1"/>
          <w:sz w:val="28"/>
          <w:szCs w:val="28"/>
        </w:rPr>
        <w:t xml:space="preserve"> независимо от их организационно-правовой формы, являющи</w:t>
      </w:r>
      <w:r w:rsidR="008A0F0D">
        <w:rPr>
          <w:rFonts w:ascii="Times New Roman" w:hAnsi="Times New Roman"/>
          <w:color w:val="000000" w:themeColor="text1"/>
          <w:sz w:val="28"/>
          <w:szCs w:val="28"/>
        </w:rPr>
        <w:t>ми</w:t>
      </w:r>
      <w:r w:rsidR="000A72E4" w:rsidRPr="007C440E">
        <w:rPr>
          <w:rFonts w:ascii="Times New Roman" w:hAnsi="Times New Roman"/>
          <w:color w:val="000000" w:themeColor="text1"/>
          <w:sz w:val="28"/>
          <w:szCs w:val="28"/>
        </w:rPr>
        <w:t>ся резидентами Российской Федерации, созданны</w:t>
      </w:r>
      <w:r w:rsidR="008A0F0D">
        <w:rPr>
          <w:rFonts w:ascii="Times New Roman" w:hAnsi="Times New Roman"/>
          <w:color w:val="000000" w:themeColor="text1"/>
          <w:sz w:val="28"/>
          <w:szCs w:val="28"/>
        </w:rPr>
        <w:t>ми</w:t>
      </w:r>
      <w:r w:rsidR="000A72E4" w:rsidRPr="007C440E">
        <w:rPr>
          <w:rFonts w:ascii="Times New Roman" w:hAnsi="Times New Roman"/>
          <w:color w:val="000000" w:themeColor="text1"/>
          <w:sz w:val="28"/>
          <w:szCs w:val="28"/>
        </w:rPr>
        <w:t xml:space="preserve"> на территории Российской Федерации без участия иностранных граждан, иностранных или международных организаций</w:t>
      </w:r>
      <w:r w:rsidR="008A0F0D">
        <w:rPr>
          <w:rFonts w:ascii="Times New Roman" w:hAnsi="Times New Roman"/>
          <w:color w:val="000000" w:themeColor="text1"/>
          <w:sz w:val="28"/>
          <w:szCs w:val="28"/>
        </w:rPr>
        <w:t>.</w:t>
      </w:r>
      <w:r w:rsidR="00357C87" w:rsidRPr="007C440E">
        <w:rPr>
          <w:rFonts w:ascii="Times New Roman" w:hAnsi="Times New Roman"/>
          <w:color w:val="000000" w:themeColor="text1"/>
          <w:sz w:val="28"/>
          <w:szCs w:val="28"/>
        </w:rPr>
        <w:t xml:space="preserve"> </w:t>
      </w:r>
    </w:p>
    <w:p w:rsidR="00DA416A" w:rsidRDefault="006D5DD9" w:rsidP="00C355A5">
      <w:pPr>
        <w:pStyle w:val="a6"/>
        <w:widowControl w:val="0"/>
        <w:numPr>
          <w:ilvl w:val="1"/>
          <w:numId w:val="14"/>
        </w:numPr>
        <w:spacing w:after="0" w:line="360" w:lineRule="auto"/>
        <w:ind w:left="0" w:firstLine="709"/>
        <w:jc w:val="both"/>
        <w:rPr>
          <w:rFonts w:ascii="Times New Roman" w:hAnsi="Times New Roman"/>
          <w:color w:val="000000" w:themeColor="text1"/>
          <w:sz w:val="28"/>
          <w:szCs w:val="28"/>
        </w:rPr>
      </w:pPr>
      <w:r w:rsidRPr="007C440E">
        <w:rPr>
          <w:rFonts w:ascii="Times New Roman" w:hAnsi="Times New Roman"/>
          <w:color w:val="000000" w:themeColor="text1"/>
          <w:sz w:val="28"/>
          <w:szCs w:val="28"/>
        </w:rPr>
        <w:t xml:space="preserve">На всех </w:t>
      </w:r>
      <w:r w:rsidR="00EB59C9" w:rsidRPr="007C440E">
        <w:rPr>
          <w:rFonts w:ascii="Times New Roman" w:hAnsi="Times New Roman"/>
          <w:color w:val="000000" w:themeColor="text1"/>
          <w:sz w:val="28"/>
          <w:szCs w:val="28"/>
        </w:rPr>
        <w:t>этапах Конкурса</w:t>
      </w:r>
      <w:r w:rsidR="00C3221D" w:rsidRPr="007C440E">
        <w:rPr>
          <w:rFonts w:ascii="Times New Roman" w:hAnsi="Times New Roman"/>
          <w:color w:val="000000" w:themeColor="text1"/>
          <w:sz w:val="28"/>
          <w:szCs w:val="28"/>
        </w:rPr>
        <w:t xml:space="preserve"> </w:t>
      </w:r>
      <w:r w:rsidR="005A7949" w:rsidRPr="007C440E">
        <w:rPr>
          <w:rFonts w:ascii="Times New Roman" w:hAnsi="Times New Roman"/>
          <w:color w:val="000000" w:themeColor="text1"/>
          <w:sz w:val="28"/>
          <w:szCs w:val="28"/>
        </w:rPr>
        <w:t xml:space="preserve">его </w:t>
      </w:r>
      <w:r w:rsidRPr="007C440E">
        <w:rPr>
          <w:rFonts w:ascii="Times New Roman" w:hAnsi="Times New Roman"/>
          <w:color w:val="000000" w:themeColor="text1"/>
          <w:sz w:val="28"/>
          <w:szCs w:val="28"/>
        </w:rPr>
        <w:t xml:space="preserve">участники </w:t>
      </w:r>
      <w:r w:rsidR="005A7949" w:rsidRPr="007C440E">
        <w:rPr>
          <w:rFonts w:ascii="Times New Roman" w:hAnsi="Times New Roman"/>
          <w:color w:val="000000" w:themeColor="text1"/>
          <w:sz w:val="28"/>
          <w:szCs w:val="28"/>
        </w:rPr>
        <w:t>о</w:t>
      </w:r>
      <w:r w:rsidRPr="007C440E">
        <w:rPr>
          <w:rFonts w:ascii="Times New Roman" w:hAnsi="Times New Roman"/>
          <w:color w:val="000000" w:themeColor="text1"/>
          <w:sz w:val="28"/>
          <w:szCs w:val="28"/>
        </w:rPr>
        <w:t>бязуются не нарушать права и законные интересы третьих лиц.</w:t>
      </w:r>
    </w:p>
    <w:p w:rsidR="007C440E" w:rsidRDefault="007C440E" w:rsidP="007C440E">
      <w:pPr>
        <w:pStyle w:val="a6"/>
        <w:widowControl w:val="0"/>
        <w:spacing w:after="0" w:line="360" w:lineRule="auto"/>
        <w:ind w:left="709"/>
        <w:jc w:val="both"/>
        <w:rPr>
          <w:rFonts w:ascii="Times New Roman" w:hAnsi="Times New Roman"/>
          <w:color w:val="000000" w:themeColor="text1"/>
          <w:sz w:val="28"/>
          <w:szCs w:val="28"/>
        </w:rPr>
      </w:pPr>
    </w:p>
    <w:p w:rsidR="003E677D" w:rsidRPr="0098771D" w:rsidRDefault="003E677D" w:rsidP="007C440E">
      <w:pPr>
        <w:pStyle w:val="a6"/>
        <w:widowControl w:val="0"/>
        <w:spacing w:after="0" w:line="360" w:lineRule="auto"/>
        <w:ind w:left="709"/>
        <w:jc w:val="both"/>
        <w:rPr>
          <w:rFonts w:ascii="Times New Roman" w:hAnsi="Times New Roman"/>
          <w:color w:val="000000" w:themeColor="text1"/>
          <w:sz w:val="28"/>
          <w:szCs w:val="28"/>
        </w:rPr>
      </w:pPr>
    </w:p>
    <w:p w:rsidR="000A72E4" w:rsidRDefault="00B1098D" w:rsidP="00C355A5">
      <w:pPr>
        <w:pStyle w:val="af8"/>
        <w:numPr>
          <w:ilvl w:val="0"/>
          <w:numId w:val="10"/>
        </w:numPr>
        <w:spacing w:before="0" w:after="0" w:line="360" w:lineRule="auto"/>
        <w:ind w:left="1281" w:hanging="357"/>
        <w:rPr>
          <w:rFonts w:ascii="Times New Roman" w:hAnsi="Times New Roman"/>
          <w:sz w:val="28"/>
          <w:szCs w:val="28"/>
        </w:rPr>
      </w:pPr>
      <w:bookmarkStart w:id="2" w:name="_Toc428778369"/>
      <w:r>
        <w:rPr>
          <w:rFonts w:ascii="Times New Roman" w:hAnsi="Times New Roman"/>
          <w:sz w:val="28"/>
          <w:szCs w:val="28"/>
        </w:rPr>
        <w:t>Предмет</w:t>
      </w:r>
      <w:r w:rsidR="00A326FA">
        <w:rPr>
          <w:rFonts w:ascii="Times New Roman" w:hAnsi="Times New Roman"/>
          <w:sz w:val="28"/>
          <w:szCs w:val="28"/>
        </w:rPr>
        <w:t>,</w:t>
      </w:r>
      <w:r>
        <w:rPr>
          <w:rFonts w:ascii="Times New Roman" w:hAnsi="Times New Roman"/>
          <w:sz w:val="28"/>
          <w:szCs w:val="28"/>
        </w:rPr>
        <w:t xml:space="preserve"> п</w:t>
      </w:r>
      <w:r w:rsidR="000A72E4" w:rsidRPr="00781D1D">
        <w:rPr>
          <w:rFonts w:ascii="Times New Roman" w:hAnsi="Times New Roman"/>
          <w:sz w:val="28"/>
          <w:szCs w:val="28"/>
        </w:rPr>
        <w:t>орядок организации и проведения Конкурса</w:t>
      </w:r>
      <w:bookmarkEnd w:id="2"/>
    </w:p>
    <w:p w:rsidR="00B1098D" w:rsidRDefault="00B1098D" w:rsidP="00C355A5">
      <w:pPr>
        <w:pStyle w:val="a6"/>
        <w:widowControl w:val="0"/>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Предметом настоящего Конкурса являются </w:t>
      </w:r>
      <w:r w:rsidR="003E677D">
        <w:rPr>
          <w:rFonts w:ascii="Times New Roman" w:hAnsi="Times New Roman"/>
          <w:sz w:val="28"/>
          <w:szCs w:val="28"/>
        </w:rPr>
        <w:t xml:space="preserve">прорывные </w:t>
      </w:r>
      <w:r w:rsidR="008A0F0D">
        <w:rPr>
          <w:rFonts w:ascii="Times New Roman" w:hAnsi="Times New Roman"/>
          <w:sz w:val="28"/>
          <w:szCs w:val="28"/>
        </w:rPr>
        <w:t xml:space="preserve">научно-технические </w:t>
      </w:r>
      <w:r w:rsidR="00A326FA">
        <w:rPr>
          <w:rFonts w:ascii="Times New Roman" w:hAnsi="Times New Roman"/>
          <w:sz w:val="28"/>
          <w:szCs w:val="28"/>
        </w:rPr>
        <w:t>решения</w:t>
      </w:r>
      <w:r>
        <w:rPr>
          <w:rFonts w:ascii="Times New Roman" w:hAnsi="Times New Roman"/>
          <w:sz w:val="28"/>
          <w:szCs w:val="28"/>
        </w:rPr>
        <w:t xml:space="preserve"> </w:t>
      </w:r>
      <w:r w:rsidRPr="00924608">
        <w:rPr>
          <w:rFonts w:ascii="Times New Roman" w:hAnsi="Times New Roman"/>
          <w:sz w:val="28"/>
          <w:szCs w:val="28"/>
        </w:rPr>
        <w:t xml:space="preserve">в области создания </w:t>
      </w:r>
      <w:r w:rsidR="003E677D">
        <w:rPr>
          <w:rFonts w:ascii="Times New Roman" w:hAnsi="Times New Roman"/>
          <w:sz w:val="28"/>
          <w:szCs w:val="28"/>
        </w:rPr>
        <w:t>инновационных</w:t>
      </w:r>
      <w:r w:rsidRPr="00924608">
        <w:rPr>
          <w:rFonts w:ascii="Times New Roman" w:hAnsi="Times New Roman"/>
          <w:sz w:val="28"/>
          <w:szCs w:val="28"/>
        </w:rPr>
        <w:t xml:space="preserve"> огнетушащих веществ (составов)</w:t>
      </w:r>
      <w:r>
        <w:rPr>
          <w:rFonts w:ascii="Times New Roman" w:hAnsi="Times New Roman"/>
          <w:sz w:val="28"/>
          <w:szCs w:val="28"/>
        </w:rPr>
        <w:t xml:space="preserve"> по следующим направлениям</w:t>
      </w:r>
      <w:r w:rsidR="00A326FA">
        <w:rPr>
          <w:rFonts w:ascii="Times New Roman" w:hAnsi="Times New Roman"/>
          <w:sz w:val="28"/>
          <w:szCs w:val="28"/>
        </w:rPr>
        <w:t xml:space="preserve"> исследований и разработок</w:t>
      </w:r>
      <w:r>
        <w:rPr>
          <w:rFonts w:ascii="Times New Roman" w:hAnsi="Times New Roman"/>
          <w:sz w:val="28"/>
          <w:szCs w:val="28"/>
        </w:rPr>
        <w:t>:</w:t>
      </w:r>
    </w:p>
    <w:p w:rsidR="00B1098D" w:rsidRDefault="00B1098D" w:rsidP="00C355A5">
      <w:pPr>
        <w:pStyle w:val="a6"/>
        <w:widowControl w:val="0"/>
        <w:numPr>
          <w:ilvl w:val="2"/>
          <w:numId w:val="16"/>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924608">
        <w:rPr>
          <w:rFonts w:ascii="Times New Roman" w:hAnsi="Times New Roman"/>
          <w:sz w:val="28"/>
          <w:szCs w:val="28"/>
        </w:rPr>
        <w:t>огнетушащ</w:t>
      </w:r>
      <w:r w:rsidR="00ED6555">
        <w:rPr>
          <w:rFonts w:ascii="Times New Roman" w:hAnsi="Times New Roman"/>
          <w:sz w:val="28"/>
          <w:szCs w:val="28"/>
        </w:rPr>
        <w:t>ий порошок комбинированного газогенерирующего воздействия;</w:t>
      </w:r>
    </w:p>
    <w:p w:rsidR="00ED6555" w:rsidRDefault="00ED6555" w:rsidP="00C355A5">
      <w:pPr>
        <w:pStyle w:val="a6"/>
        <w:widowControl w:val="0"/>
        <w:numPr>
          <w:ilvl w:val="2"/>
          <w:numId w:val="16"/>
        </w:numPr>
        <w:spacing w:after="0" w:line="360" w:lineRule="auto"/>
        <w:ind w:left="0" w:firstLine="709"/>
        <w:jc w:val="both"/>
        <w:rPr>
          <w:rFonts w:ascii="Times New Roman" w:hAnsi="Times New Roman"/>
          <w:sz w:val="28"/>
          <w:szCs w:val="28"/>
        </w:rPr>
      </w:pPr>
      <w:proofErr w:type="spellStart"/>
      <w:r>
        <w:rPr>
          <w:rFonts w:ascii="Times New Roman" w:hAnsi="Times New Roman"/>
          <w:sz w:val="28"/>
          <w:szCs w:val="28"/>
        </w:rPr>
        <w:t>озонобезопасное</w:t>
      </w:r>
      <w:proofErr w:type="spellEnd"/>
      <w:r>
        <w:rPr>
          <w:rFonts w:ascii="Times New Roman" w:hAnsi="Times New Roman"/>
          <w:sz w:val="28"/>
          <w:szCs w:val="28"/>
        </w:rPr>
        <w:t xml:space="preserve"> газовое огнетушащее вещество (состав);</w:t>
      </w:r>
    </w:p>
    <w:p w:rsidR="00ED6555" w:rsidRDefault="00ED6555" w:rsidP="00C355A5">
      <w:pPr>
        <w:pStyle w:val="a6"/>
        <w:widowControl w:val="0"/>
        <w:numPr>
          <w:ilvl w:val="2"/>
          <w:numId w:val="16"/>
        </w:numPr>
        <w:spacing w:after="0" w:line="360" w:lineRule="auto"/>
        <w:ind w:left="0" w:firstLine="709"/>
        <w:jc w:val="both"/>
        <w:rPr>
          <w:rFonts w:ascii="Times New Roman" w:hAnsi="Times New Roman"/>
          <w:sz w:val="28"/>
          <w:szCs w:val="28"/>
        </w:rPr>
      </w:pPr>
      <w:r>
        <w:rPr>
          <w:rFonts w:ascii="Times New Roman" w:hAnsi="Times New Roman"/>
          <w:sz w:val="28"/>
          <w:szCs w:val="28"/>
        </w:rPr>
        <w:t>специальный жидкий состав для тушения пожаров щелочных металлов.</w:t>
      </w:r>
    </w:p>
    <w:p w:rsidR="00ED6555" w:rsidRDefault="00ED6555" w:rsidP="00C355A5">
      <w:pPr>
        <w:pStyle w:val="a6"/>
        <w:widowControl w:val="0"/>
        <w:numPr>
          <w:ilvl w:val="1"/>
          <w:numId w:val="16"/>
        </w:numPr>
        <w:spacing w:after="0" w:line="360" w:lineRule="auto"/>
        <w:ind w:left="0" w:firstLine="709"/>
        <w:jc w:val="both"/>
        <w:rPr>
          <w:rFonts w:ascii="Times New Roman" w:hAnsi="Times New Roman"/>
          <w:sz w:val="28"/>
          <w:szCs w:val="28"/>
        </w:rPr>
      </w:pPr>
      <w:r>
        <w:rPr>
          <w:rFonts w:ascii="Times New Roman" w:hAnsi="Times New Roman"/>
          <w:sz w:val="28"/>
          <w:szCs w:val="28"/>
        </w:rPr>
        <w:t>Актуальность создания перспективных</w:t>
      </w:r>
      <w:r w:rsidRPr="00924608">
        <w:rPr>
          <w:rFonts w:ascii="Times New Roman" w:hAnsi="Times New Roman"/>
          <w:sz w:val="28"/>
          <w:szCs w:val="28"/>
        </w:rPr>
        <w:t xml:space="preserve"> огнетушащих веществ (составов)</w:t>
      </w:r>
      <w:r>
        <w:rPr>
          <w:rFonts w:ascii="Times New Roman" w:hAnsi="Times New Roman"/>
          <w:sz w:val="28"/>
          <w:szCs w:val="28"/>
        </w:rPr>
        <w:t xml:space="preserve"> по каждому из перечисленных </w:t>
      </w:r>
      <w:r w:rsidR="007C440E">
        <w:rPr>
          <w:rFonts w:ascii="Times New Roman" w:hAnsi="Times New Roman"/>
          <w:sz w:val="28"/>
          <w:szCs w:val="28"/>
        </w:rPr>
        <w:t xml:space="preserve">в пункте 2.1 </w:t>
      </w:r>
      <w:r w:rsidR="00787C9E">
        <w:rPr>
          <w:rFonts w:ascii="Times New Roman" w:hAnsi="Times New Roman"/>
          <w:sz w:val="28"/>
          <w:szCs w:val="28"/>
        </w:rPr>
        <w:t xml:space="preserve">настоящей конкурсной документации </w:t>
      </w:r>
      <w:r>
        <w:rPr>
          <w:rFonts w:ascii="Times New Roman" w:hAnsi="Times New Roman"/>
          <w:sz w:val="28"/>
          <w:szCs w:val="28"/>
        </w:rPr>
        <w:t xml:space="preserve">направлений </w:t>
      </w:r>
      <w:r w:rsidR="00A326FA">
        <w:rPr>
          <w:rFonts w:ascii="Times New Roman" w:hAnsi="Times New Roman"/>
          <w:sz w:val="28"/>
          <w:szCs w:val="28"/>
        </w:rPr>
        <w:t>исследований и разработок, а также</w:t>
      </w:r>
      <w:r w:rsidR="0058635B">
        <w:rPr>
          <w:rFonts w:ascii="Times New Roman" w:hAnsi="Times New Roman"/>
          <w:sz w:val="28"/>
          <w:szCs w:val="28"/>
        </w:rPr>
        <w:t xml:space="preserve"> </w:t>
      </w:r>
      <w:r>
        <w:rPr>
          <w:rFonts w:ascii="Times New Roman" w:hAnsi="Times New Roman"/>
          <w:sz w:val="28"/>
          <w:szCs w:val="28"/>
        </w:rPr>
        <w:t xml:space="preserve">предъявляемые </w:t>
      </w:r>
      <w:r w:rsidR="00C536CB">
        <w:rPr>
          <w:rFonts w:ascii="Times New Roman" w:hAnsi="Times New Roman"/>
          <w:sz w:val="28"/>
          <w:szCs w:val="28"/>
        </w:rPr>
        <w:t xml:space="preserve">требования </w:t>
      </w:r>
      <w:r w:rsidR="0058635B">
        <w:rPr>
          <w:rFonts w:ascii="Times New Roman" w:hAnsi="Times New Roman"/>
          <w:sz w:val="28"/>
          <w:szCs w:val="28"/>
        </w:rPr>
        <w:t xml:space="preserve">к </w:t>
      </w:r>
      <w:r w:rsidR="00C536CB">
        <w:rPr>
          <w:rFonts w:ascii="Times New Roman" w:hAnsi="Times New Roman"/>
          <w:sz w:val="28"/>
          <w:szCs w:val="28"/>
        </w:rPr>
        <w:t>подлежащим созданию демонстрационным образцам огнетушащих веществ (составам)</w:t>
      </w:r>
      <w:r w:rsidR="0058635B">
        <w:rPr>
          <w:rFonts w:ascii="Times New Roman" w:hAnsi="Times New Roman"/>
          <w:sz w:val="28"/>
          <w:szCs w:val="28"/>
        </w:rPr>
        <w:t xml:space="preserve"> приведены в Приложении</w:t>
      </w:r>
      <w:r w:rsidR="00787C9E">
        <w:rPr>
          <w:rFonts w:ascii="Times New Roman" w:hAnsi="Times New Roman"/>
          <w:sz w:val="28"/>
          <w:szCs w:val="28"/>
        </w:rPr>
        <w:t xml:space="preserve"> №</w:t>
      </w:r>
      <w:r w:rsidR="0058635B">
        <w:rPr>
          <w:rFonts w:ascii="Times New Roman" w:hAnsi="Times New Roman"/>
          <w:sz w:val="28"/>
          <w:szCs w:val="28"/>
        </w:rPr>
        <w:t xml:space="preserve"> 1</w:t>
      </w:r>
      <w:r w:rsidR="00787C9E">
        <w:rPr>
          <w:rFonts w:ascii="Times New Roman" w:hAnsi="Times New Roman"/>
          <w:sz w:val="28"/>
          <w:szCs w:val="28"/>
        </w:rPr>
        <w:br/>
      </w:r>
      <w:r w:rsidR="0058635B">
        <w:rPr>
          <w:rFonts w:ascii="Times New Roman" w:hAnsi="Times New Roman"/>
          <w:sz w:val="28"/>
          <w:szCs w:val="28"/>
        </w:rPr>
        <w:t xml:space="preserve"> к настоящей конкурсной документации.</w:t>
      </w:r>
    </w:p>
    <w:p w:rsidR="00455DB1" w:rsidRPr="00455DB1" w:rsidRDefault="00455DB1" w:rsidP="00C355A5">
      <w:pPr>
        <w:pStyle w:val="a6"/>
        <w:numPr>
          <w:ilvl w:val="1"/>
          <w:numId w:val="16"/>
        </w:numPr>
        <w:spacing w:after="0" w:line="360" w:lineRule="auto"/>
        <w:ind w:left="0" w:right="-108" w:firstLine="709"/>
        <w:jc w:val="both"/>
        <w:rPr>
          <w:rFonts w:ascii="Times New Roman" w:hAnsi="Times New Roman"/>
          <w:color w:val="000000" w:themeColor="text1"/>
          <w:sz w:val="28"/>
          <w:szCs w:val="28"/>
        </w:rPr>
      </w:pPr>
      <w:r w:rsidRPr="00455DB1">
        <w:rPr>
          <w:rFonts w:ascii="Times New Roman" w:hAnsi="Times New Roman"/>
          <w:color w:val="000000" w:themeColor="text1"/>
          <w:sz w:val="28"/>
          <w:szCs w:val="28"/>
        </w:rPr>
        <w:t xml:space="preserve">Открытый </w:t>
      </w:r>
      <w:r w:rsidR="0098771D">
        <w:rPr>
          <w:rFonts w:ascii="Times New Roman" w:hAnsi="Times New Roman"/>
          <w:color w:val="000000" w:themeColor="text1"/>
          <w:sz w:val="28"/>
          <w:szCs w:val="28"/>
        </w:rPr>
        <w:t>К</w:t>
      </w:r>
      <w:r w:rsidRPr="00455DB1">
        <w:rPr>
          <w:rFonts w:ascii="Times New Roman" w:hAnsi="Times New Roman"/>
          <w:color w:val="000000" w:themeColor="text1"/>
          <w:sz w:val="28"/>
          <w:szCs w:val="28"/>
        </w:rPr>
        <w:t xml:space="preserve">онкурс Фонда на </w:t>
      </w:r>
      <w:r w:rsidR="007C440E">
        <w:rPr>
          <w:rFonts w:ascii="Times New Roman" w:hAnsi="Times New Roman"/>
          <w:color w:val="000000" w:themeColor="text1"/>
          <w:sz w:val="28"/>
          <w:szCs w:val="28"/>
        </w:rPr>
        <w:t>лучшее</w:t>
      </w:r>
      <w:r w:rsidRPr="00455DB1">
        <w:rPr>
          <w:rFonts w:ascii="Times New Roman" w:hAnsi="Times New Roman"/>
          <w:color w:val="000000" w:themeColor="text1"/>
          <w:sz w:val="28"/>
          <w:szCs w:val="28"/>
        </w:rPr>
        <w:t xml:space="preserve"> научно-техническое </w:t>
      </w:r>
      <w:r w:rsidR="00A326FA">
        <w:rPr>
          <w:rFonts w:ascii="Times New Roman" w:hAnsi="Times New Roman"/>
          <w:color w:val="000000" w:themeColor="text1"/>
          <w:sz w:val="28"/>
          <w:szCs w:val="28"/>
        </w:rPr>
        <w:t>решение</w:t>
      </w:r>
      <w:r w:rsidRPr="00455DB1">
        <w:rPr>
          <w:rFonts w:ascii="Times New Roman" w:hAnsi="Times New Roman"/>
          <w:color w:val="000000" w:themeColor="text1"/>
          <w:sz w:val="28"/>
          <w:szCs w:val="28"/>
        </w:rPr>
        <w:t xml:space="preserve"> в области создания </w:t>
      </w:r>
      <w:r w:rsidR="0098771D">
        <w:rPr>
          <w:rFonts w:ascii="Times New Roman" w:hAnsi="Times New Roman"/>
          <w:color w:val="000000" w:themeColor="text1"/>
          <w:sz w:val="28"/>
          <w:szCs w:val="28"/>
        </w:rPr>
        <w:t xml:space="preserve">инновационных </w:t>
      </w:r>
      <w:r w:rsidRPr="00455DB1">
        <w:rPr>
          <w:rFonts w:ascii="Times New Roman" w:hAnsi="Times New Roman"/>
          <w:color w:val="000000" w:themeColor="text1"/>
          <w:sz w:val="28"/>
          <w:szCs w:val="28"/>
        </w:rPr>
        <w:t>огнетушащих веществ (составов) различного назначения проводится в три этапа:</w:t>
      </w:r>
    </w:p>
    <w:p w:rsidR="00455DB1" w:rsidRPr="00455DB1" w:rsidRDefault="00455DB1" w:rsidP="00C355A5">
      <w:pPr>
        <w:pStyle w:val="a6"/>
        <w:numPr>
          <w:ilvl w:val="0"/>
          <w:numId w:val="2"/>
        </w:numPr>
        <w:spacing w:after="0" w:line="360" w:lineRule="auto"/>
        <w:ind w:left="0" w:firstLine="567"/>
        <w:jc w:val="both"/>
        <w:rPr>
          <w:rFonts w:ascii="Times New Roman" w:hAnsi="Times New Roman"/>
          <w:color w:val="000000" w:themeColor="text1"/>
          <w:sz w:val="28"/>
          <w:szCs w:val="28"/>
        </w:rPr>
      </w:pPr>
      <w:r w:rsidRPr="00455DB1">
        <w:rPr>
          <w:rFonts w:ascii="Times New Roman" w:hAnsi="Times New Roman"/>
          <w:color w:val="000000" w:themeColor="text1"/>
          <w:sz w:val="28"/>
          <w:szCs w:val="28"/>
        </w:rPr>
        <w:t>первый этап – отборочный, в ходе которого конкурсная комиссия рассм</w:t>
      </w:r>
      <w:r w:rsidR="003E677D">
        <w:rPr>
          <w:rFonts w:ascii="Times New Roman" w:hAnsi="Times New Roman"/>
          <w:color w:val="000000" w:themeColor="text1"/>
          <w:sz w:val="28"/>
          <w:szCs w:val="28"/>
        </w:rPr>
        <w:t>а</w:t>
      </w:r>
      <w:r w:rsidRPr="00455DB1">
        <w:rPr>
          <w:rFonts w:ascii="Times New Roman" w:hAnsi="Times New Roman"/>
          <w:color w:val="000000" w:themeColor="text1"/>
          <w:sz w:val="28"/>
          <w:szCs w:val="28"/>
        </w:rPr>
        <w:t>тр</w:t>
      </w:r>
      <w:r w:rsidR="003E677D">
        <w:rPr>
          <w:rFonts w:ascii="Times New Roman" w:hAnsi="Times New Roman"/>
          <w:color w:val="000000" w:themeColor="text1"/>
          <w:sz w:val="28"/>
          <w:szCs w:val="28"/>
        </w:rPr>
        <w:t>ивает</w:t>
      </w:r>
      <w:r w:rsidRPr="00455DB1">
        <w:rPr>
          <w:rFonts w:ascii="Times New Roman" w:hAnsi="Times New Roman"/>
          <w:color w:val="000000" w:themeColor="text1"/>
          <w:sz w:val="28"/>
          <w:szCs w:val="28"/>
        </w:rPr>
        <w:t xml:space="preserve"> поступивши</w:t>
      </w:r>
      <w:r w:rsidR="003E677D">
        <w:rPr>
          <w:rFonts w:ascii="Times New Roman" w:hAnsi="Times New Roman"/>
          <w:color w:val="000000" w:themeColor="text1"/>
          <w:sz w:val="28"/>
          <w:szCs w:val="28"/>
        </w:rPr>
        <w:t>е</w:t>
      </w:r>
      <w:r w:rsidRPr="00455DB1">
        <w:rPr>
          <w:rFonts w:ascii="Times New Roman" w:hAnsi="Times New Roman"/>
          <w:color w:val="000000" w:themeColor="text1"/>
          <w:sz w:val="28"/>
          <w:szCs w:val="28"/>
        </w:rPr>
        <w:t xml:space="preserve"> заявок и принимает решени</w:t>
      </w:r>
      <w:r w:rsidR="003E677D">
        <w:rPr>
          <w:rFonts w:ascii="Times New Roman" w:hAnsi="Times New Roman"/>
          <w:color w:val="000000" w:themeColor="text1"/>
          <w:sz w:val="28"/>
          <w:szCs w:val="28"/>
        </w:rPr>
        <w:t>я</w:t>
      </w:r>
      <w:r w:rsidRPr="00455DB1">
        <w:rPr>
          <w:rFonts w:ascii="Times New Roman" w:hAnsi="Times New Roman"/>
          <w:color w:val="000000" w:themeColor="text1"/>
          <w:sz w:val="28"/>
          <w:szCs w:val="28"/>
        </w:rPr>
        <w:t xml:space="preserve"> о</w:t>
      </w:r>
      <w:r w:rsidR="00787C9E">
        <w:rPr>
          <w:rFonts w:ascii="Times New Roman" w:hAnsi="Times New Roman"/>
          <w:color w:val="000000" w:themeColor="text1"/>
          <w:sz w:val="28"/>
          <w:szCs w:val="28"/>
        </w:rPr>
        <w:t>б</w:t>
      </w:r>
      <w:r w:rsidRPr="00455DB1">
        <w:rPr>
          <w:rFonts w:ascii="Times New Roman" w:hAnsi="Times New Roman"/>
          <w:color w:val="000000" w:themeColor="text1"/>
          <w:sz w:val="28"/>
          <w:szCs w:val="28"/>
        </w:rPr>
        <w:t xml:space="preserve"> их допуске к</w:t>
      </w:r>
      <w:r w:rsidR="003E677D">
        <w:rPr>
          <w:rFonts w:ascii="Times New Roman" w:hAnsi="Times New Roman"/>
          <w:color w:val="000000" w:themeColor="text1"/>
          <w:sz w:val="28"/>
          <w:szCs w:val="28"/>
        </w:rPr>
        <w:t>о</w:t>
      </w:r>
      <w:r w:rsidRPr="00455DB1">
        <w:rPr>
          <w:rFonts w:ascii="Times New Roman" w:hAnsi="Times New Roman"/>
          <w:color w:val="000000" w:themeColor="text1"/>
          <w:sz w:val="28"/>
          <w:szCs w:val="28"/>
        </w:rPr>
        <w:t xml:space="preserve"> </w:t>
      </w:r>
      <w:r w:rsidR="008D285C">
        <w:rPr>
          <w:rFonts w:ascii="Times New Roman" w:hAnsi="Times New Roman"/>
          <w:color w:val="000000" w:themeColor="text1"/>
          <w:sz w:val="28"/>
          <w:szCs w:val="28"/>
        </w:rPr>
        <w:t>второ</w:t>
      </w:r>
      <w:r w:rsidR="003E677D">
        <w:rPr>
          <w:rFonts w:ascii="Times New Roman" w:hAnsi="Times New Roman"/>
          <w:color w:val="000000" w:themeColor="text1"/>
          <w:sz w:val="28"/>
          <w:szCs w:val="28"/>
        </w:rPr>
        <w:t>му</w:t>
      </w:r>
      <w:r w:rsidRPr="00455DB1">
        <w:rPr>
          <w:rFonts w:ascii="Times New Roman" w:hAnsi="Times New Roman"/>
          <w:color w:val="000000" w:themeColor="text1"/>
          <w:sz w:val="28"/>
          <w:szCs w:val="28"/>
        </w:rPr>
        <w:t xml:space="preserve"> этап</w:t>
      </w:r>
      <w:r w:rsidR="003E677D">
        <w:rPr>
          <w:rFonts w:ascii="Times New Roman" w:hAnsi="Times New Roman"/>
          <w:color w:val="000000" w:themeColor="text1"/>
          <w:sz w:val="28"/>
          <w:szCs w:val="28"/>
        </w:rPr>
        <w:t>у</w:t>
      </w:r>
      <w:r w:rsidRPr="00455DB1">
        <w:rPr>
          <w:rFonts w:ascii="Times New Roman" w:hAnsi="Times New Roman"/>
          <w:color w:val="000000" w:themeColor="text1"/>
          <w:sz w:val="28"/>
          <w:szCs w:val="28"/>
        </w:rPr>
        <w:t xml:space="preserve"> конкурса (проводится в заочной форме);</w:t>
      </w:r>
    </w:p>
    <w:p w:rsidR="00455DB1" w:rsidRPr="00455DB1" w:rsidRDefault="00455DB1" w:rsidP="00C355A5">
      <w:pPr>
        <w:pStyle w:val="a6"/>
        <w:numPr>
          <w:ilvl w:val="0"/>
          <w:numId w:val="2"/>
        </w:numPr>
        <w:spacing w:after="0" w:line="360" w:lineRule="auto"/>
        <w:ind w:left="0" w:firstLine="567"/>
        <w:jc w:val="both"/>
        <w:rPr>
          <w:rFonts w:ascii="Times New Roman" w:hAnsi="Times New Roman"/>
          <w:color w:val="000000" w:themeColor="text1"/>
          <w:sz w:val="28"/>
          <w:szCs w:val="28"/>
        </w:rPr>
      </w:pPr>
      <w:r w:rsidRPr="00455DB1">
        <w:rPr>
          <w:rFonts w:ascii="Times New Roman" w:hAnsi="Times New Roman"/>
          <w:color w:val="000000" w:themeColor="text1"/>
          <w:sz w:val="28"/>
          <w:szCs w:val="28"/>
        </w:rPr>
        <w:t>второй этап – квалификационный</w:t>
      </w:r>
      <w:r w:rsidR="0098771D">
        <w:rPr>
          <w:rFonts w:ascii="Times New Roman" w:hAnsi="Times New Roman"/>
          <w:color w:val="000000" w:themeColor="text1"/>
          <w:sz w:val="28"/>
          <w:szCs w:val="28"/>
        </w:rPr>
        <w:t xml:space="preserve"> </w:t>
      </w:r>
      <w:r w:rsidR="00651EA4" w:rsidRPr="00455DB1">
        <w:rPr>
          <w:rFonts w:ascii="Times New Roman" w:hAnsi="Times New Roman"/>
          <w:color w:val="000000" w:themeColor="text1"/>
          <w:sz w:val="28"/>
          <w:szCs w:val="28"/>
        </w:rPr>
        <w:t>(проводится в очной форме)</w:t>
      </w:r>
      <w:r w:rsidRPr="00455DB1">
        <w:rPr>
          <w:rFonts w:ascii="Times New Roman" w:hAnsi="Times New Roman"/>
          <w:color w:val="000000" w:themeColor="text1"/>
          <w:sz w:val="28"/>
          <w:szCs w:val="28"/>
        </w:rPr>
        <w:t>,</w:t>
      </w:r>
      <w:r w:rsidR="00787C9E">
        <w:rPr>
          <w:rFonts w:ascii="Times New Roman" w:hAnsi="Times New Roman"/>
          <w:color w:val="000000" w:themeColor="text1"/>
          <w:sz w:val="28"/>
          <w:szCs w:val="28"/>
        </w:rPr>
        <w:br/>
      </w:r>
      <w:r w:rsidRPr="00455DB1">
        <w:rPr>
          <w:rFonts w:ascii="Times New Roman" w:hAnsi="Times New Roman"/>
          <w:color w:val="000000" w:themeColor="text1"/>
          <w:sz w:val="28"/>
          <w:szCs w:val="28"/>
        </w:rPr>
        <w:t xml:space="preserve"> в ходе которого конкурсная комиссия </w:t>
      </w:r>
      <w:r w:rsidR="00A326FA">
        <w:rPr>
          <w:rFonts w:ascii="Times New Roman" w:hAnsi="Times New Roman"/>
          <w:color w:val="000000" w:themeColor="text1"/>
          <w:sz w:val="28"/>
          <w:szCs w:val="28"/>
        </w:rPr>
        <w:t xml:space="preserve">рассматривает описания предлагаемых к реализации проектов, </w:t>
      </w:r>
      <w:r w:rsidR="00651EA4">
        <w:rPr>
          <w:rFonts w:ascii="Times New Roman" w:hAnsi="Times New Roman"/>
          <w:color w:val="000000" w:themeColor="text1"/>
          <w:sz w:val="28"/>
          <w:szCs w:val="28"/>
        </w:rPr>
        <w:t>заслушивает доклады</w:t>
      </w:r>
      <w:r w:rsidR="00651EA4" w:rsidRPr="00651EA4">
        <w:rPr>
          <w:rFonts w:ascii="Times New Roman" w:hAnsi="Times New Roman"/>
          <w:color w:val="000000" w:themeColor="text1"/>
          <w:sz w:val="28"/>
          <w:szCs w:val="28"/>
        </w:rPr>
        <w:t xml:space="preserve"> </w:t>
      </w:r>
      <w:r w:rsidR="00651EA4" w:rsidRPr="00455DB1">
        <w:rPr>
          <w:rFonts w:ascii="Times New Roman" w:hAnsi="Times New Roman"/>
          <w:color w:val="000000" w:themeColor="text1"/>
          <w:sz w:val="28"/>
          <w:szCs w:val="28"/>
        </w:rPr>
        <w:t xml:space="preserve">участников </w:t>
      </w:r>
      <w:r w:rsidR="00787C9E">
        <w:rPr>
          <w:rFonts w:ascii="Times New Roman" w:hAnsi="Times New Roman"/>
          <w:color w:val="000000" w:themeColor="text1"/>
          <w:sz w:val="28"/>
          <w:szCs w:val="28"/>
        </w:rPr>
        <w:t>К</w:t>
      </w:r>
      <w:r w:rsidR="00651EA4" w:rsidRPr="00455DB1">
        <w:rPr>
          <w:rFonts w:ascii="Times New Roman" w:hAnsi="Times New Roman"/>
          <w:color w:val="000000" w:themeColor="text1"/>
          <w:sz w:val="28"/>
          <w:szCs w:val="28"/>
        </w:rPr>
        <w:t>онкурса</w:t>
      </w:r>
      <w:r w:rsidR="00787C9E">
        <w:rPr>
          <w:rFonts w:ascii="Times New Roman" w:hAnsi="Times New Roman"/>
          <w:color w:val="000000" w:themeColor="text1"/>
          <w:sz w:val="28"/>
          <w:szCs w:val="28"/>
        </w:rPr>
        <w:br/>
      </w:r>
      <w:r w:rsidR="00651EA4">
        <w:rPr>
          <w:rFonts w:ascii="Times New Roman" w:hAnsi="Times New Roman"/>
          <w:color w:val="000000" w:themeColor="text1"/>
          <w:sz w:val="28"/>
          <w:szCs w:val="28"/>
        </w:rPr>
        <w:t xml:space="preserve">с презентацией </w:t>
      </w:r>
      <w:r w:rsidR="00A326FA">
        <w:rPr>
          <w:rFonts w:ascii="Times New Roman" w:hAnsi="Times New Roman"/>
          <w:color w:val="000000" w:themeColor="text1"/>
          <w:sz w:val="28"/>
          <w:szCs w:val="28"/>
        </w:rPr>
        <w:t xml:space="preserve">предлагаемых </w:t>
      </w:r>
      <w:r w:rsidR="0098771D">
        <w:rPr>
          <w:rFonts w:ascii="Times New Roman" w:hAnsi="Times New Roman"/>
          <w:color w:val="000000" w:themeColor="text1"/>
          <w:sz w:val="28"/>
          <w:szCs w:val="28"/>
        </w:rPr>
        <w:t>научно-технических</w:t>
      </w:r>
      <w:r w:rsidR="00651EA4" w:rsidRPr="00455DB1">
        <w:rPr>
          <w:rFonts w:ascii="Times New Roman" w:hAnsi="Times New Roman"/>
          <w:color w:val="000000" w:themeColor="text1"/>
          <w:sz w:val="28"/>
          <w:szCs w:val="28"/>
        </w:rPr>
        <w:t xml:space="preserve"> </w:t>
      </w:r>
      <w:r w:rsidR="00A326FA">
        <w:rPr>
          <w:rFonts w:ascii="Times New Roman" w:hAnsi="Times New Roman"/>
          <w:color w:val="000000" w:themeColor="text1"/>
          <w:sz w:val="28"/>
          <w:szCs w:val="28"/>
        </w:rPr>
        <w:t>решений</w:t>
      </w:r>
      <w:r w:rsidR="00651EA4" w:rsidRPr="00455DB1">
        <w:rPr>
          <w:rFonts w:ascii="Times New Roman" w:hAnsi="Times New Roman"/>
          <w:color w:val="000000" w:themeColor="text1"/>
          <w:sz w:val="28"/>
          <w:szCs w:val="28"/>
        </w:rPr>
        <w:t xml:space="preserve">, </w:t>
      </w:r>
      <w:r w:rsidRPr="00455DB1">
        <w:rPr>
          <w:rFonts w:ascii="Times New Roman" w:hAnsi="Times New Roman"/>
          <w:color w:val="000000" w:themeColor="text1"/>
          <w:sz w:val="28"/>
          <w:szCs w:val="28"/>
        </w:rPr>
        <w:t xml:space="preserve">рассматривает </w:t>
      </w:r>
      <w:r w:rsidR="007C440E">
        <w:rPr>
          <w:rFonts w:ascii="Times New Roman" w:hAnsi="Times New Roman"/>
          <w:color w:val="000000" w:themeColor="text1"/>
          <w:sz w:val="28"/>
          <w:szCs w:val="28"/>
        </w:rPr>
        <w:t>предложения по проведению демонстрационн</w:t>
      </w:r>
      <w:r w:rsidR="00651EA4">
        <w:rPr>
          <w:rFonts w:ascii="Times New Roman" w:hAnsi="Times New Roman"/>
          <w:color w:val="000000" w:themeColor="text1"/>
          <w:sz w:val="28"/>
          <w:szCs w:val="28"/>
        </w:rPr>
        <w:t>ых</w:t>
      </w:r>
      <w:r w:rsidR="007C440E">
        <w:rPr>
          <w:rFonts w:ascii="Times New Roman" w:hAnsi="Times New Roman"/>
          <w:color w:val="000000" w:themeColor="text1"/>
          <w:sz w:val="28"/>
          <w:szCs w:val="28"/>
        </w:rPr>
        <w:t xml:space="preserve"> эксперимент</w:t>
      </w:r>
      <w:r w:rsidR="00651EA4">
        <w:rPr>
          <w:rFonts w:ascii="Times New Roman" w:hAnsi="Times New Roman"/>
          <w:color w:val="000000" w:themeColor="text1"/>
          <w:sz w:val="28"/>
          <w:szCs w:val="28"/>
        </w:rPr>
        <w:t>ов</w:t>
      </w:r>
      <w:r w:rsidR="007C440E">
        <w:rPr>
          <w:rFonts w:ascii="Times New Roman" w:hAnsi="Times New Roman"/>
          <w:color w:val="000000" w:themeColor="text1"/>
          <w:sz w:val="28"/>
          <w:szCs w:val="28"/>
        </w:rPr>
        <w:t xml:space="preserve"> (при наличии </w:t>
      </w:r>
      <w:r w:rsidR="00651EA4">
        <w:rPr>
          <w:rFonts w:ascii="Times New Roman" w:hAnsi="Times New Roman"/>
          <w:color w:val="000000" w:themeColor="text1"/>
          <w:sz w:val="28"/>
          <w:szCs w:val="28"/>
        </w:rPr>
        <w:t xml:space="preserve">у </w:t>
      </w:r>
      <w:r w:rsidR="00651EA4" w:rsidRPr="00455DB1">
        <w:rPr>
          <w:rFonts w:ascii="Times New Roman" w:hAnsi="Times New Roman"/>
          <w:color w:val="000000" w:themeColor="text1"/>
          <w:sz w:val="28"/>
          <w:szCs w:val="28"/>
        </w:rPr>
        <w:t xml:space="preserve">участников </w:t>
      </w:r>
      <w:r w:rsidR="00787C9E">
        <w:rPr>
          <w:rFonts w:ascii="Times New Roman" w:hAnsi="Times New Roman"/>
          <w:color w:val="000000" w:themeColor="text1"/>
          <w:sz w:val="28"/>
          <w:szCs w:val="28"/>
        </w:rPr>
        <w:t>К</w:t>
      </w:r>
      <w:r w:rsidR="00651EA4" w:rsidRPr="00455DB1">
        <w:rPr>
          <w:rFonts w:ascii="Times New Roman" w:hAnsi="Times New Roman"/>
          <w:color w:val="000000" w:themeColor="text1"/>
          <w:sz w:val="28"/>
          <w:szCs w:val="28"/>
        </w:rPr>
        <w:t>онкурса</w:t>
      </w:r>
      <w:r w:rsidR="00651EA4">
        <w:rPr>
          <w:rFonts w:ascii="Times New Roman" w:hAnsi="Times New Roman"/>
          <w:color w:val="000000" w:themeColor="text1"/>
          <w:sz w:val="28"/>
          <w:szCs w:val="28"/>
        </w:rPr>
        <w:t xml:space="preserve"> </w:t>
      </w:r>
      <w:r w:rsidR="007C440E">
        <w:rPr>
          <w:rFonts w:ascii="Times New Roman" w:hAnsi="Times New Roman"/>
          <w:color w:val="000000" w:themeColor="text1"/>
          <w:sz w:val="28"/>
          <w:szCs w:val="28"/>
        </w:rPr>
        <w:t xml:space="preserve">возможности </w:t>
      </w:r>
      <w:r w:rsidR="00602119">
        <w:rPr>
          <w:rFonts w:ascii="Times New Roman" w:hAnsi="Times New Roman"/>
          <w:color w:val="000000" w:themeColor="text1"/>
          <w:sz w:val="28"/>
          <w:szCs w:val="28"/>
        </w:rPr>
        <w:t>их</w:t>
      </w:r>
      <w:r w:rsidR="007C440E">
        <w:rPr>
          <w:rFonts w:ascii="Times New Roman" w:hAnsi="Times New Roman"/>
          <w:color w:val="000000" w:themeColor="text1"/>
          <w:sz w:val="28"/>
          <w:szCs w:val="28"/>
        </w:rPr>
        <w:t xml:space="preserve"> проведения)</w:t>
      </w:r>
      <w:r w:rsidRPr="00455DB1">
        <w:rPr>
          <w:rFonts w:ascii="Times New Roman" w:hAnsi="Times New Roman"/>
          <w:color w:val="000000" w:themeColor="text1"/>
          <w:sz w:val="28"/>
          <w:szCs w:val="28"/>
        </w:rPr>
        <w:t>;</w:t>
      </w:r>
    </w:p>
    <w:p w:rsidR="00455DB1" w:rsidRPr="00455DB1" w:rsidRDefault="00455DB1" w:rsidP="00C355A5">
      <w:pPr>
        <w:pStyle w:val="a6"/>
        <w:numPr>
          <w:ilvl w:val="0"/>
          <w:numId w:val="2"/>
        </w:numPr>
        <w:spacing w:after="0" w:line="360" w:lineRule="auto"/>
        <w:ind w:left="0" w:firstLine="567"/>
        <w:jc w:val="both"/>
        <w:rPr>
          <w:rFonts w:ascii="Times New Roman" w:hAnsi="Times New Roman"/>
          <w:color w:val="000000" w:themeColor="text1"/>
          <w:sz w:val="28"/>
          <w:szCs w:val="28"/>
        </w:rPr>
      </w:pPr>
      <w:r w:rsidRPr="00455DB1">
        <w:rPr>
          <w:rFonts w:ascii="Times New Roman" w:hAnsi="Times New Roman"/>
          <w:color w:val="000000" w:themeColor="text1"/>
          <w:sz w:val="28"/>
          <w:szCs w:val="28"/>
        </w:rPr>
        <w:lastRenderedPageBreak/>
        <w:t xml:space="preserve">третий этап – заключительный, в ходе которого конкурсная комиссия подводит итоги </w:t>
      </w:r>
      <w:r w:rsidR="0098771D">
        <w:rPr>
          <w:rFonts w:ascii="Times New Roman" w:hAnsi="Times New Roman"/>
          <w:color w:val="000000" w:themeColor="text1"/>
          <w:sz w:val="28"/>
          <w:szCs w:val="28"/>
        </w:rPr>
        <w:t>К</w:t>
      </w:r>
      <w:r w:rsidRPr="00455DB1">
        <w:rPr>
          <w:rFonts w:ascii="Times New Roman" w:hAnsi="Times New Roman"/>
          <w:color w:val="000000" w:themeColor="text1"/>
          <w:sz w:val="28"/>
          <w:szCs w:val="28"/>
        </w:rPr>
        <w:t>онкурса и определяет его победителя</w:t>
      </w:r>
      <w:r w:rsidR="00A326FA">
        <w:rPr>
          <w:rFonts w:ascii="Times New Roman" w:hAnsi="Times New Roman"/>
          <w:color w:val="000000" w:themeColor="text1"/>
          <w:sz w:val="28"/>
          <w:szCs w:val="28"/>
        </w:rPr>
        <w:t xml:space="preserve"> (победителей)</w:t>
      </w:r>
      <w:r w:rsidRPr="00455DB1">
        <w:rPr>
          <w:rFonts w:ascii="Times New Roman" w:hAnsi="Times New Roman"/>
          <w:color w:val="000000" w:themeColor="text1"/>
          <w:sz w:val="28"/>
          <w:szCs w:val="28"/>
        </w:rPr>
        <w:t>.</w:t>
      </w:r>
    </w:p>
    <w:p w:rsidR="000A72E4" w:rsidRPr="00ED45B0" w:rsidRDefault="00ED45B0" w:rsidP="00C355A5">
      <w:pPr>
        <w:pStyle w:val="a6"/>
        <w:widowControl w:val="0"/>
        <w:numPr>
          <w:ilvl w:val="1"/>
          <w:numId w:val="16"/>
        </w:numPr>
        <w:spacing w:after="0" w:line="360" w:lineRule="auto"/>
        <w:ind w:left="142" w:firstLine="567"/>
        <w:jc w:val="both"/>
        <w:rPr>
          <w:rFonts w:ascii="Times New Roman" w:hAnsi="Times New Roman"/>
          <w:sz w:val="28"/>
          <w:szCs w:val="28"/>
        </w:rPr>
      </w:pPr>
      <w:r w:rsidRPr="00ED45B0">
        <w:rPr>
          <w:rFonts w:ascii="Times New Roman" w:hAnsi="Times New Roman"/>
          <w:sz w:val="28"/>
          <w:szCs w:val="28"/>
        </w:rPr>
        <w:t>Для участия в Конкурсе</w:t>
      </w:r>
      <w:r>
        <w:rPr>
          <w:rFonts w:ascii="Times New Roman" w:hAnsi="Times New Roman"/>
          <w:sz w:val="28"/>
          <w:szCs w:val="28"/>
        </w:rPr>
        <w:t xml:space="preserve"> принимаются </w:t>
      </w:r>
      <w:r w:rsidR="0098771D">
        <w:rPr>
          <w:rFonts w:ascii="Times New Roman" w:hAnsi="Times New Roman"/>
          <w:sz w:val="28"/>
          <w:szCs w:val="28"/>
        </w:rPr>
        <w:t>научно-технические</w:t>
      </w:r>
      <w:r>
        <w:rPr>
          <w:rFonts w:ascii="Times New Roman" w:hAnsi="Times New Roman"/>
          <w:sz w:val="28"/>
          <w:szCs w:val="28"/>
        </w:rPr>
        <w:t xml:space="preserve"> </w:t>
      </w:r>
      <w:r w:rsidR="00A326FA">
        <w:rPr>
          <w:rFonts w:ascii="Times New Roman" w:hAnsi="Times New Roman"/>
          <w:sz w:val="28"/>
          <w:szCs w:val="28"/>
        </w:rPr>
        <w:t>решения</w:t>
      </w:r>
      <w:r>
        <w:rPr>
          <w:rFonts w:ascii="Times New Roman" w:hAnsi="Times New Roman"/>
          <w:sz w:val="28"/>
          <w:szCs w:val="28"/>
        </w:rPr>
        <w:t xml:space="preserve"> </w:t>
      </w:r>
      <w:r w:rsidR="00602119">
        <w:rPr>
          <w:rFonts w:ascii="Times New Roman" w:hAnsi="Times New Roman"/>
          <w:sz w:val="28"/>
          <w:szCs w:val="28"/>
        </w:rPr>
        <w:t xml:space="preserve">в рамках </w:t>
      </w:r>
      <w:r>
        <w:rPr>
          <w:rFonts w:ascii="Times New Roman" w:hAnsi="Times New Roman"/>
          <w:sz w:val="28"/>
          <w:szCs w:val="28"/>
        </w:rPr>
        <w:t>одного или нескольких направлений исследований и разработок, указанны</w:t>
      </w:r>
      <w:r w:rsidR="003E677D">
        <w:rPr>
          <w:rFonts w:ascii="Times New Roman" w:hAnsi="Times New Roman"/>
          <w:sz w:val="28"/>
          <w:szCs w:val="28"/>
        </w:rPr>
        <w:t>х</w:t>
      </w:r>
      <w:r>
        <w:rPr>
          <w:rFonts w:ascii="Times New Roman" w:hAnsi="Times New Roman"/>
          <w:sz w:val="28"/>
          <w:szCs w:val="28"/>
        </w:rPr>
        <w:t xml:space="preserve"> в пункте 2.1 настоящей </w:t>
      </w:r>
      <w:r w:rsidR="00602119">
        <w:rPr>
          <w:rFonts w:ascii="Times New Roman" w:hAnsi="Times New Roman"/>
          <w:sz w:val="28"/>
          <w:szCs w:val="28"/>
        </w:rPr>
        <w:t>к</w:t>
      </w:r>
      <w:r>
        <w:rPr>
          <w:rFonts w:ascii="Times New Roman" w:hAnsi="Times New Roman"/>
          <w:sz w:val="28"/>
          <w:szCs w:val="28"/>
        </w:rPr>
        <w:t>онкурсной документации.</w:t>
      </w:r>
    </w:p>
    <w:p w:rsidR="00CA05CE" w:rsidRPr="00CA05CE" w:rsidRDefault="00CA05CE" w:rsidP="00C355A5">
      <w:pPr>
        <w:pStyle w:val="a6"/>
        <w:widowControl w:val="0"/>
        <w:numPr>
          <w:ilvl w:val="1"/>
          <w:numId w:val="16"/>
        </w:numPr>
        <w:spacing w:before="120" w:after="0" w:line="360" w:lineRule="auto"/>
        <w:ind w:left="0" w:firstLine="709"/>
        <w:jc w:val="both"/>
        <w:rPr>
          <w:rFonts w:ascii="Times New Roman" w:hAnsi="Times New Roman"/>
          <w:sz w:val="28"/>
          <w:szCs w:val="28"/>
          <w:shd w:val="clear" w:color="auto" w:fill="FFFFFF"/>
        </w:rPr>
      </w:pPr>
      <w:r>
        <w:rPr>
          <w:rFonts w:ascii="Times New Roman" w:hAnsi="Times New Roman"/>
          <w:sz w:val="28"/>
          <w:szCs w:val="28"/>
        </w:rPr>
        <w:t>Предложени</w:t>
      </w:r>
      <w:r w:rsidR="008D285C">
        <w:rPr>
          <w:rFonts w:ascii="Times New Roman" w:hAnsi="Times New Roman"/>
          <w:sz w:val="28"/>
          <w:szCs w:val="28"/>
        </w:rPr>
        <w:t>е</w:t>
      </w:r>
      <w:r>
        <w:rPr>
          <w:rFonts w:ascii="Times New Roman" w:hAnsi="Times New Roman"/>
          <w:sz w:val="28"/>
          <w:szCs w:val="28"/>
        </w:rPr>
        <w:t xml:space="preserve"> </w:t>
      </w:r>
      <w:r w:rsidR="007411AD">
        <w:rPr>
          <w:rFonts w:ascii="Times New Roman" w:hAnsi="Times New Roman"/>
          <w:sz w:val="28"/>
          <w:szCs w:val="28"/>
        </w:rPr>
        <w:t>на</w:t>
      </w:r>
      <w:r>
        <w:rPr>
          <w:rFonts w:ascii="Times New Roman" w:hAnsi="Times New Roman"/>
          <w:sz w:val="28"/>
          <w:szCs w:val="28"/>
        </w:rPr>
        <w:t xml:space="preserve"> участи</w:t>
      </w:r>
      <w:r w:rsidR="007411AD">
        <w:rPr>
          <w:rFonts w:ascii="Times New Roman" w:hAnsi="Times New Roman"/>
          <w:sz w:val="28"/>
          <w:szCs w:val="28"/>
        </w:rPr>
        <w:t>е</w:t>
      </w:r>
      <w:r>
        <w:rPr>
          <w:rFonts w:ascii="Times New Roman" w:hAnsi="Times New Roman"/>
          <w:sz w:val="28"/>
          <w:szCs w:val="28"/>
        </w:rPr>
        <w:t xml:space="preserve"> в Конкурсе с приложением </w:t>
      </w:r>
      <w:r w:rsidR="00750AB7">
        <w:rPr>
          <w:rFonts w:ascii="Times New Roman" w:hAnsi="Times New Roman"/>
          <w:sz w:val="28"/>
          <w:szCs w:val="28"/>
        </w:rPr>
        <w:t>к</w:t>
      </w:r>
      <w:r>
        <w:rPr>
          <w:rFonts w:ascii="Times New Roman" w:hAnsi="Times New Roman"/>
          <w:sz w:val="28"/>
          <w:szCs w:val="28"/>
        </w:rPr>
        <w:t>онкурсной документации может быть направлено Фондом в адрес специализированных организаций промышленности и высших учебных заведений</w:t>
      </w:r>
      <w:r w:rsidRPr="00CA05CE">
        <w:rPr>
          <w:rFonts w:ascii="Times New Roman" w:hAnsi="Times New Roman"/>
          <w:sz w:val="28"/>
          <w:szCs w:val="28"/>
        </w:rPr>
        <w:t xml:space="preserve"> </w:t>
      </w:r>
      <w:r w:rsidR="00651EA4">
        <w:rPr>
          <w:rFonts w:ascii="Times New Roman" w:hAnsi="Times New Roman"/>
          <w:sz w:val="28"/>
          <w:szCs w:val="28"/>
        </w:rPr>
        <w:t>почтовым отправлением.</w:t>
      </w:r>
    </w:p>
    <w:p w:rsidR="001914C0" w:rsidRDefault="000A72E4" w:rsidP="00C355A5">
      <w:pPr>
        <w:pStyle w:val="a6"/>
        <w:widowControl w:val="0"/>
        <w:numPr>
          <w:ilvl w:val="1"/>
          <w:numId w:val="16"/>
        </w:numPr>
        <w:spacing w:before="120" w:after="0" w:line="360" w:lineRule="auto"/>
        <w:ind w:left="0" w:firstLine="709"/>
        <w:jc w:val="both"/>
        <w:rPr>
          <w:rFonts w:ascii="Times New Roman" w:hAnsi="Times New Roman"/>
          <w:sz w:val="28"/>
          <w:szCs w:val="28"/>
        </w:rPr>
      </w:pPr>
      <w:r w:rsidRPr="003B0431">
        <w:rPr>
          <w:rFonts w:ascii="Times New Roman" w:hAnsi="Times New Roman"/>
          <w:sz w:val="28"/>
          <w:szCs w:val="28"/>
          <w:shd w:val="clear" w:color="auto" w:fill="FFFFFF"/>
        </w:rPr>
        <w:t>Для</w:t>
      </w:r>
      <w:r w:rsidR="002E567C" w:rsidRPr="003B0431">
        <w:rPr>
          <w:rFonts w:ascii="Times New Roman" w:hAnsi="Times New Roman"/>
          <w:sz w:val="28"/>
          <w:szCs w:val="28"/>
          <w:shd w:val="clear" w:color="auto" w:fill="FFFFFF"/>
        </w:rPr>
        <w:t xml:space="preserve"> </w:t>
      </w:r>
      <w:r w:rsidRPr="003B0431">
        <w:rPr>
          <w:rFonts w:ascii="Times New Roman" w:hAnsi="Times New Roman"/>
          <w:sz w:val="28"/>
          <w:szCs w:val="28"/>
          <w:shd w:val="clear" w:color="auto" w:fill="FFFFFF"/>
        </w:rPr>
        <w:t>участи</w:t>
      </w:r>
      <w:r w:rsidR="00CA05CE" w:rsidRPr="003B0431">
        <w:rPr>
          <w:rFonts w:ascii="Times New Roman" w:hAnsi="Times New Roman"/>
          <w:sz w:val="28"/>
          <w:szCs w:val="28"/>
          <w:shd w:val="clear" w:color="auto" w:fill="FFFFFF"/>
        </w:rPr>
        <w:t>я</w:t>
      </w:r>
      <w:r w:rsidR="002E567C" w:rsidRPr="003B0431">
        <w:rPr>
          <w:rStyle w:val="apple-converted-space"/>
          <w:rFonts w:ascii="Times New Roman" w:hAnsi="Times New Roman"/>
          <w:sz w:val="28"/>
          <w:szCs w:val="28"/>
          <w:shd w:val="clear" w:color="auto" w:fill="FFFFFF"/>
        </w:rPr>
        <w:t xml:space="preserve"> </w:t>
      </w:r>
      <w:r w:rsidR="002E567C" w:rsidRPr="003B0431">
        <w:rPr>
          <w:rFonts w:ascii="Times New Roman" w:hAnsi="Times New Roman"/>
          <w:sz w:val="28"/>
          <w:szCs w:val="28"/>
          <w:shd w:val="clear" w:color="auto" w:fill="FFFFFF"/>
        </w:rPr>
        <w:t xml:space="preserve">в </w:t>
      </w:r>
      <w:r w:rsidR="00B91F5B" w:rsidRPr="003B0431">
        <w:rPr>
          <w:rFonts w:ascii="Times New Roman" w:hAnsi="Times New Roman"/>
          <w:sz w:val="28"/>
          <w:szCs w:val="28"/>
          <w:shd w:val="clear" w:color="auto" w:fill="FFFFFF"/>
        </w:rPr>
        <w:t>Конкурсе</w:t>
      </w:r>
      <w:r w:rsidR="002E567C" w:rsidRPr="003B0431">
        <w:rPr>
          <w:rFonts w:ascii="Times New Roman" w:hAnsi="Times New Roman"/>
          <w:sz w:val="28"/>
          <w:szCs w:val="28"/>
          <w:shd w:val="clear" w:color="auto" w:fill="FFFFFF"/>
        </w:rPr>
        <w:t xml:space="preserve"> </w:t>
      </w:r>
      <w:r w:rsidRPr="003B0431">
        <w:rPr>
          <w:rFonts w:ascii="Times New Roman" w:hAnsi="Times New Roman"/>
          <w:sz w:val="28"/>
          <w:szCs w:val="28"/>
          <w:shd w:val="clear" w:color="auto" w:fill="FFFFFF"/>
        </w:rPr>
        <w:t xml:space="preserve">необходимо </w:t>
      </w:r>
      <w:r w:rsidR="003B0431" w:rsidRPr="003B0431">
        <w:rPr>
          <w:rFonts w:ascii="Times New Roman" w:hAnsi="Times New Roman"/>
          <w:sz w:val="28"/>
          <w:szCs w:val="28"/>
          <w:shd w:val="clear" w:color="auto" w:fill="FFFFFF"/>
        </w:rPr>
        <w:t>на</w:t>
      </w:r>
      <w:r w:rsidRPr="003B0431">
        <w:rPr>
          <w:rFonts w:ascii="Times New Roman" w:hAnsi="Times New Roman"/>
          <w:sz w:val="28"/>
          <w:szCs w:val="28"/>
          <w:shd w:val="clear" w:color="auto" w:fill="FFFFFF"/>
        </w:rPr>
        <w:t xml:space="preserve">править </w:t>
      </w:r>
      <w:r w:rsidR="007411AD" w:rsidRPr="003B0431">
        <w:rPr>
          <w:rFonts w:ascii="Times New Roman" w:hAnsi="Times New Roman"/>
          <w:sz w:val="28"/>
          <w:szCs w:val="28"/>
          <w:shd w:val="clear" w:color="auto" w:fill="FFFFFF"/>
        </w:rPr>
        <w:t>в</w:t>
      </w:r>
      <w:r w:rsidR="00097D8D" w:rsidRPr="003B0431">
        <w:rPr>
          <w:rFonts w:ascii="Times New Roman" w:hAnsi="Times New Roman"/>
          <w:sz w:val="28"/>
          <w:szCs w:val="28"/>
          <w:shd w:val="clear" w:color="auto" w:fill="FFFFFF"/>
        </w:rPr>
        <w:t xml:space="preserve"> адрес </w:t>
      </w:r>
      <w:r w:rsidR="007411AD" w:rsidRPr="003B0431">
        <w:rPr>
          <w:rFonts w:ascii="Times New Roman" w:hAnsi="Times New Roman"/>
          <w:sz w:val="28"/>
          <w:szCs w:val="28"/>
          <w:shd w:val="clear" w:color="auto" w:fill="FFFFFF"/>
        </w:rPr>
        <w:t>Фонда (</w:t>
      </w:r>
      <w:proofErr w:type="spellStart"/>
      <w:r w:rsidR="007411AD" w:rsidRPr="003B0431">
        <w:rPr>
          <w:rFonts w:ascii="Times New Roman" w:hAnsi="Times New Roman"/>
          <w:sz w:val="28"/>
          <w:szCs w:val="28"/>
          <w:shd w:val="clear" w:color="auto" w:fill="FFFFFF"/>
        </w:rPr>
        <w:t>Бережковская</w:t>
      </w:r>
      <w:proofErr w:type="spellEnd"/>
      <w:r w:rsidR="007411AD" w:rsidRPr="003B0431">
        <w:rPr>
          <w:rFonts w:ascii="Times New Roman" w:hAnsi="Times New Roman"/>
          <w:sz w:val="28"/>
          <w:szCs w:val="28"/>
          <w:shd w:val="clear" w:color="auto" w:fill="FFFFFF"/>
        </w:rPr>
        <w:t xml:space="preserve"> наб., д. 22, стр. 3, г. Москва, 121059) </w:t>
      </w:r>
      <w:r w:rsidR="00750AB7">
        <w:rPr>
          <w:rFonts w:ascii="Times New Roman" w:hAnsi="Times New Roman"/>
          <w:sz w:val="28"/>
          <w:szCs w:val="28"/>
          <w:shd w:val="clear" w:color="auto" w:fill="FFFFFF"/>
        </w:rPr>
        <w:t xml:space="preserve">почтовым отправлением </w:t>
      </w:r>
      <w:r w:rsidR="007411AD" w:rsidRPr="003B0431">
        <w:rPr>
          <w:rFonts w:ascii="Times New Roman" w:hAnsi="Times New Roman"/>
          <w:sz w:val="28"/>
          <w:szCs w:val="28"/>
          <w:shd w:val="clear" w:color="auto" w:fill="FFFFFF"/>
        </w:rPr>
        <w:t xml:space="preserve">или на </w:t>
      </w:r>
      <w:r w:rsidR="00097D8D" w:rsidRPr="003B0431">
        <w:rPr>
          <w:rFonts w:ascii="Times New Roman" w:hAnsi="Times New Roman"/>
          <w:sz w:val="28"/>
          <w:szCs w:val="28"/>
          <w:shd w:val="clear" w:color="auto" w:fill="FFFFFF"/>
        </w:rPr>
        <w:t>электронн</w:t>
      </w:r>
      <w:r w:rsidR="007411AD" w:rsidRPr="003B0431">
        <w:rPr>
          <w:rFonts w:ascii="Times New Roman" w:hAnsi="Times New Roman"/>
          <w:sz w:val="28"/>
          <w:szCs w:val="28"/>
          <w:shd w:val="clear" w:color="auto" w:fill="FFFFFF"/>
        </w:rPr>
        <w:t>ую</w:t>
      </w:r>
      <w:r w:rsidR="00097D8D" w:rsidRPr="003B0431">
        <w:rPr>
          <w:rFonts w:ascii="Times New Roman" w:hAnsi="Times New Roman"/>
          <w:sz w:val="28"/>
          <w:szCs w:val="28"/>
          <w:shd w:val="clear" w:color="auto" w:fill="FFFFFF"/>
        </w:rPr>
        <w:t xml:space="preserve"> почт</w:t>
      </w:r>
      <w:r w:rsidR="007411AD" w:rsidRPr="003B0431">
        <w:rPr>
          <w:rFonts w:ascii="Times New Roman" w:hAnsi="Times New Roman"/>
          <w:sz w:val="28"/>
          <w:szCs w:val="28"/>
          <w:shd w:val="clear" w:color="auto" w:fill="FFFFFF"/>
        </w:rPr>
        <w:t>у</w:t>
      </w:r>
      <w:r w:rsidR="00097D8D" w:rsidRPr="003B0431">
        <w:rPr>
          <w:rFonts w:ascii="Times New Roman" w:hAnsi="Times New Roman"/>
          <w:sz w:val="28"/>
          <w:szCs w:val="28"/>
          <w:shd w:val="clear" w:color="auto" w:fill="FFFFFF"/>
        </w:rPr>
        <w:t xml:space="preserve"> </w:t>
      </w:r>
      <w:r w:rsidR="007411AD" w:rsidRPr="003B0431">
        <w:rPr>
          <w:rFonts w:ascii="Times New Roman" w:hAnsi="Times New Roman"/>
          <w:sz w:val="28"/>
          <w:szCs w:val="28"/>
          <w:shd w:val="clear" w:color="auto" w:fill="FFFFFF"/>
        </w:rPr>
        <w:t>(</w:t>
      </w:r>
      <w:r w:rsidR="009453E6" w:rsidRPr="003B0431">
        <w:rPr>
          <w:rFonts w:ascii="Times New Roman" w:hAnsi="Times New Roman"/>
          <w:sz w:val="28"/>
          <w:szCs w:val="28"/>
          <w:shd w:val="clear" w:color="auto" w:fill="FFFFFF"/>
        </w:rPr>
        <w:t>fpi</w:t>
      </w:r>
      <w:r w:rsidR="00097D8D" w:rsidRPr="003B0431">
        <w:rPr>
          <w:rFonts w:ascii="Times New Roman" w:hAnsi="Times New Roman"/>
          <w:sz w:val="28"/>
          <w:szCs w:val="28"/>
          <w:shd w:val="clear" w:color="auto" w:fill="FFFFFF"/>
        </w:rPr>
        <w:t>@fpi.gov.ru</w:t>
      </w:r>
      <w:r w:rsidR="007411AD" w:rsidRPr="003B0431">
        <w:rPr>
          <w:rFonts w:ascii="Times New Roman" w:hAnsi="Times New Roman"/>
          <w:sz w:val="28"/>
          <w:szCs w:val="28"/>
          <w:shd w:val="clear" w:color="auto" w:fill="FFFFFF"/>
        </w:rPr>
        <w:t>)</w:t>
      </w:r>
      <w:r w:rsidR="00097D8D" w:rsidRPr="003B0431">
        <w:rPr>
          <w:rFonts w:ascii="Times New Roman" w:hAnsi="Times New Roman"/>
          <w:sz w:val="28"/>
          <w:szCs w:val="28"/>
          <w:shd w:val="clear" w:color="auto" w:fill="FFFFFF"/>
        </w:rPr>
        <w:t xml:space="preserve"> </w:t>
      </w:r>
      <w:r w:rsidR="009F3FD4" w:rsidRPr="003B0431">
        <w:rPr>
          <w:rFonts w:ascii="Times New Roman" w:hAnsi="Times New Roman"/>
          <w:sz w:val="28"/>
          <w:szCs w:val="28"/>
          <w:shd w:val="clear" w:color="auto" w:fill="FFFFFF"/>
        </w:rPr>
        <w:t xml:space="preserve">в срок </w:t>
      </w:r>
      <w:r w:rsidR="00097D8D" w:rsidRPr="003B0431">
        <w:rPr>
          <w:rFonts w:ascii="Times New Roman" w:hAnsi="Times New Roman"/>
          <w:sz w:val="28"/>
          <w:szCs w:val="28"/>
        </w:rPr>
        <w:t xml:space="preserve">не позднее </w:t>
      </w:r>
      <w:r w:rsidR="00787C9E">
        <w:rPr>
          <w:rFonts w:ascii="Times New Roman" w:hAnsi="Times New Roman"/>
          <w:sz w:val="28"/>
          <w:szCs w:val="28"/>
        </w:rPr>
        <w:br/>
        <w:t>30</w:t>
      </w:r>
      <w:r w:rsidR="00C90251" w:rsidRPr="003B0431">
        <w:rPr>
          <w:rFonts w:ascii="Times New Roman" w:hAnsi="Times New Roman"/>
          <w:sz w:val="28"/>
          <w:szCs w:val="28"/>
        </w:rPr>
        <w:t xml:space="preserve"> </w:t>
      </w:r>
      <w:r w:rsidR="00787C9E">
        <w:rPr>
          <w:rFonts w:ascii="Times New Roman" w:hAnsi="Times New Roman"/>
          <w:sz w:val="28"/>
          <w:szCs w:val="28"/>
        </w:rPr>
        <w:t>сентября</w:t>
      </w:r>
      <w:r w:rsidR="00097D8D" w:rsidRPr="003B0431">
        <w:rPr>
          <w:rFonts w:ascii="Times New Roman" w:hAnsi="Times New Roman"/>
          <w:sz w:val="28"/>
          <w:szCs w:val="28"/>
        </w:rPr>
        <w:t xml:space="preserve"> 201</w:t>
      </w:r>
      <w:r w:rsidR="00787C9E">
        <w:rPr>
          <w:rFonts w:ascii="Times New Roman" w:hAnsi="Times New Roman"/>
          <w:sz w:val="28"/>
          <w:szCs w:val="28"/>
        </w:rPr>
        <w:t>9</w:t>
      </w:r>
      <w:r w:rsidR="00C90251" w:rsidRPr="003B0431">
        <w:rPr>
          <w:rFonts w:ascii="Times New Roman" w:hAnsi="Times New Roman"/>
          <w:sz w:val="28"/>
          <w:szCs w:val="28"/>
        </w:rPr>
        <w:t xml:space="preserve"> </w:t>
      </w:r>
      <w:r w:rsidR="00097D8D" w:rsidRPr="003B0431">
        <w:rPr>
          <w:rFonts w:ascii="Times New Roman" w:hAnsi="Times New Roman"/>
          <w:sz w:val="28"/>
          <w:szCs w:val="28"/>
        </w:rPr>
        <w:t>г</w:t>
      </w:r>
      <w:r w:rsidR="00C90251" w:rsidRPr="003B0431">
        <w:rPr>
          <w:rFonts w:ascii="Times New Roman" w:hAnsi="Times New Roman"/>
          <w:sz w:val="28"/>
          <w:szCs w:val="28"/>
        </w:rPr>
        <w:t>.</w:t>
      </w:r>
      <w:r w:rsidR="00097D8D" w:rsidRPr="003B0431">
        <w:rPr>
          <w:rFonts w:ascii="Times New Roman" w:hAnsi="Times New Roman"/>
          <w:sz w:val="28"/>
          <w:szCs w:val="28"/>
          <w:shd w:val="clear" w:color="auto" w:fill="FFFFFF"/>
        </w:rPr>
        <w:t xml:space="preserve"> </w:t>
      </w:r>
      <w:r w:rsidR="005B6D4C" w:rsidRPr="003B0431">
        <w:rPr>
          <w:rFonts w:ascii="Times New Roman" w:hAnsi="Times New Roman"/>
          <w:sz w:val="28"/>
          <w:szCs w:val="28"/>
          <w:shd w:val="clear" w:color="auto" w:fill="FFFFFF"/>
        </w:rPr>
        <w:t xml:space="preserve">(включительно) </w:t>
      </w:r>
      <w:r w:rsidR="009453E6" w:rsidRPr="003B0431">
        <w:rPr>
          <w:rFonts w:ascii="Times New Roman" w:hAnsi="Times New Roman"/>
          <w:sz w:val="28"/>
          <w:szCs w:val="28"/>
        </w:rPr>
        <w:t>заявку на участие в Конкурсе</w:t>
      </w:r>
      <w:r w:rsidR="00ED45B0">
        <w:rPr>
          <w:rFonts w:ascii="Times New Roman" w:hAnsi="Times New Roman"/>
          <w:sz w:val="28"/>
          <w:szCs w:val="28"/>
        </w:rPr>
        <w:t xml:space="preserve"> </w:t>
      </w:r>
      <w:r w:rsidR="00787C9E">
        <w:rPr>
          <w:rFonts w:ascii="Times New Roman" w:hAnsi="Times New Roman"/>
          <w:sz w:val="28"/>
          <w:szCs w:val="28"/>
        </w:rPr>
        <w:br/>
      </w:r>
      <w:r w:rsidR="00ED45B0">
        <w:rPr>
          <w:rFonts w:ascii="Times New Roman" w:hAnsi="Times New Roman"/>
          <w:sz w:val="28"/>
          <w:szCs w:val="28"/>
        </w:rPr>
        <w:t xml:space="preserve">с приложением </w:t>
      </w:r>
      <w:r w:rsidR="00ED45B0" w:rsidRPr="009453E6">
        <w:rPr>
          <w:rFonts w:ascii="Times New Roman" w:hAnsi="Times New Roman"/>
          <w:sz w:val="28"/>
          <w:szCs w:val="28"/>
        </w:rPr>
        <w:t>описани</w:t>
      </w:r>
      <w:r w:rsidR="00ED45B0">
        <w:rPr>
          <w:rFonts w:ascii="Times New Roman" w:hAnsi="Times New Roman"/>
          <w:sz w:val="28"/>
          <w:szCs w:val="28"/>
        </w:rPr>
        <w:t>я</w:t>
      </w:r>
      <w:r w:rsidR="00ED45B0" w:rsidRPr="009453E6">
        <w:rPr>
          <w:rFonts w:ascii="Times New Roman" w:hAnsi="Times New Roman"/>
          <w:sz w:val="28"/>
          <w:szCs w:val="28"/>
        </w:rPr>
        <w:t xml:space="preserve"> </w:t>
      </w:r>
      <w:r w:rsidR="00750AB7">
        <w:rPr>
          <w:rFonts w:ascii="Times New Roman" w:hAnsi="Times New Roman"/>
          <w:sz w:val="28"/>
          <w:szCs w:val="28"/>
        </w:rPr>
        <w:t>научно-техническо</w:t>
      </w:r>
      <w:r w:rsidR="00602119">
        <w:rPr>
          <w:rFonts w:ascii="Times New Roman" w:hAnsi="Times New Roman"/>
          <w:sz w:val="28"/>
          <w:szCs w:val="28"/>
        </w:rPr>
        <w:t>го</w:t>
      </w:r>
      <w:r w:rsidR="00ED45B0" w:rsidRPr="009453E6">
        <w:rPr>
          <w:rFonts w:ascii="Times New Roman" w:hAnsi="Times New Roman"/>
          <w:sz w:val="28"/>
          <w:szCs w:val="28"/>
        </w:rPr>
        <w:t xml:space="preserve"> </w:t>
      </w:r>
      <w:r w:rsidR="00A326FA">
        <w:rPr>
          <w:rFonts w:ascii="Times New Roman" w:hAnsi="Times New Roman"/>
          <w:sz w:val="28"/>
          <w:szCs w:val="28"/>
        </w:rPr>
        <w:t>решения</w:t>
      </w:r>
      <w:r w:rsidR="001914C0">
        <w:rPr>
          <w:rFonts w:ascii="Times New Roman" w:hAnsi="Times New Roman"/>
          <w:sz w:val="28"/>
          <w:szCs w:val="28"/>
        </w:rPr>
        <w:t xml:space="preserve">, а также дополнительных материалов (при необходимости), которые, по мнению заявителей, позволяют наиболее полно раскрыть сущность, новизну и преимущества </w:t>
      </w:r>
      <w:r w:rsidR="00A326FA">
        <w:rPr>
          <w:rFonts w:ascii="Times New Roman" w:hAnsi="Times New Roman"/>
          <w:sz w:val="28"/>
          <w:szCs w:val="28"/>
        </w:rPr>
        <w:t xml:space="preserve">предлагаемого </w:t>
      </w:r>
      <w:r w:rsidR="00750AB7">
        <w:rPr>
          <w:rFonts w:ascii="Times New Roman" w:hAnsi="Times New Roman"/>
          <w:sz w:val="28"/>
          <w:szCs w:val="28"/>
        </w:rPr>
        <w:t>научно-техническо</w:t>
      </w:r>
      <w:r w:rsidR="00602119">
        <w:rPr>
          <w:rFonts w:ascii="Times New Roman" w:hAnsi="Times New Roman"/>
          <w:sz w:val="28"/>
          <w:szCs w:val="28"/>
        </w:rPr>
        <w:t>го</w:t>
      </w:r>
      <w:r w:rsidR="001914C0" w:rsidRPr="009453E6">
        <w:rPr>
          <w:rFonts w:ascii="Times New Roman" w:hAnsi="Times New Roman"/>
          <w:sz w:val="28"/>
          <w:szCs w:val="28"/>
        </w:rPr>
        <w:t xml:space="preserve"> </w:t>
      </w:r>
      <w:r w:rsidR="00A326FA">
        <w:rPr>
          <w:rFonts w:ascii="Times New Roman" w:hAnsi="Times New Roman"/>
          <w:sz w:val="28"/>
          <w:szCs w:val="28"/>
        </w:rPr>
        <w:t>решения</w:t>
      </w:r>
      <w:r w:rsidR="001914C0">
        <w:rPr>
          <w:rFonts w:ascii="Times New Roman" w:hAnsi="Times New Roman"/>
          <w:sz w:val="28"/>
          <w:szCs w:val="28"/>
        </w:rPr>
        <w:t>.</w:t>
      </w:r>
      <w:r w:rsidR="009453E6" w:rsidRPr="003B0431">
        <w:rPr>
          <w:rFonts w:ascii="Times New Roman" w:hAnsi="Times New Roman"/>
          <w:sz w:val="28"/>
          <w:szCs w:val="28"/>
        </w:rPr>
        <w:t xml:space="preserve"> </w:t>
      </w:r>
    </w:p>
    <w:p w:rsidR="00C45D93" w:rsidRDefault="001914C0" w:rsidP="00C355A5">
      <w:pPr>
        <w:pStyle w:val="a6"/>
        <w:widowControl w:val="0"/>
        <w:numPr>
          <w:ilvl w:val="1"/>
          <w:numId w:val="16"/>
        </w:numPr>
        <w:spacing w:before="120" w:after="0" w:line="360" w:lineRule="auto"/>
        <w:ind w:left="0" w:firstLine="709"/>
        <w:jc w:val="both"/>
        <w:rPr>
          <w:rFonts w:ascii="Times New Roman" w:hAnsi="Times New Roman"/>
          <w:sz w:val="28"/>
          <w:szCs w:val="28"/>
        </w:rPr>
      </w:pPr>
      <w:r>
        <w:rPr>
          <w:rFonts w:ascii="Times New Roman" w:hAnsi="Times New Roman"/>
          <w:sz w:val="28"/>
          <w:szCs w:val="28"/>
        </w:rPr>
        <w:t xml:space="preserve">Заявка на участие в Конкурсе и описание </w:t>
      </w:r>
      <w:r w:rsidR="00750AB7">
        <w:rPr>
          <w:rFonts w:ascii="Times New Roman" w:hAnsi="Times New Roman"/>
          <w:sz w:val="28"/>
          <w:szCs w:val="28"/>
        </w:rPr>
        <w:t>научно-техническо</w:t>
      </w:r>
      <w:r w:rsidR="00602119">
        <w:rPr>
          <w:rFonts w:ascii="Times New Roman" w:hAnsi="Times New Roman"/>
          <w:sz w:val="28"/>
          <w:szCs w:val="28"/>
        </w:rPr>
        <w:t>го</w:t>
      </w:r>
      <w:r w:rsidR="00750AB7" w:rsidRPr="009453E6">
        <w:rPr>
          <w:rFonts w:ascii="Times New Roman" w:hAnsi="Times New Roman"/>
          <w:sz w:val="28"/>
          <w:szCs w:val="28"/>
        </w:rPr>
        <w:t xml:space="preserve"> </w:t>
      </w:r>
      <w:r w:rsidR="00A326FA">
        <w:rPr>
          <w:rFonts w:ascii="Times New Roman" w:hAnsi="Times New Roman"/>
          <w:sz w:val="28"/>
          <w:szCs w:val="28"/>
        </w:rPr>
        <w:t>решения</w:t>
      </w:r>
      <w:r w:rsidRPr="003B0431">
        <w:rPr>
          <w:rFonts w:ascii="Times New Roman" w:hAnsi="Times New Roman"/>
          <w:sz w:val="28"/>
          <w:szCs w:val="28"/>
        </w:rPr>
        <w:t xml:space="preserve"> </w:t>
      </w:r>
      <w:r w:rsidR="009453E6" w:rsidRPr="003B0431">
        <w:rPr>
          <w:rFonts w:ascii="Times New Roman" w:hAnsi="Times New Roman"/>
          <w:sz w:val="28"/>
          <w:szCs w:val="28"/>
        </w:rPr>
        <w:t>оформл</w:t>
      </w:r>
      <w:r>
        <w:rPr>
          <w:rFonts w:ascii="Times New Roman" w:hAnsi="Times New Roman"/>
          <w:sz w:val="28"/>
          <w:szCs w:val="28"/>
        </w:rPr>
        <w:t>яются</w:t>
      </w:r>
      <w:r w:rsidR="009453E6" w:rsidRPr="003B0431">
        <w:rPr>
          <w:rFonts w:ascii="Times New Roman" w:hAnsi="Times New Roman"/>
          <w:sz w:val="28"/>
          <w:szCs w:val="28"/>
        </w:rPr>
        <w:t xml:space="preserve"> в соответствии с прилагаем</w:t>
      </w:r>
      <w:r>
        <w:rPr>
          <w:rFonts w:ascii="Times New Roman" w:hAnsi="Times New Roman"/>
          <w:sz w:val="28"/>
          <w:szCs w:val="28"/>
        </w:rPr>
        <w:t>ыми</w:t>
      </w:r>
      <w:r w:rsidR="009453E6" w:rsidRPr="003B0431">
        <w:rPr>
          <w:rFonts w:ascii="Times New Roman" w:hAnsi="Times New Roman"/>
          <w:sz w:val="28"/>
          <w:szCs w:val="28"/>
        </w:rPr>
        <w:t xml:space="preserve"> форм</w:t>
      </w:r>
      <w:r>
        <w:rPr>
          <w:rFonts w:ascii="Times New Roman" w:hAnsi="Times New Roman"/>
          <w:sz w:val="28"/>
          <w:szCs w:val="28"/>
        </w:rPr>
        <w:t>ами</w:t>
      </w:r>
      <w:r w:rsidR="009453E6" w:rsidRPr="003B0431">
        <w:rPr>
          <w:rFonts w:ascii="Times New Roman" w:hAnsi="Times New Roman"/>
          <w:sz w:val="28"/>
          <w:szCs w:val="28"/>
        </w:rPr>
        <w:t xml:space="preserve"> </w:t>
      </w:r>
      <w:r w:rsidR="003B0431">
        <w:rPr>
          <w:rFonts w:ascii="Times New Roman" w:hAnsi="Times New Roman"/>
          <w:sz w:val="28"/>
          <w:szCs w:val="28"/>
        </w:rPr>
        <w:t>(</w:t>
      </w:r>
      <w:r w:rsidR="00C45D93">
        <w:rPr>
          <w:rFonts w:ascii="Times New Roman" w:hAnsi="Times New Roman"/>
          <w:sz w:val="28"/>
          <w:szCs w:val="28"/>
        </w:rPr>
        <w:t xml:space="preserve">соответственно </w:t>
      </w:r>
      <w:r w:rsidR="003B0431" w:rsidRPr="009453E6">
        <w:rPr>
          <w:rFonts w:ascii="Times New Roman" w:hAnsi="Times New Roman"/>
          <w:sz w:val="28"/>
          <w:szCs w:val="28"/>
        </w:rPr>
        <w:t xml:space="preserve">Приложения </w:t>
      </w:r>
      <w:r w:rsidR="00787C9E">
        <w:rPr>
          <w:rFonts w:ascii="Times New Roman" w:hAnsi="Times New Roman"/>
          <w:sz w:val="28"/>
          <w:szCs w:val="28"/>
        </w:rPr>
        <w:t xml:space="preserve">№ </w:t>
      </w:r>
      <w:r w:rsidR="003B0431" w:rsidRPr="009453E6">
        <w:rPr>
          <w:rFonts w:ascii="Times New Roman" w:hAnsi="Times New Roman"/>
          <w:sz w:val="28"/>
          <w:szCs w:val="28"/>
        </w:rPr>
        <w:t xml:space="preserve">2 и </w:t>
      </w:r>
      <w:r w:rsidR="00787C9E">
        <w:rPr>
          <w:rFonts w:ascii="Times New Roman" w:hAnsi="Times New Roman"/>
          <w:sz w:val="28"/>
          <w:szCs w:val="28"/>
        </w:rPr>
        <w:t xml:space="preserve">№ </w:t>
      </w:r>
      <w:r w:rsidR="003B0431" w:rsidRPr="009453E6">
        <w:rPr>
          <w:rFonts w:ascii="Times New Roman" w:hAnsi="Times New Roman"/>
          <w:sz w:val="28"/>
          <w:szCs w:val="28"/>
        </w:rPr>
        <w:t xml:space="preserve">3 </w:t>
      </w:r>
      <w:r w:rsidR="00C45D93">
        <w:rPr>
          <w:rFonts w:ascii="Times New Roman" w:hAnsi="Times New Roman"/>
          <w:sz w:val="28"/>
          <w:szCs w:val="28"/>
        </w:rPr>
        <w:t xml:space="preserve">к </w:t>
      </w:r>
      <w:r w:rsidR="003B0431" w:rsidRPr="009453E6">
        <w:rPr>
          <w:rFonts w:ascii="Times New Roman" w:hAnsi="Times New Roman"/>
          <w:sz w:val="28"/>
          <w:szCs w:val="28"/>
        </w:rPr>
        <w:t>настоящей конкурсной документации)</w:t>
      </w:r>
      <w:r>
        <w:rPr>
          <w:rFonts w:ascii="Times New Roman" w:hAnsi="Times New Roman"/>
          <w:sz w:val="28"/>
          <w:szCs w:val="28"/>
        </w:rPr>
        <w:t xml:space="preserve">. В случае </w:t>
      </w:r>
      <w:r w:rsidR="00C45D93">
        <w:rPr>
          <w:rFonts w:ascii="Times New Roman" w:hAnsi="Times New Roman"/>
          <w:sz w:val="28"/>
          <w:szCs w:val="28"/>
        </w:rPr>
        <w:t>подачи заявки на участие в Конкурсе по двум и более направлениям исследований и разработок, указанным в пункте 2.1</w:t>
      </w:r>
      <w:r w:rsidR="00787C9E">
        <w:rPr>
          <w:rFonts w:ascii="Times New Roman" w:hAnsi="Times New Roman"/>
          <w:sz w:val="28"/>
          <w:szCs w:val="28"/>
        </w:rPr>
        <w:t xml:space="preserve"> настоящей конкурсной документации</w:t>
      </w:r>
      <w:r w:rsidR="00C45D93">
        <w:rPr>
          <w:rFonts w:ascii="Times New Roman" w:hAnsi="Times New Roman"/>
          <w:sz w:val="28"/>
          <w:szCs w:val="28"/>
        </w:rPr>
        <w:t xml:space="preserve">, описание </w:t>
      </w:r>
      <w:r w:rsidR="00750AB7">
        <w:rPr>
          <w:rFonts w:ascii="Times New Roman" w:hAnsi="Times New Roman"/>
          <w:sz w:val="28"/>
          <w:szCs w:val="28"/>
        </w:rPr>
        <w:t>научно-техническо</w:t>
      </w:r>
      <w:r w:rsidR="00602119">
        <w:rPr>
          <w:rFonts w:ascii="Times New Roman" w:hAnsi="Times New Roman"/>
          <w:sz w:val="28"/>
          <w:szCs w:val="28"/>
        </w:rPr>
        <w:t>го</w:t>
      </w:r>
      <w:r w:rsidR="00750AB7" w:rsidRPr="009453E6">
        <w:rPr>
          <w:rFonts w:ascii="Times New Roman" w:hAnsi="Times New Roman"/>
          <w:sz w:val="28"/>
          <w:szCs w:val="28"/>
        </w:rPr>
        <w:t xml:space="preserve"> </w:t>
      </w:r>
      <w:r w:rsidR="00A326FA">
        <w:rPr>
          <w:rFonts w:ascii="Times New Roman" w:hAnsi="Times New Roman"/>
          <w:sz w:val="28"/>
          <w:szCs w:val="28"/>
        </w:rPr>
        <w:t>решения</w:t>
      </w:r>
      <w:r w:rsidR="00C45D93" w:rsidRPr="003B0431">
        <w:rPr>
          <w:rFonts w:ascii="Times New Roman" w:hAnsi="Times New Roman"/>
          <w:sz w:val="28"/>
          <w:szCs w:val="28"/>
        </w:rPr>
        <w:t xml:space="preserve"> оформл</w:t>
      </w:r>
      <w:r w:rsidR="00C45D93">
        <w:rPr>
          <w:rFonts w:ascii="Times New Roman" w:hAnsi="Times New Roman"/>
          <w:sz w:val="28"/>
          <w:szCs w:val="28"/>
        </w:rPr>
        <w:t>я</w:t>
      </w:r>
      <w:r w:rsidR="00A326FA">
        <w:rPr>
          <w:rFonts w:ascii="Times New Roman" w:hAnsi="Times New Roman"/>
          <w:sz w:val="28"/>
          <w:szCs w:val="28"/>
        </w:rPr>
        <w:t>е</w:t>
      </w:r>
      <w:r w:rsidR="00C45D93">
        <w:rPr>
          <w:rFonts w:ascii="Times New Roman" w:hAnsi="Times New Roman"/>
          <w:sz w:val="28"/>
          <w:szCs w:val="28"/>
        </w:rPr>
        <w:t xml:space="preserve">тся по каждому направлению </w:t>
      </w:r>
      <w:r w:rsidR="00A326FA">
        <w:rPr>
          <w:rFonts w:ascii="Times New Roman" w:hAnsi="Times New Roman"/>
          <w:sz w:val="28"/>
          <w:szCs w:val="28"/>
        </w:rPr>
        <w:t xml:space="preserve">исследований и разработок </w:t>
      </w:r>
      <w:r w:rsidR="00C45D93">
        <w:rPr>
          <w:rFonts w:ascii="Times New Roman" w:hAnsi="Times New Roman"/>
          <w:sz w:val="28"/>
          <w:szCs w:val="28"/>
        </w:rPr>
        <w:t>отдельно.</w:t>
      </w:r>
    </w:p>
    <w:p w:rsidR="00943854" w:rsidRDefault="00943854" w:rsidP="00C355A5">
      <w:pPr>
        <w:pStyle w:val="a6"/>
        <w:widowControl w:val="0"/>
        <w:numPr>
          <w:ilvl w:val="1"/>
          <w:numId w:val="16"/>
        </w:numPr>
        <w:spacing w:before="120" w:after="0" w:line="360" w:lineRule="auto"/>
        <w:ind w:left="0" w:firstLine="709"/>
        <w:jc w:val="both"/>
        <w:rPr>
          <w:rFonts w:ascii="Times New Roman" w:hAnsi="Times New Roman"/>
          <w:sz w:val="28"/>
          <w:szCs w:val="28"/>
        </w:rPr>
      </w:pPr>
      <w:r>
        <w:rPr>
          <w:rFonts w:ascii="Times New Roman" w:hAnsi="Times New Roman"/>
          <w:sz w:val="28"/>
          <w:szCs w:val="28"/>
        </w:rPr>
        <w:t>К заявке на участие в Конкурсе в обязательном порядке прилагается справка о результатах патентных исследований по тематике Конкурса, оформленная в произвольной форме.</w:t>
      </w:r>
    </w:p>
    <w:p w:rsidR="00414AD9" w:rsidRDefault="00BC3A5C" w:rsidP="00C355A5">
      <w:pPr>
        <w:pStyle w:val="a6"/>
        <w:widowControl w:val="0"/>
        <w:numPr>
          <w:ilvl w:val="1"/>
          <w:numId w:val="16"/>
        </w:numPr>
        <w:spacing w:after="0" w:line="360" w:lineRule="auto"/>
        <w:ind w:left="0" w:firstLine="709"/>
        <w:jc w:val="both"/>
        <w:rPr>
          <w:rFonts w:ascii="Times New Roman" w:hAnsi="Times New Roman"/>
          <w:sz w:val="28"/>
          <w:szCs w:val="28"/>
        </w:rPr>
      </w:pPr>
      <w:r>
        <w:rPr>
          <w:rFonts w:ascii="Times New Roman" w:hAnsi="Times New Roman"/>
          <w:sz w:val="28"/>
          <w:szCs w:val="28"/>
        </w:rPr>
        <w:t>Н</w:t>
      </w:r>
      <w:r w:rsidR="00414AD9" w:rsidRPr="00414AD9">
        <w:rPr>
          <w:rFonts w:ascii="Times New Roman" w:hAnsi="Times New Roman"/>
          <w:sz w:val="28"/>
          <w:szCs w:val="28"/>
        </w:rPr>
        <w:t>а первом (отборочном) этапе</w:t>
      </w:r>
      <w:r w:rsidRPr="00BC3A5C">
        <w:rPr>
          <w:rFonts w:ascii="Times New Roman" w:hAnsi="Times New Roman"/>
          <w:sz w:val="28"/>
          <w:szCs w:val="28"/>
        </w:rPr>
        <w:t xml:space="preserve"> </w:t>
      </w:r>
      <w:r>
        <w:rPr>
          <w:rFonts w:ascii="Times New Roman" w:hAnsi="Times New Roman"/>
          <w:sz w:val="28"/>
          <w:szCs w:val="28"/>
        </w:rPr>
        <w:t>оценка</w:t>
      </w:r>
      <w:r w:rsidRPr="00414AD9">
        <w:rPr>
          <w:rFonts w:ascii="Times New Roman" w:hAnsi="Times New Roman"/>
          <w:sz w:val="28"/>
          <w:szCs w:val="28"/>
        </w:rPr>
        <w:t xml:space="preserve"> </w:t>
      </w:r>
      <w:r w:rsidR="00602119">
        <w:rPr>
          <w:rFonts w:ascii="Times New Roman" w:hAnsi="Times New Roman"/>
          <w:sz w:val="28"/>
          <w:szCs w:val="28"/>
        </w:rPr>
        <w:t>поступивших</w:t>
      </w:r>
      <w:r w:rsidR="00414AD9">
        <w:rPr>
          <w:rFonts w:ascii="Times New Roman" w:hAnsi="Times New Roman"/>
          <w:sz w:val="28"/>
          <w:szCs w:val="28"/>
        </w:rPr>
        <w:t xml:space="preserve"> </w:t>
      </w:r>
      <w:r w:rsidR="00750AB7">
        <w:rPr>
          <w:rFonts w:ascii="Times New Roman" w:hAnsi="Times New Roman"/>
          <w:sz w:val="28"/>
          <w:szCs w:val="28"/>
        </w:rPr>
        <w:t>научно-технических</w:t>
      </w:r>
      <w:r w:rsidR="00750AB7" w:rsidRPr="009453E6">
        <w:rPr>
          <w:rFonts w:ascii="Times New Roman" w:hAnsi="Times New Roman"/>
          <w:sz w:val="28"/>
          <w:szCs w:val="28"/>
        </w:rPr>
        <w:t xml:space="preserve"> </w:t>
      </w:r>
      <w:r w:rsidR="00A326FA">
        <w:rPr>
          <w:rFonts w:ascii="Times New Roman" w:hAnsi="Times New Roman"/>
          <w:sz w:val="28"/>
          <w:szCs w:val="28"/>
        </w:rPr>
        <w:t>решений</w:t>
      </w:r>
      <w:r w:rsidR="00750AB7">
        <w:rPr>
          <w:rFonts w:ascii="Times New Roman" w:hAnsi="Times New Roman"/>
          <w:sz w:val="28"/>
          <w:szCs w:val="28"/>
        </w:rPr>
        <w:t xml:space="preserve"> </w:t>
      </w:r>
      <w:r w:rsidR="00414AD9">
        <w:rPr>
          <w:rFonts w:ascii="Times New Roman" w:hAnsi="Times New Roman"/>
          <w:sz w:val="28"/>
          <w:szCs w:val="28"/>
        </w:rPr>
        <w:t>производится по следующим критериям</w:t>
      </w:r>
      <w:r w:rsidR="00414AD9" w:rsidRPr="00414AD9">
        <w:rPr>
          <w:rFonts w:ascii="Times New Roman" w:hAnsi="Times New Roman"/>
          <w:sz w:val="28"/>
          <w:szCs w:val="28"/>
        </w:rPr>
        <w:t>:</w:t>
      </w:r>
    </w:p>
    <w:p w:rsidR="00414AD9" w:rsidRPr="00AA0952" w:rsidRDefault="00414AD9" w:rsidP="00C355A5">
      <w:pPr>
        <w:pStyle w:val="a6"/>
        <w:widowControl w:val="0"/>
        <w:numPr>
          <w:ilvl w:val="0"/>
          <w:numId w:val="9"/>
        </w:numPr>
        <w:spacing w:after="0" w:line="360" w:lineRule="auto"/>
        <w:ind w:left="0" w:firstLine="567"/>
        <w:jc w:val="both"/>
        <w:rPr>
          <w:rFonts w:ascii="Times New Roman" w:hAnsi="Times New Roman"/>
          <w:sz w:val="28"/>
          <w:szCs w:val="28"/>
        </w:rPr>
      </w:pPr>
      <w:r w:rsidRPr="00AA0952">
        <w:rPr>
          <w:rFonts w:ascii="Times New Roman" w:hAnsi="Times New Roman"/>
          <w:sz w:val="28"/>
          <w:szCs w:val="28"/>
        </w:rPr>
        <w:lastRenderedPageBreak/>
        <w:t xml:space="preserve">новизна </w:t>
      </w:r>
      <w:r w:rsidR="00750AB7">
        <w:rPr>
          <w:rFonts w:ascii="Times New Roman" w:hAnsi="Times New Roman"/>
          <w:sz w:val="28"/>
          <w:szCs w:val="28"/>
        </w:rPr>
        <w:t>научно-техническо</w:t>
      </w:r>
      <w:r w:rsidR="00602119">
        <w:rPr>
          <w:rFonts w:ascii="Times New Roman" w:hAnsi="Times New Roman"/>
          <w:sz w:val="28"/>
          <w:szCs w:val="28"/>
        </w:rPr>
        <w:t>го</w:t>
      </w:r>
      <w:r w:rsidR="00750AB7" w:rsidRPr="009453E6">
        <w:rPr>
          <w:rFonts w:ascii="Times New Roman" w:hAnsi="Times New Roman"/>
          <w:sz w:val="28"/>
          <w:szCs w:val="28"/>
        </w:rPr>
        <w:t xml:space="preserve"> </w:t>
      </w:r>
      <w:r w:rsidR="00A326FA">
        <w:rPr>
          <w:rFonts w:ascii="Times New Roman" w:hAnsi="Times New Roman"/>
          <w:sz w:val="28"/>
          <w:szCs w:val="28"/>
        </w:rPr>
        <w:t>решения</w:t>
      </w:r>
      <w:r w:rsidR="00750AB7">
        <w:rPr>
          <w:rFonts w:ascii="Times New Roman" w:hAnsi="Times New Roman"/>
          <w:sz w:val="28"/>
          <w:szCs w:val="28"/>
        </w:rPr>
        <w:t xml:space="preserve"> </w:t>
      </w:r>
      <w:r>
        <w:rPr>
          <w:rFonts w:ascii="Times New Roman" w:hAnsi="Times New Roman"/>
          <w:sz w:val="28"/>
          <w:szCs w:val="28"/>
        </w:rPr>
        <w:t xml:space="preserve">в </w:t>
      </w:r>
      <w:r w:rsidRPr="00AA0952">
        <w:rPr>
          <w:rFonts w:ascii="Times New Roman" w:hAnsi="Times New Roman"/>
          <w:sz w:val="28"/>
          <w:szCs w:val="28"/>
        </w:rPr>
        <w:t xml:space="preserve">сравнении с </w:t>
      </w:r>
      <w:r>
        <w:rPr>
          <w:rFonts w:ascii="Times New Roman" w:hAnsi="Times New Roman"/>
          <w:sz w:val="28"/>
          <w:szCs w:val="28"/>
        </w:rPr>
        <w:t xml:space="preserve">существующими огнетушащими веществами (составами) и </w:t>
      </w:r>
      <w:r w:rsidRPr="00AA0952">
        <w:rPr>
          <w:rFonts w:ascii="Times New Roman" w:hAnsi="Times New Roman"/>
          <w:sz w:val="28"/>
          <w:szCs w:val="28"/>
        </w:rPr>
        <w:t xml:space="preserve">известными </w:t>
      </w:r>
      <w:r>
        <w:rPr>
          <w:rFonts w:ascii="Times New Roman" w:hAnsi="Times New Roman"/>
          <w:sz w:val="28"/>
          <w:szCs w:val="28"/>
        </w:rPr>
        <w:t>аналогами</w:t>
      </w:r>
      <w:r w:rsidRPr="00AA0952">
        <w:rPr>
          <w:rFonts w:ascii="Times New Roman" w:hAnsi="Times New Roman"/>
          <w:sz w:val="28"/>
          <w:szCs w:val="28"/>
        </w:rPr>
        <w:t>;</w:t>
      </w:r>
    </w:p>
    <w:p w:rsidR="00414AD9" w:rsidRDefault="00414AD9" w:rsidP="00C355A5">
      <w:pPr>
        <w:numPr>
          <w:ilvl w:val="0"/>
          <w:numId w:val="9"/>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технико-экономическая реализуемость, целесообразность, разумная достаточность, сбалансированность характеристик </w:t>
      </w:r>
      <w:r w:rsidR="00A326FA">
        <w:rPr>
          <w:rFonts w:ascii="Times New Roman" w:hAnsi="Times New Roman"/>
          <w:sz w:val="28"/>
          <w:szCs w:val="28"/>
        </w:rPr>
        <w:t xml:space="preserve">предлагаемого </w:t>
      </w:r>
      <w:r w:rsidR="00750AB7">
        <w:rPr>
          <w:rFonts w:ascii="Times New Roman" w:hAnsi="Times New Roman"/>
          <w:sz w:val="28"/>
          <w:szCs w:val="28"/>
        </w:rPr>
        <w:t>научно-техническо</w:t>
      </w:r>
      <w:r w:rsidR="00602119">
        <w:rPr>
          <w:rFonts w:ascii="Times New Roman" w:hAnsi="Times New Roman"/>
          <w:sz w:val="28"/>
          <w:szCs w:val="28"/>
        </w:rPr>
        <w:t>го</w:t>
      </w:r>
      <w:r w:rsidR="00750AB7" w:rsidRPr="009453E6">
        <w:rPr>
          <w:rFonts w:ascii="Times New Roman" w:hAnsi="Times New Roman"/>
          <w:sz w:val="28"/>
          <w:szCs w:val="28"/>
        </w:rPr>
        <w:t xml:space="preserve"> </w:t>
      </w:r>
      <w:r w:rsidR="00A326FA">
        <w:rPr>
          <w:rFonts w:ascii="Times New Roman" w:hAnsi="Times New Roman"/>
          <w:sz w:val="28"/>
          <w:szCs w:val="28"/>
        </w:rPr>
        <w:t>решения</w:t>
      </w:r>
      <w:r w:rsidR="00750AB7">
        <w:rPr>
          <w:rFonts w:ascii="Times New Roman" w:hAnsi="Times New Roman"/>
          <w:sz w:val="28"/>
          <w:szCs w:val="28"/>
        </w:rPr>
        <w:t xml:space="preserve"> </w:t>
      </w:r>
      <w:r>
        <w:rPr>
          <w:rFonts w:ascii="Times New Roman" w:hAnsi="Times New Roman"/>
          <w:sz w:val="28"/>
          <w:szCs w:val="28"/>
        </w:rPr>
        <w:t>и возможные риски достижения поставленных целей;</w:t>
      </w:r>
    </w:p>
    <w:p w:rsidR="00BC3A5C" w:rsidRDefault="00BC3A5C" w:rsidP="00C355A5">
      <w:pPr>
        <w:numPr>
          <w:ilvl w:val="0"/>
          <w:numId w:val="9"/>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патентная чистота </w:t>
      </w:r>
      <w:r w:rsidR="00750AB7">
        <w:rPr>
          <w:rFonts w:ascii="Times New Roman" w:hAnsi="Times New Roman"/>
          <w:sz w:val="28"/>
          <w:szCs w:val="28"/>
        </w:rPr>
        <w:t xml:space="preserve">научно-технического </w:t>
      </w:r>
      <w:r w:rsidR="00A326FA">
        <w:rPr>
          <w:rFonts w:ascii="Times New Roman" w:hAnsi="Times New Roman"/>
          <w:sz w:val="28"/>
          <w:szCs w:val="28"/>
        </w:rPr>
        <w:t>решения</w:t>
      </w:r>
      <w:r>
        <w:rPr>
          <w:rFonts w:ascii="Times New Roman" w:hAnsi="Times New Roman"/>
          <w:sz w:val="28"/>
          <w:szCs w:val="28"/>
        </w:rPr>
        <w:t xml:space="preserve">; </w:t>
      </w:r>
    </w:p>
    <w:p w:rsidR="00414AD9" w:rsidRDefault="00414AD9" w:rsidP="00C355A5">
      <w:pPr>
        <w:numPr>
          <w:ilvl w:val="0"/>
          <w:numId w:val="9"/>
        </w:numPr>
        <w:spacing w:after="0" w:line="360" w:lineRule="auto"/>
        <w:ind w:left="0" w:firstLine="567"/>
        <w:jc w:val="both"/>
        <w:rPr>
          <w:rFonts w:ascii="Times New Roman" w:hAnsi="Times New Roman"/>
          <w:sz w:val="28"/>
          <w:szCs w:val="28"/>
        </w:rPr>
      </w:pPr>
      <w:r>
        <w:rPr>
          <w:rFonts w:ascii="Times New Roman" w:hAnsi="Times New Roman"/>
          <w:sz w:val="28"/>
          <w:szCs w:val="28"/>
        </w:rPr>
        <w:t>научно-технический задел участника Конкурса в области разработки огнетушащих веществ (составов) различного назначения.</w:t>
      </w:r>
    </w:p>
    <w:p w:rsidR="00332E4D" w:rsidRDefault="00332E4D" w:rsidP="00C355A5">
      <w:pPr>
        <w:pStyle w:val="a6"/>
        <w:widowControl w:val="0"/>
        <w:numPr>
          <w:ilvl w:val="1"/>
          <w:numId w:val="16"/>
        </w:numPr>
        <w:spacing w:after="0" w:line="360" w:lineRule="auto"/>
        <w:ind w:left="0" w:firstLine="709"/>
        <w:jc w:val="both"/>
        <w:rPr>
          <w:rFonts w:ascii="Times New Roman" w:hAnsi="Times New Roman"/>
          <w:sz w:val="28"/>
          <w:szCs w:val="28"/>
        </w:rPr>
      </w:pPr>
      <w:r w:rsidRPr="007475B5">
        <w:rPr>
          <w:rFonts w:ascii="Times New Roman" w:hAnsi="Times New Roman"/>
          <w:sz w:val="28"/>
          <w:szCs w:val="28"/>
        </w:rPr>
        <w:t>По результатам</w:t>
      </w:r>
      <w:r>
        <w:rPr>
          <w:rFonts w:ascii="Times New Roman" w:hAnsi="Times New Roman"/>
          <w:sz w:val="28"/>
          <w:szCs w:val="28"/>
        </w:rPr>
        <w:t xml:space="preserve"> рассмотрения </w:t>
      </w:r>
      <w:r w:rsidRPr="007475B5">
        <w:rPr>
          <w:rFonts w:ascii="Times New Roman" w:hAnsi="Times New Roman"/>
          <w:sz w:val="28"/>
          <w:szCs w:val="28"/>
        </w:rPr>
        <w:t>описани</w:t>
      </w:r>
      <w:r>
        <w:rPr>
          <w:rFonts w:ascii="Times New Roman" w:hAnsi="Times New Roman"/>
          <w:sz w:val="28"/>
          <w:szCs w:val="28"/>
        </w:rPr>
        <w:t>й</w:t>
      </w:r>
      <w:r w:rsidRPr="007475B5">
        <w:rPr>
          <w:rFonts w:ascii="Times New Roman" w:hAnsi="Times New Roman"/>
          <w:sz w:val="28"/>
          <w:szCs w:val="28"/>
        </w:rPr>
        <w:t xml:space="preserve"> </w:t>
      </w:r>
      <w:r w:rsidR="00602119">
        <w:rPr>
          <w:rFonts w:ascii="Times New Roman" w:hAnsi="Times New Roman"/>
          <w:sz w:val="28"/>
          <w:szCs w:val="28"/>
        </w:rPr>
        <w:t>научно-</w:t>
      </w:r>
      <w:r w:rsidRPr="009453E6">
        <w:rPr>
          <w:rFonts w:ascii="Times New Roman" w:hAnsi="Times New Roman"/>
          <w:sz w:val="28"/>
          <w:szCs w:val="28"/>
        </w:rPr>
        <w:t>техническ</w:t>
      </w:r>
      <w:r>
        <w:rPr>
          <w:rFonts w:ascii="Times New Roman" w:hAnsi="Times New Roman"/>
          <w:sz w:val="28"/>
          <w:szCs w:val="28"/>
        </w:rPr>
        <w:t>их</w:t>
      </w:r>
      <w:r w:rsidRPr="009453E6">
        <w:rPr>
          <w:rFonts w:ascii="Times New Roman" w:hAnsi="Times New Roman"/>
          <w:sz w:val="28"/>
          <w:szCs w:val="28"/>
        </w:rPr>
        <w:t xml:space="preserve"> </w:t>
      </w:r>
      <w:r w:rsidR="00A326FA">
        <w:rPr>
          <w:rFonts w:ascii="Times New Roman" w:hAnsi="Times New Roman"/>
          <w:sz w:val="28"/>
          <w:szCs w:val="28"/>
        </w:rPr>
        <w:t>решений</w:t>
      </w:r>
      <w:r>
        <w:rPr>
          <w:rFonts w:ascii="Times New Roman" w:hAnsi="Times New Roman"/>
          <w:sz w:val="28"/>
          <w:szCs w:val="28"/>
        </w:rPr>
        <w:t xml:space="preserve">, справок о патентных исследованиях и дополнительных материалов (при их наличии) </w:t>
      </w:r>
      <w:r w:rsidR="00A326FA">
        <w:rPr>
          <w:rFonts w:ascii="Times New Roman" w:hAnsi="Times New Roman"/>
          <w:sz w:val="28"/>
          <w:szCs w:val="28"/>
        </w:rPr>
        <w:t>к</w:t>
      </w:r>
      <w:r w:rsidRPr="007475B5">
        <w:rPr>
          <w:rFonts w:ascii="Times New Roman" w:hAnsi="Times New Roman"/>
          <w:sz w:val="28"/>
          <w:szCs w:val="28"/>
        </w:rPr>
        <w:t xml:space="preserve">онкурсная комиссия </w:t>
      </w:r>
      <w:r>
        <w:rPr>
          <w:rFonts w:ascii="Times New Roman" w:hAnsi="Times New Roman"/>
          <w:sz w:val="28"/>
          <w:szCs w:val="28"/>
        </w:rPr>
        <w:t xml:space="preserve">формирует </w:t>
      </w:r>
      <w:r w:rsidRPr="007475B5">
        <w:rPr>
          <w:rFonts w:ascii="Times New Roman" w:hAnsi="Times New Roman"/>
          <w:sz w:val="28"/>
          <w:szCs w:val="28"/>
        </w:rPr>
        <w:t>список участников Конкурса, которые проходят во второй</w:t>
      </w:r>
      <w:r>
        <w:rPr>
          <w:rFonts w:ascii="Times New Roman" w:hAnsi="Times New Roman"/>
          <w:sz w:val="28"/>
          <w:szCs w:val="28"/>
        </w:rPr>
        <w:t xml:space="preserve"> (квалификационный)</w:t>
      </w:r>
      <w:r w:rsidRPr="007475B5">
        <w:rPr>
          <w:rFonts w:ascii="Times New Roman" w:hAnsi="Times New Roman"/>
          <w:sz w:val="28"/>
          <w:szCs w:val="28"/>
        </w:rPr>
        <w:t xml:space="preserve"> этап Конкурса, путем </w:t>
      </w:r>
      <w:r>
        <w:rPr>
          <w:rFonts w:ascii="Times New Roman" w:hAnsi="Times New Roman"/>
          <w:sz w:val="28"/>
          <w:szCs w:val="28"/>
        </w:rPr>
        <w:t>сопоставления</w:t>
      </w:r>
      <w:r w:rsidRPr="007475B5">
        <w:rPr>
          <w:rFonts w:ascii="Times New Roman" w:hAnsi="Times New Roman"/>
          <w:sz w:val="28"/>
          <w:szCs w:val="28"/>
        </w:rPr>
        <w:t xml:space="preserve"> </w:t>
      </w:r>
      <w:r>
        <w:rPr>
          <w:rFonts w:ascii="Times New Roman" w:hAnsi="Times New Roman"/>
          <w:sz w:val="28"/>
          <w:szCs w:val="28"/>
        </w:rPr>
        <w:t xml:space="preserve">степени соответствия </w:t>
      </w:r>
      <w:r w:rsidR="00602119">
        <w:rPr>
          <w:rFonts w:ascii="Times New Roman" w:hAnsi="Times New Roman"/>
          <w:sz w:val="28"/>
          <w:szCs w:val="28"/>
        </w:rPr>
        <w:t xml:space="preserve">содержания </w:t>
      </w:r>
      <w:r w:rsidR="00581FB2">
        <w:rPr>
          <w:rFonts w:ascii="Times New Roman" w:hAnsi="Times New Roman"/>
          <w:sz w:val="28"/>
          <w:szCs w:val="28"/>
        </w:rPr>
        <w:t>представленных документов</w:t>
      </w:r>
      <w:r>
        <w:rPr>
          <w:rFonts w:ascii="Times New Roman" w:hAnsi="Times New Roman"/>
          <w:sz w:val="28"/>
          <w:szCs w:val="28"/>
        </w:rPr>
        <w:t xml:space="preserve"> критериям</w:t>
      </w:r>
      <w:r w:rsidRPr="007475B5">
        <w:rPr>
          <w:rFonts w:ascii="Times New Roman" w:hAnsi="Times New Roman"/>
          <w:sz w:val="28"/>
          <w:szCs w:val="28"/>
        </w:rPr>
        <w:t xml:space="preserve">, указанным </w:t>
      </w:r>
      <w:r>
        <w:rPr>
          <w:rFonts w:ascii="Times New Roman" w:hAnsi="Times New Roman"/>
          <w:sz w:val="28"/>
          <w:szCs w:val="28"/>
        </w:rPr>
        <w:t>пункте 2.</w:t>
      </w:r>
      <w:r w:rsidR="003E677D">
        <w:rPr>
          <w:rFonts w:ascii="Times New Roman" w:hAnsi="Times New Roman"/>
          <w:sz w:val="28"/>
          <w:szCs w:val="28"/>
        </w:rPr>
        <w:t>9</w:t>
      </w:r>
      <w:r>
        <w:rPr>
          <w:rFonts w:ascii="Times New Roman" w:hAnsi="Times New Roman"/>
          <w:sz w:val="28"/>
          <w:szCs w:val="28"/>
        </w:rPr>
        <w:t xml:space="preserve"> </w:t>
      </w:r>
      <w:r w:rsidRPr="007475B5">
        <w:rPr>
          <w:rFonts w:ascii="Times New Roman" w:hAnsi="Times New Roman"/>
          <w:sz w:val="28"/>
          <w:szCs w:val="28"/>
        </w:rPr>
        <w:t xml:space="preserve">настоящей </w:t>
      </w:r>
      <w:r w:rsidR="00602119">
        <w:rPr>
          <w:rFonts w:ascii="Times New Roman" w:hAnsi="Times New Roman"/>
          <w:sz w:val="28"/>
          <w:szCs w:val="28"/>
        </w:rPr>
        <w:t>к</w:t>
      </w:r>
      <w:r w:rsidRPr="007475B5">
        <w:rPr>
          <w:rFonts w:ascii="Times New Roman" w:hAnsi="Times New Roman"/>
          <w:sz w:val="28"/>
          <w:szCs w:val="28"/>
        </w:rPr>
        <w:t>онкурсной документации.</w:t>
      </w:r>
    </w:p>
    <w:p w:rsidR="00414AD9" w:rsidRDefault="00C81A10" w:rsidP="00C355A5">
      <w:pPr>
        <w:pStyle w:val="a6"/>
        <w:widowControl w:val="0"/>
        <w:numPr>
          <w:ilvl w:val="1"/>
          <w:numId w:val="16"/>
        </w:numPr>
        <w:spacing w:before="120" w:after="0" w:line="360" w:lineRule="auto"/>
        <w:ind w:left="0" w:firstLine="709"/>
        <w:jc w:val="both"/>
        <w:rPr>
          <w:rFonts w:ascii="Times New Roman" w:hAnsi="Times New Roman"/>
          <w:sz w:val="28"/>
          <w:szCs w:val="28"/>
        </w:rPr>
      </w:pPr>
      <w:r>
        <w:rPr>
          <w:rFonts w:ascii="Times New Roman" w:hAnsi="Times New Roman"/>
          <w:sz w:val="28"/>
          <w:szCs w:val="28"/>
        </w:rPr>
        <w:t xml:space="preserve">Перечень прошедших отбор на </w:t>
      </w:r>
      <w:r w:rsidR="008D285C">
        <w:rPr>
          <w:rFonts w:ascii="Times New Roman" w:hAnsi="Times New Roman"/>
          <w:sz w:val="28"/>
          <w:szCs w:val="28"/>
        </w:rPr>
        <w:t>первом</w:t>
      </w:r>
      <w:r>
        <w:rPr>
          <w:rFonts w:ascii="Times New Roman" w:hAnsi="Times New Roman"/>
          <w:sz w:val="28"/>
          <w:szCs w:val="28"/>
        </w:rPr>
        <w:t xml:space="preserve"> этапе </w:t>
      </w:r>
      <w:r w:rsidR="00602119">
        <w:rPr>
          <w:rFonts w:ascii="Times New Roman" w:hAnsi="Times New Roman"/>
          <w:sz w:val="28"/>
          <w:szCs w:val="28"/>
        </w:rPr>
        <w:t xml:space="preserve">Конкурса </w:t>
      </w:r>
      <w:r>
        <w:rPr>
          <w:rFonts w:ascii="Times New Roman" w:hAnsi="Times New Roman"/>
          <w:sz w:val="28"/>
          <w:szCs w:val="28"/>
        </w:rPr>
        <w:t>заявок размещается на сайте Фонда</w:t>
      </w:r>
      <w:r w:rsidR="009605EA">
        <w:rPr>
          <w:rFonts w:ascii="Times New Roman" w:hAnsi="Times New Roman"/>
          <w:sz w:val="28"/>
          <w:szCs w:val="28"/>
        </w:rPr>
        <w:t xml:space="preserve"> </w:t>
      </w:r>
      <w:r w:rsidR="00AE308F">
        <w:rPr>
          <w:rFonts w:ascii="Times New Roman" w:hAnsi="Times New Roman"/>
          <w:sz w:val="28"/>
          <w:szCs w:val="28"/>
        </w:rPr>
        <w:t xml:space="preserve">в срок до 14 октября 2019 г. </w:t>
      </w:r>
      <w:r w:rsidR="009605EA">
        <w:rPr>
          <w:rFonts w:ascii="Times New Roman" w:hAnsi="Times New Roman"/>
          <w:sz w:val="28"/>
          <w:szCs w:val="28"/>
        </w:rPr>
        <w:t xml:space="preserve">с </w:t>
      </w:r>
      <w:r w:rsidR="00204B32">
        <w:rPr>
          <w:rFonts w:ascii="Times New Roman" w:hAnsi="Times New Roman"/>
          <w:sz w:val="28"/>
          <w:szCs w:val="28"/>
        </w:rPr>
        <w:t xml:space="preserve">одновременным </w:t>
      </w:r>
      <w:r w:rsidR="009605EA">
        <w:rPr>
          <w:rFonts w:ascii="Times New Roman" w:hAnsi="Times New Roman"/>
          <w:sz w:val="28"/>
          <w:szCs w:val="28"/>
        </w:rPr>
        <w:t xml:space="preserve">указанием </w:t>
      </w:r>
      <w:r w:rsidR="00282CC5">
        <w:rPr>
          <w:rFonts w:ascii="Times New Roman" w:hAnsi="Times New Roman"/>
          <w:sz w:val="28"/>
          <w:szCs w:val="28"/>
        </w:rPr>
        <w:t>дат</w:t>
      </w:r>
      <w:r w:rsidR="00AE308F">
        <w:rPr>
          <w:rFonts w:ascii="Times New Roman" w:hAnsi="Times New Roman"/>
          <w:sz w:val="28"/>
          <w:szCs w:val="28"/>
        </w:rPr>
        <w:t>ы</w:t>
      </w:r>
      <w:r w:rsidR="00282CC5">
        <w:rPr>
          <w:rFonts w:ascii="Times New Roman" w:hAnsi="Times New Roman"/>
          <w:sz w:val="28"/>
          <w:szCs w:val="28"/>
        </w:rPr>
        <w:t>, мест</w:t>
      </w:r>
      <w:r w:rsidR="00AE308F">
        <w:rPr>
          <w:rFonts w:ascii="Times New Roman" w:hAnsi="Times New Roman"/>
          <w:sz w:val="28"/>
          <w:szCs w:val="28"/>
        </w:rPr>
        <w:t>а</w:t>
      </w:r>
      <w:r w:rsidR="00282CC5">
        <w:rPr>
          <w:rFonts w:ascii="Times New Roman" w:hAnsi="Times New Roman"/>
          <w:sz w:val="28"/>
          <w:szCs w:val="28"/>
        </w:rPr>
        <w:t xml:space="preserve"> и врем</w:t>
      </w:r>
      <w:r w:rsidR="00AE308F">
        <w:rPr>
          <w:rFonts w:ascii="Times New Roman" w:hAnsi="Times New Roman"/>
          <w:sz w:val="28"/>
          <w:szCs w:val="28"/>
        </w:rPr>
        <w:t>ени</w:t>
      </w:r>
      <w:r w:rsidR="00282CC5">
        <w:rPr>
          <w:rFonts w:ascii="Times New Roman" w:hAnsi="Times New Roman"/>
          <w:sz w:val="28"/>
          <w:szCs w:val="28"/>
        </w:rPr>
        <w:t xml:space="preserve"> </w:t>
      </w:r>
      <w:r w:rsidR="00581FB2">
        <w:rPr>
          <w:rFonts w:ascii="Times New Roman" w:hAnsi="Times New Roman"/>
          <w:sz w:val="28"/>
          <w:szCs w:val="28"/>
        </w:rPr>
        <w:t xml:space="preserve">проведения </w:t>
      </w:r>
      <w:r w:rsidR="00282CC5">
        <w:rPr>
          <w:rFonts w:ascii="Times New Roman" w:hAnsi="Times New Roman"/>
          <w:sz w:val="28"/>
          <w:szCs w:val="28"/>
        </w:rPr>
        <w:t xml:space="preserve">заседания конкурсной комиссии по </w:t>
      </w:r>
      <w:r w:rsidR="00581FB2">
        <w:rPr>
          <w:rFonts w:ascii="Times New Roman" w:hAnsi="Times New Roman"/>
          <w:sz w:val="28"/>
          <w:szCs w:val="28"/>
        </w:rPr>
        <w:t xml:space="preserve">рассмотрению поступивших документов и </w:t>
      </w:r>
      <w:r w:rsidR="00282CC5">
        <w:rPr>
          <w:rFonts w:ascii="Times New Roman" w:hAnsi="Times New Roman"/>
          <w:sz w:val="28"/>
          <w:szCs w:val="28"/>
        </w:rPr>
        <w:t xml:space="preserve">заслушиванию докладов </w:t>
      </w:r>
      <w:r w:rsidR="00581FB2">
        <w:rPr>
          <w:rFonts w:ascii="Times New Roman" w:hAnsi="Times New Roman"/>
          <w:sz w:val="28"/>
          <w:szCs w:val="28"/>
        </w:rPr>
        <w:t>участников Конкурса</w:t>
      </w:r>
      <w:r w:rsidR="006E29DA">
        <w:rPr>
          <w:rFonts w:ascii="Times New Roman" w:hAnsi="Times New Roman"/>
          <w:sz w:val="28"/>
          <w:szCs w:val="28"/>
        </w:rPr>
        <w:t xml:space="preserve"> </w:t>
      </w:r>
      <w:r w:rsidR="00282CC5">
        <w:rPr>
          <w:rFonts w:ascii="Times New Roman" w:hAnsi="Times New Roman"/>
          <w:sz w:val="28"/>
          <w:szCs w:val="28"/>
        </w:rPr>
        <w:t>с презентационными материалами</w:t>
      </w:r>
      <w:r>
        <w:rPr>
          <w:rFonts w:ascii="Times New Roman" w:hAnsi="Times New Roman"/>
          <w:sz w:val="28"/>
          <w:szCs w:val="28"/>
        </w:rPr>
        <w:t xml:space="preserve">. </w:t>
      </w:r>
    </w:p>
    <w:p w:rsidR="00FE7318" w:rsidRPr="00FE7318" w:rsidRDefault="008222C3" w:rsidP="00C355A5">
      <w:pPr>
        <w:pStyle w:val="a6"/>
        <w:widowControl w:val="0"/>
        <w:numPr>
          <w:ilvl w:val="1"/>
          <w:numId w:val="16"/>
        </w:numPr>
        <w:spacing w:before="120" w:after="0" w:line="360" w:lineRule="auto"/>
        <w:ind w:left="0" w:firstLine="709"/>
        <w:jc w:val="both"/>
        <w:rPr>
          <w:rFonts w:ascii="Times New Roman" w:hAnsi="Times New Roman"/>
          <w:sz w:val="28"/>
          <w:szCs w:val="28"/>
        </w:rPr>
      </w:pPr>
      <w:r>
        <w:rPr>
          <w:rFonts w:ascii="Times New Roman" w:hAnsi="Times New Roman"/>
          <w:sz w:val="28"/>
          <w:szCs w:val="28"/>
        </w:rPr>
        <w:t>Участник</w:t>
      </w:r>
      <w:r w:rsidR="00FE7318">
        <w:rPr>
          <w:rFonts w:ascii="Times New Roman" w:hAnsi="Times New Roman"/>
          <w:sz w:val="28"/>
          <w:szCs w:val="28"/>
        </w:rPr>
        <w:t>ам</w:t>
      </w:r>
      <w:r>
        <w:rPr>
          <w:rFonts w:ascii="Times New Roman" w:hAnsi="Times New Roman"/>
          <w:sz w:val="28"/>
          <w:szCs w:val="28"/>
        </w:rPr>
        <w:t xml:space="preserve"> Конкурса, заявки которых прошли отбор на </w:t>
      </w:r>
      <w:r w:rsidR="008D285C">
        <w:rPr>
          <w:rFonts w:ascii="Times New Roman" w:hAnsi="Times New Roman"/>
          <w:sz w:val="28"/>
          <w:szCs w:val="28"/>
        </w:rPr>
        <w:t>первом</w:t>
      </w:r>
      <w:r>
        <w:rPr>
          <w:rFonts w:ascii="Times New Roman" w:hAnsi="Times New Roman"/>
          <w:sz w:val="28"/>
          <w:szCs w:val="28"/>
        </w:rPr>
        <w:t xml:space="preserve"> этапе, </w:t>
      </w:r>
      <w:r w:rsidR="00FE7318">
        <w:rPr>
          <w:rFonts w:ascii="Times New Roman" w:hAnsi="Times New Roman"/>
          <w:sz w:val="28"/>
          <w:szCs w:val="28"/>
        </w:rPr>
        <w:t>д</w:t>
      </w:r>
      <w:r>
        <w:rPr>
          <w:rFonts w:ascii="Times New Roman" w:hAnsi="Times New Roman"/>
          <w:sz w:val="28"/>
          <w:szCs w:val="28"/>
        </w:rPr>
        <w:t xml:space="preserve">ля участия на </w:t>
      </w:r>
      <w:r w:rsidR="008D285C">
        <w:rPr>
          <w:rFonts w:ascii="Times New Roman" w:hAnsi="Times New Roman"/>
          <w:sz w:val="28"/>
          <w:szCs w:val="28"/>
        </w:rPr>
        <w:t>втором</w:t>
      </w:r>
      <w:r>
        <w:rPr>
          <w:rFonts w:ascii="Times New Roman" w:hAnsi="Times New Roman"/>
          <w:sz w:val="28"/>
          <w:szCs w:val="28"/>
        </w:rPr>
        <w:t xml:space="preserve"> этапе </w:t>
      </w:r>
      <w:r w:rsidR="006E29DA">
        <w:rPr>
          <w:rFonts w:ascii="Times New Roman" w:hAnsi="Times New Roman"/>
          <w:sz w:val="28"/>
          <w:szCs w:val="28"/>
        </w:rPr>
        <w:t xml:space="preserve">Конкурса </w:t>
      </w:r>
      <w:r w:rsidRPr="003B0431">
        <w:rPr>
          <w:rFonts w:ascii="Times New Roman" w:hAnsi="Times New Roman"/>
          <w:sz w:val="28"/>
          <w:szCs w:val="28"/>
          <w:shd w:val="clear" w:color="auto" w:fill="FFFFFF"/>
        </w:rPr>
        <w:t>необходимо направить в адрес Фонда (</w:t>
      </w:r>
      <w:proofErr w:type="spellStart"/>
      <w:r w:rsidRPr="003B0431">
        <w:rPr>
          <w:rFonts w:ascii="Times New Roman" w:hAnsi="Times New Roman"/>
          <w:sz w:val="28"/>
          <w:szCs w:val="28"/>
          <w:shd w:val="clear" w:color="auto" w:fill="FFFFFF"/>
        </w:rPr>
        <w:t>Бережковская</w:t>
      </w:r>
      <w:proofErr w:type="spellEnd"/>
      <w:r w:rsidRPr="003B0431">
        <w:rPr>
          <w:rFonts w:ascii="Times New Roman" w:hAnsi="Times New Roman"/>
          <w:sz w:val="28"/>
          <w:szCs w:val="28"/>
          <w:shd w:val="clear" w:color="auto" w:fill="FFFFFF"/>
        </w:rPr>
        <w:t xml:space="preserve"> наб., д. 22, стр. 3, г. Москва, 121059) </w:t>
      </w:r>
      <w:r>
        <w:rPr>
          <w:rFonts w:ascii="Times New Roman" w:hAnsi="Times New Roman"/>
          <w:sz w:val="28"/>
          <w:szCs w:val="28"/>
          <w:shd w:val="clear" w:color="auto" w:fill="FFFFFF"/>
        </w:rPr>
        <w:t xml:space="preserve">почтовым отправлением </w:t>
      </w:r>
      <w:r w:rsidRPr="003B0431">
        <w:rPr>
          <w:rFonts w:ascii="Times New Roman" w:hAnsi="Times New Roman"/>
          <w:sz w:val="28"/>
          <w:szCs w:val="28"/>
          <w:shd w:val="clear" w:color="auto" w:fill="FFFFFF"/>
        </w:rPr>
        <w:t xml:space="preserve">или на электронную почту (fpi@fpi.gov.ru) в срок </w:t>
      </w:r>
      <w:r w:rsidRPr="003B0431">
        <w:rPr>
          <w:rFonts w:ascii="Times New Roman" w:hAnsi="Times New Roman"/>
          <w:sz w:val="28"/>
          <w:szCs w:val="28"/>
        </w:rPr>
        <w:t xml:space="preserve">не позднее </w:t>
      </w:r>
      <w:r w:rsidR="00787C9E">
        <w:rPr>
          <w:rFonts w:ascii="Times New Roman" w:hAnsi="Times New Roman"/>
          <w:sz w:val="28"/>
          <w:szCs w:val="28"/>
        </w:rPr>
        <w:br/>
        <w:t>29 ноября 2019</w:t>
      </w:r>
      <w:r w:rsidRPr="003B0431">
        <w:rPr>
          <w:rFonts w:ascii="Times New Roman" w:hAnsi="Times New Roman"/>
          <w:sz w:val="28"/>
          <w:szCs w:val="28"/>
        </w:rPr>
        <w:t xml:space="preserve"> г.</w:t>
      </w:r>
      <w:r w:rsidRPr="003B0431">
        <w:rPr>
          <w:rFonts w:ascii="Times New Roman" w:hAnsi="Times New Roman"/>
          <w:sz w:val="28"/>
          <w:szCs w:val="28"/>
          <w:shd w:val="clear" w:color="auto" w:fill="FFFFFF"/>
        </w:rPr>
        <w:t xml:space="preserve"> (включительно) </w:t>
      </w:r>
      <w:r w:rsidR="00FE7318">
        <w:rPr>
          <w:rFonts w:ascii="Times New Roman" w:hAnsi="Times New Roman"/>
          <w:sz w:val="28"/>
          <w:szCs w:val="28"/>
          <w:shd w:val="clear" w:color="auto" w:fill="FFFFFF"/>
        </w:rPr>
        <w:t>следующие документы:</w:t>
      </w:r>
    </w:p>
    <w:p w:rsidR="00AE308F" w:rsidRDefault="00FE7318" w:rsidP="00FE7318">
      <w:pPr>
        <w:pStyle w:val="a6"/>
        <w:widowControl w:val="0"/>
        <w:spacing w:before="120" w:after="0" w:line="360" w:lineRule="auto"/>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а) соглашение о конфиденциальности </w:t>
      </w:r>
      <w:r w:rsidR="00E864EB">
        <w:rPr>
          <w:rFonts w:ascii="Times New Roman" w:hAnsi="Times New Roman"/>
          <w:sz w:val="28"/>
          <w:szCs w:val="28"/>
          <w:shd w:val="clear" w:color="auto" w:fill="FFFFFF"/>
        </w:rPr>
        <w:t xml:space="preserve">(для участников Конкурса, являющимися юридическими лицами) </w:t>
      </w:r>
      <w:r w:rsidR="007B1582">
        <w:rPr>
          <w:rFonts w:ascii="Times New Roman" w:hAnsi="Times New Roman"/>
          <w:sz w:val="28"/>
          <w:szCs w:val="28"/>
          <w:shd w:val="clear" w:color="auto" w:fill="FFFFFF"/>
        </w:rPr>
        <w:t xml:space="preserve">в </w:t>
      </w:r>
      <w:r>
        <w:rPr>
          <w:rFonts w:ascii="Times New Roman" w:hAnsi="Times New Roman"/>
          <w:sz w:val="28"/>
          <w:szCs w:val="28"/>
          <w:shd w:val="clear" w:color="auto" w:fill="FFFFFF"/>
        </w:rPr>
        <w:t>2 экз</w:t>
      </w:r>
      <w:r w:rsidR="007B1582">
        <w:rPr>
          <w:rFonts w:ascii="Times New Roman" w:hAnsi="Times New Roman"/>
          <w:sz w:val="28"/>
          <w:szCs w:val="28"/>
          <w:shd w:val="clear" w:color="auto" w:fill="FFFFFF"/>
        </w:rPr>
        <w:t xml:space="preserve">емплярах (Приложение </w:t>
      </w:r>
      <w:r w:rsidR="00787C9E">
        <w:rPr>
          <w:rFonts w:ascii="Times New Roman" w:hAnsi="Times New Roman"/>
          <w:sz w:val="28"/>
          <w:szCs w:val="28"/>
          <w:shd w:val="clear" w:color="auto" w:fill="FFFFFF"/>
        </w:rPr>
        <w:t xml:space="preserve">№ </w:t>
      </w:r>
      <w:r w:rsidR="007B1582">
        <w:rPr>
          <w:rFonts w:ascii="Times New Roman" w:hAnsi="Times New Roman"/>
          <w:sz w:val="28"/>
          <w:szCs w:val="28"/>
          <w:shd w:val="clear" w:color="auto" w:fill="FFFFFF"/>
        </w:rPr>
        <w:t xml:space="preserve">4 </w:t>
      </w:r>
    </w:p>
    <w:p w:rsidR="00AE308F" w:rsidRDefault="00AE308F">
      <w:pPr>
        <w:spacing w:after="0" w:line="240" w:lineRule="auto"/>
        <w:rPr>
          <w:rFonts w:ascii="Times New Roman" w:hAnsi="Times New Roman"/>
          <w:sz w:val="28"/>
          <w:szCs w:val="28"/>
          <w:shd w:val="clear" w:color="auto" w:fill="FFFFFF"/>
        </w:rPr>
      </w:pPr>
    </w:p>
    <w:p w:rsidR="00FE7318" w:rsidRDefault="00AE308F" w:rsidP="00AE308F">
      <w:pPr>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br w:type="page"/>
      </w:r>
      <w:r w:rsidR="007B1582">
        <w:rPr>
          <w:rFonts w:ascii="Times New Roman" w:hAnsi="Times New Roman"/>
          <w:sz w:val="28"/>
          <w:szCs w:val="28"/>
          <w:shd w:val="clear" w:color="auto" w:fill="FFFFFF"/>
        </w:rPr>
        <w:lastRenderedPageBreak/>
        <w:br/>
        <w:t>к настоящей конкурсной документации),</w:t>
      </w:r>
      <w:r w:rsidR="00FE7318">
        <w:rPr>
          <w:rFonts w:ascii="Times New Roman" w:hAnsi="Times New Roman"/>
          <w:sz w:val="28"/>
          <w:szCs w:val="28"/>
          <w:shd w:val="clear" w:color="auto" w:fill="FFFFFF"/>
        </w:rPr>
        <w:t xml:space="preserve"> подписанное со стороны участника Конкурса;</w:t>
      </w:r>
    </w:p>
    <w:p w:rsidR="00581FB2" w:rsidRDefault="00581FB2" w:rsidP="00FE7318">
      <w:pPr>
        <w:pStyle w:val="a6"/>
        <w:widowControl w:val="0"/>
        <w:spacing w:before="120" w:after="0" w:line="360" w:lineRule="auto"/>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б) описание </w:t>
      </w:r>
      <w:r w:rsidR="00AA0921">
        <w:rPr>
          <w:rFonts w:ascii="Times New Roman" w:hAnsi="Times New Roman"/>
          <w:sz w:val="28"/>
          <w:szCs w:val="28"/>
          <w:shd w:val="clear" w:color="auto" w:fill="FFFFFF"/>
        </w:rPr>
        <w:t>проекта по реализации предложенного</w:t>
      </w:r>
      <w:r>
        <w:rPr>
          <w:rFonts w:ascii="Times New Roman" w:hAnsi="Times New Roman"/>
          <w:sz w:val="28"/>
          <w:szCs w:val="28"/>
          <w:shd w:val="clear" w:color="auto" w:fill="FFFFFF"/>
        </w:rPr>
        <w:t xml:space="preserve"> научно-технического решения, оформленн</w:t>
      </w:r>
      <w:r w:rsidR="00E864EB">
        <w:rPr>
          <w:rFonts w:ascii="Times New Roman" w:hAnsi="Times New Roman"/>
          <w:sz w:val="28"/>
          <w:szCs w:val="28"/>
          <w:shd w:val="clear" w:color="auto" w:fill="FFFFFF"/>
        </w:rPr>
        <w:t>о</w:t>
      </w:r>
      <w:r w:rsidR="00AA0921">
        <w:rPr>
          <w:rFonts w:ascii="Times New Roman" w:hAnsi="Times New Roman"/>
          <w:sz w:val="28"/>
          <w:szCs w:val="28"/>
          <w:shd w:val="clear" w:color="auto" w:fill="FFFFFF"/>
        </w:rPr>
        <w:t>е</w:t>
      </w:r>
      <w:r>
        <w:rPr>
          <w:rFonts w:ascii="Times New Roman" w:hAnsi="Times New Roman"/>
          <w:sz w:val="28"/>
          <w:szCs w:val="28"/>
          <w:shd w:val="clear" w:color="auto" w:fill="FFFFFF"/>
        </w:rPr>
        <w:t xml:space="preserve"> в соответствии с Приложением </w:t>
      </w:r>
      <w:r w:rsidR="00787C9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5 к настоящей конкурсной документации.</w:t>
      </w:r>
    </w:p>
    <w:p w:rsidR="00AA0921" w:rsidRPr="00AA0921" w:rsidRDefault="00AA0921" w:rsidP="00AA0921">
      <w:pPr>
        <w:pStyle w:val="a6"/>
        <w:widowControl w:val="0"/>
        <w:spacing w:after="0" w:line="360" w:lineRule="auto"/>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2.1</w:t>
      </w:r>
      <w:r w:rsidR="003E677D">
        <w:rPr>
          <w:rFonts w:ascii="Times New Roman" w:hAnsi="Times New Roman"/>
          <w:sz w:val="28"/>
          <w:szCs w:val="28"/>
          <w:shd w:val="clear" w:color="auto" w:fill="FFFFFF"/>
        </w:rPr>
        <w:t>3</w:t>
      </w:r>
      <w:r>
        <w:rPr>
          <w:rFonts w:ascii="Times New Roman" w:hAnsi="Times New Roman"/>
          <w:sz w:val="28"/>
          <w:szCs w:val="28"/>
          <w:shd w:val="clear" w:color="auto" w:fill="FFFFFF"/>
        </w:rPr>
        <w:t>. В описании проекта по реализации предложенного научно-технического решения</w:t>
      </w:r>
      <w:r w:rsidRPr="00B664BB">
        <w:rPr>
          <w:rFonts w:ascii="Times New Roman" w:hAnsi="Times New Roman"/>
          <w:color w:val="C00000"/>
          <w:sz w:val="28"/>
          <w:szCs w:val="28"/>
          <w:shd w:val="clear" w:color="auto" w:fill="FFFFFF"/>
        </w:rPr>
        <w:t xml:space="preserve"> </w:t>
      </w:r>
      <w:r w:rsidRPr="00AA0921">
        <w:rPr>
          <w:rFonts w:ascii="Times New Roman" w:hAnsi="Times New Roman"/>
          <w:sz w:val="28"/>
          <w:szCs w:val="28"/>
          <w:shd w:val="clear" w:color="auto" w:fill="FFFFFF"/>
        </w:rPr>
        <w:t>должно быть изложено:</w:t>
      </w:r>
    </w:p>
    <w:p w:rsidR="00AA0921" w:rsidRPr="00AA0921" w:rsidRDefault="00AA0921" w:rsidP="00AA0921">
      <w:pPr>
        <w:pStyle w:val="a6"/>
        <w:widowControl w:val="0"/>
        <w:spacing w:after="0" w:line="360" w:lineRule="auto"/>
        <w:ind w:left="0" w:firstLine="709"/>
        <w:jc w:val="both"/>
        <w:rPr>
          <w:rFonts w:ascii="Times New Roman" w:hAnsi="Times New Roman"/>
          <w:sz w:val="28"/>
          <w:szCs w:val="28"/>
          <w:shd w:val="clear" w:color="auto" w:fill="FFFFFF"/>
        </w:rPr>
      </w:pPr>
      <w:r w:rsidRPr="00AA0921">
        <w:rPr>
          <w:rFonts w:ascii="Times New Roman" w:hAnsi="Times New Roman"/>
          <w:sz w:val="28"/>
          <w:szCs w:val="28"/>
          <w:shd w:val="clear" w:color="auto" w:fill="FFFFFF"/>
        </w:rPr>
        <w:t>- доступное и логичное описание сущности научно-технического решения;</w:t>
      </w:r>
    </w:p>
    <w:p w:rsidR="00AA0921" w:rsidRPr="00AA0921" w:rsidRDefault="00AA0921" w:rsidP="00AA0921">
      <w:pPr>
        <w:pStyle w:val="a6"/>
        <w:widowControl w:val="0"/>
        <w:spacing w:after="0" w:line="360" w:lineRule="auto"/>
        <w:ind w:left="0" w:firstLine="709"/>
        <w:jc w:val="both"/>
        <w:rPr>
          <w:rFonts w:ascii="Times New Roman" w:hAnsi="Times New Roman"/>
          <w:sz w:val="28"/>
          <w:szCs w:val="28"/>
        </w:rPr>
      </w:pPr>
      <w:r w:rsidRPr="00AA0921">
        <w:rPr>
          <w:rFonts w:ascii="Times New Roman" w:hAnsi="Times New Roman"/>
          <w:sz w:val="28"/>
          <w:szCs w:val="28"/>
        </w:rPr>
        <w:t>- ожидаемые характеристики предлагаемого огнетушащего вещества (состава)</w:t>
      </w:r>
      <w:r w:rsidR="003E677D">
        <w:rPr>
          <w:rFonts w:ascii="Times New Roman" w:hAnsi="Times New Roman"/>
          <w:sz w:val="28"/>
          <w:szCs w:val="28"/>
        </w:rPr>
        <w:t>,</w:t>
      </w:r>
      <w:r w:rsidRPr="00AA0921">
        <w:rPr>
          <w:rFonts w:ascii="Times New Roman" w:hAnsi="Times New Roman"/>
          <w:sz w:val="28"/>
          <w:szCs w:val="28"/>
        </w:rPr>
        <w:t xml:space="preserve"> способы его</w:t>
      </w:r>
      <w:r w:rsidR="003E677D">
        <w:rPr>
          <w:rFonts w:ascii="Times New Roman" w:hAnsi="Times New Roman"/>
          <w:sz w:val="28"/>
          <w:szCs w:val="28"/>
        </w:rPr>
        <w:t xml:space="preserve"> получения (изготовления) и</w:t>
      </w:r>
      <w:r w:rsidRPr="00AA0921">
        <w:rPr>
          <w:rFonts w:ascii="Times New Roman" w:hAnsi="Times New Roman"/>
          <w:sz w:val="28"/>
          <w:szCs w:val="28"/>
        </w:rPr>
        <w:t xml:space="preserve"> применения по прямому назначению;</w:t>
      </w:r>
    </w:p>
    <w:p w:rsidR="00AA0921" w:rsidRDefault="00AA0921" w:rsidP="00AA0921">
      <w:pPr>
        <w:pStyle w:val="a6"/>
        <w:widowControl w:val="0"/>
        <w:spacing w:after="0" w:line="360" w:lineRule="auto"/>
        <w:ind w:left="0" w:firstLine="709"/>
        <w:jc w:val="both"/>
        <w:rPr>
          <w:rFonts w:ascii="Times New Roman" w:hAnsi="Times New Roman"/>
          <w:sz w:val="28"/>
          <w:szCs w:val="28"/>
        </w:rPr>
      </w:pPr>
      <w:r w:rsidRPr="00AA0921">
        <w:rPr>
          <w:rFonts w:ascii="Times New Roman" w:hAnsi="Times New Roman"/>
          <w:sz w:val="28"/>
          <w:szCs w:val="28"/>
        </w:rPr>
        <w:t xml:space="preserve">- </w:t>
      </w:r>
      <w:r w:rsidRPr="00AA0921">
        <w:rPr>
          <w:rFonts w:ascii="Times New Roman" w:hAnsi="Times New Roman"/>
          <w:sz w:val="28"/>
          <w:szCs w:val="28"/>
          <w:shd w:val="clear" w:color="auto" w:fill="FFFFFF"/>
        </w:rPr>
        <w:t xml:space="preserve">его преимущества в сравнении </w:t>
      </w:r>
      <w:r w:rsidRPr="00AA0921">
        <w:rPr>
          <w:rFonts w:ascii="Times New Roman" w:hAnsi="Times New Roman"/>
          <w:sz w:val="28"/>
          <w:szCs w:val="28"/>
        </w:rPr>
        <w:t>с известными аналогами;</w:t>
      </w:r>
    </w:p>
    <w:p w:rsidR="003E677D" w:rsidRPr="00AA0921" w:rsidRDefault="003E677D" w:rsidP="00AA0921">
      <w:pPr>
        <w:pStyle w:val="a6"/>
        <w:widowControl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Pr="00AA0921">
        <w:rPr>
          <w:rFonts w:ascii="Times New Roman" w:hAnsi="Times New Roman"/>
          <w:sz w:val="28"/>
          <w:szCs w:val="28"/>
        </w:rPr>
        <w:t xml:space="preserve">ориентировочные сроки и стоимость разработки демонстрационного образца огнетушащего вещества (состава) в рамках </w:t>
      </w:r>
      <w:r>
        <w:rPr>
          <w:rFonts w:ascii="Times New Roman" w:hAnsi="Times New Roman"/>
          <w:sz w:val="28"/>
          <w:szCs w:val="28"/>
        </w:rPr>
        <w:t>предлагаемого</w:t>
      </w:r>
      <w:r w:rsidRPr="00AA0921">
        <w:rPr>
          <w:rFonts w:ascii="Times New Roman" w:hAnsi="Times New Roman"/>
          <w:sz w:val="28"/>
          <w:szCs w:val="28"/>
        </w:rPr>
        <w:t xml:space="preserve"> проекта, предполагаемые порядок его реализации и кооперация исполнителей</w:t>
      </w:r>
      <w:r>
        <w:rPr>
          <w:rFonts w:ascii="Times New Roman" w:hAnsi="Times New Roman"/>
          <w:sz w:val="28"/>
          <w:szCs w:val="28"/>
        </w:rPr>
        <w:t>;</w:t>
      </w:r>
    </w:p>
    <w:p w:rsidR="00AA0921" w:rsidRPr="00AA0921" w:rsidRDefault="00AA0921" w:rsidP="00AA0921">
      <w:pPr>
        <w:pStyle w:val="a6"/>
        <w:widowControl w:val="0"/>
        <w:spacing w:after="0" w:line="360" w:lineRule="auto"/>
        <w:ind w:left="0" w:firstLine="709"/>
        <w:jc w:val="both"/>
        <w:rPr>
          <w:rFonts w:ascii="Times New Roman" w:hAnsi="Times New Roman"/>
          <w:sz w:val="28"/>
          <w:szCs w:val="28"/>
        </w:rPr>
      </w:pPr>
      <w:r w:rsidRPr="00AA0921">
        <w:rPr>
          <w:rFonts w:ascii="Times New Roman" w:hAnsi="Times New Roman"/>
          <w:sz w:val="28"/>
          <w:szCs w:val="28"/>
          <w:shd w:val="clear" w:color="auto" w:fill="FFFFFF"/>
        </w:rPr>
        <w:t>- сведения об</w:t>
      </w:r>
      <w:r w:rsidRPr="00AA0921">
        <w:rPr>
          <w:rFonts w:ascii="Times New Roman" w:hAnsi="Times New Roman"/>
          <w:sz w:val="28"/>
          <w:szCs w:val="28"/>
        </w:rPr>
        <w:t xml:space="preserve"> имеющемся научно-техническом заделе в выбранном направлении создания перспективных огнетушащих веществ (составов);</w:t>
      </w:r>
    </w:p>
    <w:p w:rsidR="00AA0921" w:rsidRPr="00AA0921" w:rsidRDefault="00AA0921" w:rsidP="00AA0921">
      <w:pPr>
        <w:pStyle w:val="a6"/>
        <w:widowControl w:val="0"/>
        <w:spacing w:after="0" w:line="360" w:lineRule="auto"/>
        <w:ind w:left="0" w:firstLine="709"/>
        <w:jc w:val="both"/>
        <w:rPr>
          <w:rFonts w:ascii="Times New Roman" w:hAnsi="Times New Roman"/>
          <w:sz w:val="28"/>
          <w:szCs w:val="28"/>
        </w:rPr>
      </w:pPr>
      <w:r w:rsidRPr="00AA0921">
        <w:rPr>
          <w:rFonts w:ascii="Times New Roman" w:hAnsi="Times New Roman"/>
          <w:sz w:val="28"/>
          <w:szCs w:val="28"/>
        </w:rPr>
        <w:t>- наличие экспериментальной и производственной базы, уровень квалификации привлекаемых к разработке специалистов</w:t>
      </w:r>
      <w:r w:rsidR="003E677D">
        <w:rPr>
          <w:rFonts w:ascii="Times New Roman" w:hAnsi="Times New Roman"/>
          <w:sz w:val="28"/>
          <w:szCs w:val="28"/>
        </w:rPr>
        <w:t>.</w:t>
      </w:r>
    </w:p>
    <w:p w:rsidR="00581FB2" w:rsidRPr="00126091" w:rsidRDefault="00581FB2" w:rsidP="003E677D">
      <w:pPr>
        <w:pStyle w:val="a6"/>
        <w:widowControl w:val="0"/>
        <w:spacing w:after="0" w:line="360" w:lineRule="auto"/>
        <w:ind w:left="0" w:firstLine="709"/>
        <w:jc w:val="both"/>
        <w:rPr>
          <w:rFonts w:ascii="Times New Roman" w:hAnsi="Times New Roman"/>
          <w:sz w:val="28"/>
          <w:szCs w:val="28"/>
          <w:shd w:val="clear" w:color="auto" w:fill="FFFFFF"/>
        </w:rPr>
      </w:pPr>
      <w:r w:rsidRPr="00B664BB">
        <w:rPr>
          <w:rFonts w:ascii="Times New Roman" w:hAnsi="Times New Roman"/>
          <w:sz w:val="28"/>
          <w:szCs w:val="28"/>
          <w:shd w:val="clear" w:color="auto" w:fill="FFFFFF"/>
        </w:rPr>
        <w:t>2.1</w:t>
      </w:r>
      <w:r w:rsidR="003E677D">
        <w:rPr>
          <w:rFonts w:ascii="Times New Roman" w:hAnsi="Times New Roman"/>
          <w:sz w:val="28"/>
          <w:szCs w:val="28"/>
          <w:shd w:val="clear" w:color="auto" w:fill="FFFFFF"/>
        </w:rPr>
        <w:t>4</w:t>
      </w:r>
      <w:r w:rsidRPr="00B664BB">
        <w:rPr>
          <w:rFonts w:ascii="Times New Roman" w:hAnsi="Times New Roman"/>
          <w:sz w:val="28"/>
          <w:szCs w:val="28"/>
          <w:shd w:val="clear" w:color="auto" w:fill="FFFFFF"/>
        </w:rPr>
        <w:t xml:space="preserve">. </w:t>
      </w:r>
      <w:r w:rsidRPr="00126091">
        <w:rPr>
          <w:rFonts w:ascii="Times New Roman" w:hAnsi="Times New Roman"/>
          <w:sz w:val="28"/>
          <w:szCs w:val="28"/>
          <w:shd w:val="clear" w:color="auto" w:fill="FFFFFF"/>
        </w:rPr>
        <w:t xml:space="preserve">В случае </w:t>
      </w:r>
      <w:r w:rsidR="00126091">
        <w:rPr>
          <w:rFonts w:ascii="Times New Roman" w:hAnsi="Times New Roman"/>
          <w:sz w:val="28"/>
          <w:szCs w:val="28"/>
          <w:shd w:val="clear" w:color="auto" w:fill="FFFFFF"/>
        </w:rPr>
        <w:t xml:space="preserve">принятия участником Конкурса решения о выступлении с докладом на заседании конкурсной комиссии и (или) проведении демонстрационного эксперимента, </w:t>
      </w:r>
      <w:r w:rsidR="00126091">
        <w:rPr>
          <w:rFonts w:ascii="Times New Roman" w:hAnsi="Times New Roman"/>
          <w:sz w:val="28"/>
          <w:szCs w:val="28"/>
        </w:rPr>
        <w:t>подтверждающего принципиальную возможность реализации и достигнутые характеристики представленного на Конкурс научно-технического решения, в дополнение к документам, указанным в пункте 2.1</w:t>
      </w:r>
      <w:r w:rsidR="00CE3E29">
        <w:rPr>
          <w:rFonts w:ascii="Times New Roman" w:hAnsi="Times New Roman"/>
          <w:sz w:val="28"/>
          <w:szCs w:val="28"/>
        </w:rPr>
        <w:t>2</w:t>
      </w:r>
      <w:r w:rsidR="00787C9E">
        <w:rPr>
          <w:rFonts w:ascii="Times New Roman" w:hAnsi="Times New Roman"/>
          <w:sz w:val="28"/>
          <w:szCs w:val="28"/>
        </w:rPr>
        <w:t xml:space="preserve"> настоящей конкурсной документации</w:t>
      </w:r>
      <w:r w:rsidR="00126091">
        <w:rPr>
          <w:rFonts w:ascii="Times New Roman" w:hAnsi="Times New Roman"/>
          <w:sz w:val="28"/>
          <w:szCs w:val="28"/>
        </w:rPr>
        <w:t>, участник Конкурса представляет в Фонд следующие материалы:</w:t>
      </w:r>
    </w:p>
    <w:p w:rsidR="005A6502" w:rsidRDefault="00B664BB" w:rsidP="00BD020E">
      <w:pPr>
        <w:pStyle w:val="a6"/>
        <w:widowControl w:val="0"/>
        <w:spacing w:after="0" w:line="360" w:lineRule="auto"/>
        <w:ind w:left="0"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а</w:t>
      </w:r>
      <w:r w:rsidR="00FE7318">
        <w:rPr>
          <w:rFonts w:ascii="Times New Roman" w:hAnsi="Times New Roman"/>
          <w:sz w:val="28"/>
          <w:szCs w:val="28"/>
          <w:shd w:val="clear" w:color="auto" w:fill="FFFFFF"/>
        </w:rPr>
        <w:t xml:space="preserve">) презентационные материалы </w:t>
      </w:r>
      <w:r w:rsidR="00787C9E">
        <w:rPr>
          <w:rFonts w:ascii="Times New Roman" w:hAnsi="Times New Roman"/>
          <w:sz w:val="28"/>
          <w:szCs w:val="28"/>
          <w:shd w:val="clear" w:color="auto" w:fill="FFFFFF"/>
        </w:rPr>
        <w:t xml:space="preserve">в </w:t>
      </w:r>
      <w:r w:rsidR="00282CC5">
        <w:rPr>
          <w:rFonts w:ascii="Times New Roman" w:hAnsi="Times New Roman"/>
          <w:sz w:val="28"/>
          <w:szCs w:val="28"/>
          <w:shd w:val="clear" w:color="auto" w:fill="FFFFFF"/>
        </w:rPr>
        <w:t>произвольной форм</w:t>
      </w:r>
      <w:r w:rsidR="00787C9E">
        <w:rPr>
          <w:rFonts w:ascii="Times New Roman" w:hAnsi="Times New Roman"/>
          <w:sz w:val="28"/>
          <w:szCs w:val="28"/>
          <w:shd w:val="clear" w:color="auto" w:fill="FFFFFF"/>
        </w:rPr>
        <w:t>е</w:t>
      </w:r>
      <w:r w:rsidR="00126091">
        <w:rPr>
          <w:rFonts w:ascii="Times New Roman" w:hAnsi="Times New Roman"/>
          <w:sz w:val="28"/>
          <w:szCs w:val="28"/>
          <w:shd w:val="clear" w:color="auto" w:fill="FFFFFF"/>
        </w:rPr>
        <w:t xml:space="preserve"> в редакторе </w:t>
      </w:r>
      <w:r w:rsidR="00787C9E">
        <w:rPr>
          <w:rFonts w:ascii="Times New Roman" w:hAnsi="Times New Roman"/>
          <w:sz w:val="28"/>
          <w:szCs w:val="28"/>
          <w:shd w:val="clear" w:color="auto" w:fill="FFFFFF"/>
        </w:rPr>
        <w:t>Р</w:t>
      </w:r>
      <w:proofErr w:type="spellStart"/>
      <w:r w:rsidR="00126091">
        <w:rPr>
          <w:rFonts w:ascii="Times New Roman" w:hAnsi="Times New Roman"/>
          <w:sz w:val="28"/>
          <w:szCs w:val="28"/>
          <w:shd w:val="clear" w:color="auto" w:fill="FFFFFF"/>
          <w:lang w:val="en-US"/>
        </w:rPr>
        <w:t>ower</w:t>
      </w:r>
      <w:proofErr w:type="spellEnd"/>
      <w:r w:rsidR="00126091" w:rsidRPr="00126091">
        <w:rPr>
          <w:rFonts w:ascii="Times New Roman" w:hAnsi="Times New Roman"/>
          <w:sz w:val="28"/>
          <w:szCs w:val="28"/>
          <w:shd w:val="clear" w:color="auto" w:fill="FFFFFF"/>
        </w:rPr>
        <w:t xml:space="preserve"> </w:t>
      </w:r>
      <w:r w:rsidR="00787C9E">
        <w:rPr>
          <w:rFonts w:ascii="Times New Roman" w:hAnsi="Times New Roman"/>
          <w:sz w:val="28"/>
          <w:szCs w:val="28"/>
          <w:shd w:val="clear" w:color="auto" w:fill="FFFFFF"/>
        </w:rPr>
        <w:t>Р</w:t>
      </w:r>
      <w:proofErr w:type="spellStart"/>
      <w:r w:rsidR="00126091">
        <w:rPr>
          <w:rFonts w:ascii="Times New Roman" w:hAnsi="Times New Roman"/>
          <w:sz w:val="28"/>
          <w:szCs w:val="28"/>
          <w:shd w:val="clear" w:color="auto" w:fill="FFFFFF"/>
          <w:lang w:val="en-US"/>
        </w:rPr>
        <w:t>oint</w:t>
      </w:r>
      <w:proofErr w:type="spellEnd"/>
      <w:r w:rsidR="00282CC5">
        <w:rPr>
          <w:rFonts w:ascii="Times New Roman" w:hAnsi="Times New Roman"/>
          <w:sz w:val="28"/>
          <w:szCs w:val="28"/>
          <w:shd w:val="clear" w:color="auto" w:fill="FFFFFF"/>
        </w:rPr>
        <w:t xml:space="preserve">) </w:t>
      </w:r>
      <w:r w:rsidR="00126091">
        <w:rPr>
          <w:rFonts w:ascii="Times New Roman" w:hAnsi="Times New Roman"/>
          <w:sz w:val="28"/>
          <w:szCs w:val="28"/>
          <w:shd w:val="clear" w:color="auto" w:fill="FFFFFF"/>
        </w:rPr>
        <w:t xml:space="preserve">для </w:t>
      </w:r>
      <w:r w:rsidR="005A6502">
        <w:rPr>
          <w:rFonts w:ascii="Times New Roman" w:hAnsi="Times New Roman"/>
          <w:sz w:val="28"/>
          <w:szCs w:val="28"/>
          <w:shd w:val="clear" w:color="auto" w:fill="FFFFFF"/>
        </w:rPr>
        <w:t>доклада конкурсной комиссии</w:t>
      </w:r>
      <w:r w:rsidR="00126091">
        <w:rPr>
          <w:rFonts w:ascii="Times New Roman" w:hAnsi="Times New Roman"/>
          <w:sz w:val="28"/>
          <w:szCs w:val="28"/>
          <w:shd w:val="clear" w:color="auto" w:fill="FFFFFF"/>
        </w:rPr>
        <w:t>;</w:t>
      </w:r>
    </w:p>
    <w:p w:rsidR="00B664BB" w:rsidRDefault="00B664BB" w:rsidP="00BD020E">
      <w:pPr>
        <w:pStyle w:val="a6"/>
        <w:widowControl w:val="0"/>
        <w:spacing w:after="0" w:line="360" w:lineRule="auto"/>
        <w:ind w:left="0" w:firstLine="709"/>
        <w:jc w:val="both"/>
        <w:rPr>
          <w:rFonts w:ascii="Times New Roman" w:hAnsi="Times New Roman"/>
          <w:sz w:val="28"/>
          <w:szCs w:val="28"/>
        </w:rPr>
      </w:pPr>
      <w:r>
        <w:rPr>
          <w:rFonts w:ascii="Times New Roman" w:hAnsi="Times New Roman"/>
          <w:sz w:val="28"/>
          <w:szCs w:val="28"/>
          <w:shd w:val="clear" w:color="auto" w:fill="FFFFFF"/>
        </w:rPr>
        <w:t xml:space="preserve">б) </w:t>
      </w:r>
      <w:r>
        <w:rPr>
          <w:rFonts w:ascii="Times New Roman" w:hAnsi="Times New Roman"/>
          <w:sz w:val="28"/>
          <w:szCs w:val="28"/>
        </w:rPr>
        <w:t xml:space="preserve">предложение о проведении демонстрационного эксперимента (при </w:t>
      </w:r>
      <w:r>
        <w:rPr>
          <w:rFonts w:ascii="Times New Roman" w:hAnsi="Times New Roman"/>
          <w:sz w:val="28"/>
          <w:szCs w:val="28"/>
        </w:rPr>
        <w:lastRenderedPageBreak/>
        <w:t>наличии такой возможности) с указанием места и даты</w:t>
      </w:r>
      <w:r w:rsidR="00AA0921">
        <w:rPr>
          <w:rFonts w:ascii="Times New Roman" w:hAnsi="Times New Roman"/>
          <w:sz w:val="28"/>
          <w:szCs w:val="28"/>
        </w:rPr>
        <w:t xml:space="preserve">, а также </w:t>
      </w:r>
      <w:r>
        <w:rPr>
          <w:rFonts w:ascii="Times New Roman" w:hAnsi="Times New Roman"/>
          <w:sz w:val="28"/>
          <w:szCs w:val="28"/>
        </w:rPr>
        <w:t xml:space="preserve">с приложением методики его проведения. </w:t>
      </w:r>
    </w:p>
    <w:p w:rsidR="000F647B" w:rsidRPr="003E677D" w:rsidRDefault="00B018EC" w:rsidP="003E677D">
      <w:pPr>
        <w:pStyle w:val="a6"/>
        <w:widowControl w:val="0"/>
        <w:numPr>
          <w:ilvl w:val="1"/>
          <w:numId w:val="21"/>
        </w:numPr>
        <w:spacing w:before="60" w:after="60" w:line="360" w:lineRule="auto"/>
        <w:ind w:left="0" w:firstLine="993"/>
        <w:jc w:val="both"/>
        <w:rPr>
          <w:rFonts w:ascii="Times New Roman" w:hAnsi="Times New Roman"/>
          <w:sz w:val="28"/>
          <w:szCs w:val="28"/>
        </w:rPr>
      </w:pPr>
      <w:r w:rsidRPr="003E677D">
        <w:rPr>
          <w:rFonts w:ascii="Times New Roman" w:hAnsi="Times New Roman"/>
          <w:sz w:val="28"/>
          <w:szCs w:val="28"/>
        </w:rPr>
        <w:t xml:space="preserve">Заслушивание докладов участников Конкурса на </w:t>
      </w:r>
      <w:r w:rsidR="008C2728" w:rsidRPr="003E677D">
        <w:rPr>
          <w:rFonts w:ascii="Times New Roman" w:hAnsi="Times New Roman"/>
          <w:sz w:val="28"/>
          <w:szCs w:val="28"/>
        </w:rPr>
        <w:t>втором</w:t>
      </w:r>
      <w:r w:rsidRPr="003E677D">
        <w:rPr>
          <w:rFonts w:ascii="Times New Roman" w:hAnsi="Times New Roman"/>
          <w:sz w:val="28"/>
          <w:szCs w:val="28"/>
        </w:rPr>
        <w:t xml:space="preserve"> этапе производится</w:t>
      </w:r>
      <w:r w:rsidR="00CE3E29">
        <w:rPr>
          <w:rFonts w:ascii="Times New Roman" w:hAnsi="Times New Roman"/>
          <w:sz w:val="28"/>
          <w:szCs w:val="28"/>
        </w:rPr>
        <w:t xml:space="preserve"> на заседании</w:t>
      </w:r>
      <w:r w:rsidRPr="003E677D">
        <w:rPr>
          <w:rFonts w:ascii="Times New Roman" w:hAnsi="Times New Roman"/>
          <w:sz w:val="28"/>
          <w:szCs w:val="28"/>
        </w:rPr>
        <w:t xml:space="preserve"> </w:t>
      </w:r>
      <w:r w:rsidR="00CE3E29">
        <w:rPr>
          <w:rFonts w:ascii="Times New Roman" w:hAnsi="Times New Roman"/>
          <w:sz w:val="28"/>
          <w:szCs w:val="28"/>
        </w:rPr>
        <w:t>конкурсной комиссии, дата, место и время проведения которого указывается на сайте Фонда (см. п. 2.11</w:t>
      </w:r>
      <w:r w:rsidR="00DB2E6E">
        <w:rPr>
          <w:rFonts w:ascii="Times New Roman" w:hAnsi="Times New Roman"/>
          <w:sz w:val="28"/>
          <w:szCs w:val="28"/>
        </w:rPr>
        <w:t xml:space="preserve"> настоящей конкурсной документации</w:t>
      </w:r>
      <w:r w:rsidR="00CE3E29">
        <w:rPr>
          <w:rFonts w:ascii="Times New Roman" w:hAnsi="Times New Roman"/>
          <w:sz w:val="28"/>
          <w:szCs w:val="28"/>
        </w:rPr>
        <w:t xml:space="preserve">), </w:t>
      </w:r>
      <w:r w:rsidR="000F647B" w:rsidRPr="003E677D">
        <w:rPr>
          <w:rFonts w:ascii="Times New Roman" w:hAnsi="Times New Roman"/>
          <w:sz w:val="28"/>
          <w:szCs w:val="28"/>
        </w:rPr>
        <w:t>с соблюдением требований конфиденциальности: отдельно каждого участника Конкурса</w:t>
      </w:r>
      <w:r w:rsidRPr="003E677D">
        <w:rPr>
          <w:rFonts w:ascii="Times New Roman" w:hAnsi="Times New Roman"/>
          <w:sz w:val="28"/>
          <w:szCs w:val="28"/>
        </w:rPr>
        <w:t xml:space="preserve"> в присутствии </w:t>
      </w:r>
      <w:r w:rsidR="000F647B" w:rsidRPr="003E677D">
        <w:rPr>
          <w:rFonts w:ascii="Times New Roman" w:hAnsi="Times New Roman"/>
          <w:sz w:val="28"/>
          <w:szCs w:val="28"/>
        </w:rPr>
        <w:t xml:space="preserve">членов конкурсной комиссии и </w:t>
      </w:r>
      <w:r w:rsidR="00DE7735" w:rsidRPr="003E677D">
        <w:rPr>
          <w:rFonts w:ascii="Times New Roman" w:hAnsi="Times New Roman"/>
          <w:sz w:val="28"/>
          <w:szCs w:val="28"/>
        </w:rPr>
        <w:t xml:space="preserve">только его </w:t>
      </w:r>
      <w:r w:rsidRPr="003E677D">
        <w:rPr>
          <w:rFonts w:ascii="Times New Roman" w:hAnsi="Times New Roman"/>
          <w:sz w:val="28"/>
          <w:szCs w:val="28"/>
        </w:rPr>
        <w:t>представителей</w:t>
      </w:r>
      <w:r w:rsidR="00DE7735" w:rsidRPr="003E677D">
        <w:rPr>
          <w:rFonts w:ascii="Times New Roman" w:hAnsi="Times New Roman"/>
          <w:sz w:val="28"/>
          <w:szCs w:val="28"/>
        </w:rPr>
        <w:t>.</w:t>
      </w:r>
      <w:r w:rsidR="000F647B" w:rsidRPr="003E677D">
        <w:rPr>
          <w:rFonts w:ascii="Times New Roman" w:hAnsi="Times New Roman"/>
          <w:sz w:val="28"/>
          <w:szCs w:val="28"/>
        </w:rPr>
        <w:t xml:space="preserve"> </w:t>
      </w:r>
    </w:p>
    <w:p w:rsidR="00DE7735" w:rsidRPr="00AA0921" w:rsidRDefault="00DE7735" w:rsidP="00AA0921">
      <w:pPr>
        <w:pStyle w:val="a6"/>
        <w:numPr>
          <w:ilvl w:val="1"/>
          <w:numId w:val="21"/>
        </w:numPr>
        <w:spacing w:after="0" w:line="360" w:lineRule="auto"/>
        <w:ind w:left="0" w:firstLine="709"/>
        <w:jc w:val="both"/>
        <w:rPr>
          <w:rFonts w:ascii="Times New Roman" w:hAnsi="Times New Roman"/>
          <w:sz w:val="28"/>
          <w:szCs w:val="28"/>
        </w:rPr>
      </w:pPr>
      <w:r w:rsidRPr="00AA0921">
        <w:rPr>
          <w:rFonts w:ascii="Times New Roman" w:hAnsi="Times New Roman"/>
          <w:sz w:val="28"/>
          <w:szCs w:val="28"/>
        </w:rPr>
        <w:t xml:space="preserve">Демонстрационный эксперимент по проверке реализуемости </w:t>
      </w:r>
      <w:r w:rsidR="0054727A" w:rsidRPr="00AA0921">
        <w:rPr>
          <w:rFonts w:ascii="Times New Roman" w:hAnsi="Times New Roman"/>
          <w:sz w:val="28"/>
          <w:szCs w:val="28"/>
        </w:rPr>
        <w:t xml:space="preserve">предложенного </w:t>
      </w:r>
      <w:r w:rsidRPr="00AA0921">
        <w:rPr>
          <w:rFonts w:ascii="Times New Roman" w:hAnsi="Times New Roman"/>
          <w:sz w:val="28"/>
          <w:szCs w:val="28"/>
        </w:rPr>
        <w:t xml:space="preserve">научно-технического решения проводится </w:t>
      </w:r>
      <w:r w:rsidR="0054727A" w:rsidRPr="00AA0921">
        <w:rPr>
          <w:rFonts w:ascii="Times New Roman" w:hAnsi="Times New Roman"/>
          <w:sz w:val="28"/>
          <w:szCs w:val="28"/>
        </w:rPr>
        <w:t xml:space="preserve">участником Конкурса своими силами и </w:t>
      </w:r>
      <w:r w:rsidRPr="00AA0921">
        <w:rPr>
          <w:rFonts w:ascii="Times New Roman" w:hAnsi="Times New Roman"/>
          <w:sz w:val="28"/>
          <w:szCs w:val="28"/>
        </w:rPr>
        <w:t xml:space="preserve">на собственной научно-технической и экспериментальной базе в присутствии </w:t>
      </w:r>
      <w:r w:rsidR="0054727A" w:rsidRPr="00AA0921">
        <w:rPr>
          <w:rFonts w:ascii="Times New Roman" w:hAnsi="Times New Roman"/>
          <w:sz w:val="28"/>
          <w:szCs w:val="28"/>
        </w:rPr>
        <w:t>членов</w:t>
      </w:r>
      <w:r w:rsidRPr="00AA0921">
        <w:rPr>
          <w:rFonts w:ascii="Times New Roman" w:hAnsi="Times New Roman"/>
          <w:sz w:val="28"/>
          <w:szCs w:val="28"/>
        </w:rPr>
        <w:t xml:space="preserve"> конкурсной комиссии (при наличии </w:t>
      </w:r>
      <w:r w:rsidR="0054727A" w:rsidRPr="00AA0921">
        <w:rPr>
          <w:rFonts w:ascii="Times New Roman" w:hAnsi="Times New Roman"/>
          <w:sz w:val="28"/>
          <w:szCs w:val="28"/>
        </w:rPr>
        <w:t xml:space="preserve">такой </w:t>
      </w:r>
      <w:r w:rsidRPr="00AA0921">
        <w:rPr>
          <w:rFonts w:ascii="Times New Roman" w:hAnsi="Times New Roman"/>
          <w:sz w:val="28"/>
          <w:szCs w:val="28"/>
        </w:rPr>
        <w:t>возможности).</w:t>
      </w:r>
    </w:p>
    <w:p w:rsidR="0054727A" w:rsidRPr="0054727A" w:rsidRDefault="00DE7735" w:rsidP="0054727A">
      <w:pPr>
        <w:pStyle w:val="a6"/>
        <w:widowControl w:val="0"/>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В случае отсутствия в распоряжении участника Конкурса экспериментальной </w:t>
      </w:r>
      <w:r w:rsidR="0011330A">
        <w:rPr>
          <w:rFonts w:ascii="Times New Roman" w:hAnsi="Times New Roman"/>
          <w:sz w:val="28"/>
          <w:szCs w:val="28"/>
        </w:rPr>
        <w:t xml:space="preserve">базы, обеспечивающей методическую корректность и безопасность проведения демонстрационного эксперимента, конкурсная комиссия может рекомендовать участнику Конкурса использовать для проведения эксперимента </w:t>
      </w:r>
      <w:r w:rsidR="001A2C4E">
        <w:rPr>
          <w:rFonts w:ascii="Times New Roman" w:hAnsi="Times New Roman"/>
          <w:sz w:val="28"/>
          <w:szCs w:val="28"/>
        </w:rPr>
        <w:t xml:space="preserve">научно-техническую </w:t>
      </w:r>
      <w:r w:rsidR="0011330A">
        <w:rPr>
          <w:rFonts w:ascii="Times New Roman" w:hAnsi="Times New Roman"/>
          <w:sz w:val="28"/>
          <w:szCs w:val="28"/>
        </w:rPr>
        <w:t>базу специализированной организации.</w:t>
      </w:r>
      <w:r w:rsidR="0054727A">
        <w:rPr>
          <w:rFonts w:ascii="Times New Roman" w:hAnsi="Times New Roman"/>
          <w:sz w:val="28"/>
          <w:szCs w:val="28"/>
        </w:rPr>
        <w:t xml:space="preserve"> </w:t>
      </w:r>
      <w:r w:rsidR="0054727A" w:rsidRPr="0054727A">
        <w:rPr>
          <w:rFonts w:ascii="Times New Roman" w:hAnsi="Times New Roman"/>
          <w:sz w:val="28"/>
          <w:szCs w:val="28"/>
        </w:rPr>
        <w:t>В случае необходимости Фонд вправе принять решение о проведении демонстрационного эксперимента за счет средств Фонда с привлечением сторонней организации.</w:t>
      </w:r>
    </w:p>
    <w:p w:rsidR="0011330A" w:rsidRPr="00DE7735" w:rsidRDefault="0011330A" w:rsidP="00AA0921">
      <w:pPr>
        <w:pStyle w:val="a6"/>
        <w:widowControl w:val="0"/>
        <w:numPr>
          <w:ilvl w:val="1"/>
          <w:numId w:val="21"/>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Результаты демонстрационного эксперимента оформляются протоколом, который с приложением </w:t>
      </w:r>
      <w:r w:rsidRPr="0011330A">
        <w:rPr>
          <w:rFonts w:ascii="Times New Roman" w:hAnsi="Times New Roman"/>
          <w:sz w:val="28"/>
          <w:szCs w:val="28"/>
        </w:rPr>
        <w:t>фото- и видеоматериал</w:t>
      </w:r>
      <w:r>
        <w:rPr>
          <w:rFonts w:ascii="Times New Roman" w:hAnsi="Times New Roman"/>
          <w:sz w:val="28"/>
          <w:szCs w:val="28"/>
        </w:rPr>
        <w:t>ов</w:t>
      </w:r>
      <w:r w:rsidRPr="0011330A">
        <w:rPr>
          <w:rFonts w:ascii="Times New Roman" w:hAnsi="Times New Roman"/>
          <w:sz w:val="28"/>
          <w:szCs w:val="28"/>
        </w:rPr>
        <w:t xml:space="preserve"> </w:t>
      </w:r>
      <w:r>
        <w:rPr>
          <w:rFonts w:ascii="Times New Roman" w:hAnsi="Times New Roman"/>
          <w:sz w:val="28"/>
          <w:szCs w:val="28"/>
        </w:rPr>
        <w:t>(при</w:t>
      </w:r>
      <w:r w:rsidRPr="0011330A">
        <w:rPr>
          <w:rFonts w:ascii="Times New Roman" w:hAnsi="Times New Roman"/>
          <w:sz w:val="28"/>
          <w:szCs w:val="28"/>
        </w:rPr>
        <w:t xml:space="preserve"> их наличи</w:t>
      </w:r>
      <w:r>
        <w:rPr>
          <w:rFonts w:ascii="Times New Roman" w:hAnsi="Times New Roman"/>
          <w:sz w:val="28"/>
          <w:szCs w:val="28"/>
        </w:rPr>
        <w:t xml:space="preserve">и) представляется конкурсной комиссии на рассмотрение </w:t>
      </w:r>
      <w:r w:rsidR="0039762A">
        <w:rPr>
          <w:rFonts w:ascii="Times New Roman" w:hAnsi="Times New Roman"/>
          <w:sz w:val="28"/>
          <w:szCs w:val="28"/>
        </w:rPr>
        <w:t xml:space="preserve">не позднее чем за 5 дней до </w:t>
      </w:r>
      <w:r w:rsidR="00660958">
        <w:rPr>
          <w:rFonts w:ascii="Times New Roman" w:hAnsi="Times New Roman"/>
          <w:sz w:val="28"/>
          <w:szCs w:val="28"/>
        </w:rPr>
        <w:t>з</w:t>
      </w:r>
      <w:r w:rsidR="0054727A">
        <w:rPr>
          <w:rFonts w:ascii="Times New Roman" w:hAnsi="Times New Roman"/>
          <w:sz w:val="28"/>
          <w:szCs w:val="28"/>
        </w:rPr>
        <w:t>авершени</w:t>
      </w:r>
      <w:r w:rsidR="00660958">
        <w:rPr>
          <w:rFonts w:ascii="Times New Roman" w:hAnsi="Times New Roman"/>
          <w:sz w:val="28"/>
          <w:szCs w:val="28"/>
        </w:rPr>
        <w:t>я</w:t>
      </w:r>
      <w:r>
        <w:rPr>
          <w:rFonts w:ascii="Times New Roman" w:hAnsi="Times New Roman"/>
          <w:sz w:val="28"/>
          <w:szCs w:val="28"/>
        </w:rPr>
        <w:t xml:space="preserve"> </w:t>
      </w:r>
      <w:r w:rsidR="0054727A">
        <w:rPr>
          <w:rFonts w:ascii="Times New Roman" w:hAnsi="Times New Roman"/>
          <w:sz w:val="28"/>
          <w:szCs w:val="28"/>
        </w:rPr>
        <w:t>2</w:t>
      </w:r>
      <w:r>
        <w:rPr>
          <w:rFonts w:ascii="Times New Roman" w:hAnsi="Times New Roman"/>
          <w:sz w:val="28"/>
          <w:szCs w:val="28"/>
        </w:rPr>
        <w:t xml:space="preserve"> этап</w:t>
      </w:r>
      <w:r w:rsidR="0054727A">
        <w:rPr>
          <w:rFonts w:ascii="Times New Roman" w:hAnsi="Times New Roman"/>
          <w:sz w:val="28"/>
          <w:szCs w:val="28"/>
        </w:rPr>
        <w:t>а</w:t>
      </w:r>
      <w:r>
        <w:rPr>
          <w:rFonts w:ascii="Times New Roman" w:hAnsi="Times New Roman"/>
          <w:sz w:val="28"/>
          <w:szCs w:val="28"/>
        </w:rPr>
        <w:t xml:space="preserve"> Конкурса.</w:t>
      </w:r>
    </w:p>
    <w:p w:rsidR="00011D6B" w:rsidRPr="0011330A" w:rsidRDefault="00615DBB" w:rsidP="00AA0921">
      <w:pPr>
        <w:pStyle w:val="a6"/>
        <w:widowControl w:val="0"/>
        <w:numPr>
          <w:ilvl w:val="1"/>
          <w:numId w:val="21"/>
        </w:numPr>
        <w:spacing w:after="0" w:line="360" w:lineRule="auto"/>
        <w:ind w:left="0" w:firstLine="709"/>
        <w:jc w:val="both"/>
        <w:rPr>
          <w:rFonts w:ascii="Times New Roman" w:hAnsi="Times New Roman"/>
          <w:sz w:val="28"/>
          <w:szCs w:val="28"/>
        </w:rPr>
      </w:pPr>
      <w:r w:rsidRPr="0011330A">
        <w:rPr>
          <w:rFonts w:ascii="Times New Roman" w:hAnsi="Times New Roman"/>
          <w:sz w:val="28"/>
          <w:szCs w:val="28"/>
        </w:rPr>
        <w:t xml:space="preserve">Срок проведения </w:t>
      </w:r>
      <w:r w:rsidR="0075736F" w:rsidRPr="0011330A">
        <w:rPr>
          <w:rFonts w:ascii="Times New Roman" w:hAnsi="Times New Roman"/>
          <w:sz w:val="28"/>
          <w:szCs w:val="28"/>
        </w:rPr>
        <w:t>второго (</w:t>
      </w:r>
      <w:r w:rsidR="00185245" w:rsidRPr="0011330A">
        <w:rPr>
          <w:rFonts w:ascii="Times New Roman" w:hAnsi="Times New Roman"/>
          <w:sz w:val="28"/>
          <w:szCs w:val="28"/>
        </w:rPr>
        <w:t>квалификационного</w:t>
      </w:r>
      <w:r w:rsidR="0075736F" w:rsidRPr="0011330A">
        <w:rPr>
          <w:rFonts w:ascii="Times New Roman" w:hAnsi="Times New Roman"/>
          <w:sz w:val="28"/>
          <w:szCs w:val="28"/>
        </w:rPr>
        <w:t>)</w:t>
      </w:r>
      <w:r w:rsidRPr="0011330A">
        <w:rPr>
          <w:rFonts w:ascii="Times New Roman" w:hAnsi="Times New Roman"/>
          <w:sz w:val="28"/>
          <w:szCs w:val="28"/>
        </w:rPr>
        <w:t xml:space="preserve"> этапа Конкурса </w:t>
      </w:r>
      <w:r w:rsidR="00B013E7" w:rsidRPr="0011330A">
        <w:rPr>
          <w:rFonts w:ascii="Times New Roman" w:hAnsi="Times New Roman"/>
          <w:sz w:val="28"/>
          <w:szCs w:val="28"/>
        </w:rPr>
        <w:t xml:space="preserve">не должен превышать </w:t>
      </w:r>
      <w:r w:rsidR="00211FAD">
        <w:rPr>
          <w:rFonts w:ascii="Times New Roman" w:hAnsi="Times New Roman"/>
          <w:sz w:val="28"/>
          <w:szCs w:val="28"/>
        </w:rPr>
        <w:t>2</w:t>
      </w:r>
      <w:r w:rsidR="00F77F35" w:rsidRPr="0011330A">
        <w:rPr>
          <w:rFonts w:ascii="Times New Roman" w:hAnsi="Times New Roman"/>
          <w:sz w:val="28"/>
          <w:szCs w:val="28"/>
        </w:rPr>
        <w:t xml:space="preserve"> месяца</w:t>
      </w:r>
      <w:r w:rsidRPr="0011330A">
        <w:rPr>
          <w:rFonts w:ascii="Times New Roman" w:hAnsi="Times New Roman"/>
          <w:sz w:val="28"/>
          <w:szCs w:val="28"/>
        </w:rPr>
        <w:t>.</w:t>
      </w:r>
    </w:p>
    <w:p w:rsidR="00C15F9E" w:rsidRPr="00FD0306" w:rsidRDefault="005E0020" w:rsidP="00AA0921">
      <w:pPr>
        <w:pStyle w:val="a6"/>
        <w:widowControl w:val="0"/>
        <w:numPr>
          <w:ilvl w:val="1"/>
          <w:numId w:val="21"/>
        </w:numPr>
        <w:spacing w:after="0" w:line="360" w:lineRule="auto"/>
        <w:ind w:left="0" w:firstLine="709"/>
        <w:jc w:val="both"/>
        <w:rPr>
          <w:rFonts w:ascii="Times New Roman" w:hAnsi="Times New Roman"/>
          <w:sz w:val="28"/>
          <w:szCs w:val="28"/>
        </w:rPr>
      </w:pPr>
      <w:r w:rsidRPr="00FD0306">
        <w:rPr>
          <w:rFonts w:ascii="Times New Roman" w:hAnsi="Times New Roman"/>
          <w:sz w:val="28"/>
          <w:szCs w:val="28"/>
        </w:rPr>
        <w:t>Третий (з</w:t>
      </w:r>
      <w:r w:rsidR="00C23A91" w:rsidRPr="00FD0306">
        <w:rPr>
          <w:rFonts w:ascii="Times New Roman" w:hAnsi="Times New Roman"/>
          <w:sz w:val="28"/>
          <w:szCs w:val="28"/>
        </w:rPr>
        <w:t>аключительный</w:t>
      </w:r>
      <w:r w:rsidRPr="00FD0306">
        <w:rPr>
          <w:rFonts w:ascii="Times New Roman" w:hAnsi="Times New Roman"/>
          <w:sz w:val="28"/>
          <w:szCs w:val="28"/>
        </w:rPr>
        <w:t>)</w:t>
      </w:r>
      <w:r w:rsidR="00C23A91" w:rsidRPr="00FD0306">
        <w:rPr>
          <w:rFonts w:ascii="Times New Roman" w:hAnsi="Times New Roman"/>
          <w:sz w:val="28"/>
          <w:szCs w:val="28"/>
        </w:rPr>
        <w:t xml:space="preserve"> этап Конкурса включает подведение итогов Конкурса и </w:t>
      </w:r>
      <w:r w:rsidR="00C15F9E" w:rsidRPr="00FD0306">
        <w:rPr>
          <w:rFonts w:ascii="Times New Roman" w:hAnsi="Times New Roman"/>
          <w:sz w:val="28"/>
          <w:szCs w:val="28"/>
        </w:rPr>
        <w:t>определени</w:t>
      </w:r>
      <w:r w:rsidR="00B94097" w:rsidRPr="00FD0306">
        <w:rPr>
          <w:rFonts w:ascii="Times New Roman" w:hAnsi="Times New Roman"/>
          <w:sz w:val="28"/>
          <w:szCs w:val="28"/>
        </w:rPr>
        <w:t>е</w:t>
      </w:r>
      <w:r w:rsidR="00C15F9E" w:rsidRPr="00FD0306">
        <w:rPr>
          <w:rFonts w:ascii="Times New Roman" w:hAnsi="Times New Roman"/>
          <w:sz w:val="28"/>
          <w:szCs w:val="28"/>
        </w:rPr>
        <w:t xml:space="preserve"> </w:t>
      </w:r>
      <w:r w:rsidR="0054727A" w:rsidRPr="00FD0306">
        <w:rPr>
          <w:rFonts w:ascii="Times New Roman" w:hAnsi="Times New Roman"/>
          <w:sz w:val="28"/>
          <w:szCs w:val="28"/>
        </w:rPr>
        <w:t xml:space="preserve">его </w:t>
      </w:r>
      <w:r w:rsidR="00EF293F" w:rsidRPr="00FD0306">
        <w:rPr>
          <w:rFonts w:ascii="Times New Roman" w:hAnsi="Times New Roman"/>
          <w:sz w:val="28"/>
          <w:szCs w:val="28"/>
        </w:rPr>
        <w:t>победителя</w:t>
      </w:r>
      <w:r w:rsidR="0054727A" w:rsidRPr="00FD0306">
        <w:rPr>
          <w:rFonts w:ascii="Times New Roman" w:hAnsi="Times New Roman"/>
          <w:sz w:val="28"/>
          <w:szCs w:val="28"/>
        </w:rPr>
        <w:t xml:space="preserve"> (победителей)</w:t>
      </w:r>
      <w:r w:rsidR="009D1F64">
        <w:rPr>
          <w:rFonts w:ascii="Times New Roman" w:hAnsi="Times New Roman"/>
          <w:sz w:val="28"/>
          <w:szCs w:val="28"/>
        </w:rPr>
        <w:t xml:space="preserve"> по каждому вынесенному на Конкурс направлению исследований и разработок</w:t>
      </w:r>
      <w:r w:rsidR="00C15F9E" w:rsidRPr="00FD0306">
        <w:rPr>
          <w:rFonts w:ascii="Times New Roman" w:hAnsi="Times New Roman"/>
          <w:sz w:val="28"/>
          <w:szCs w:val="28"/>
        </w:rPr>
        <w:t>.</w:t>
      </w:r>
    </w:p>
    <w:p w:rsidR="00660958" w:rsidRPr="00660958" w:rsidRDefault="00660958" w:rsidP="00AA0921">
      <w:pPr>
        <w:pStyle w:val="a6"/>
        <w:widowControl w:val="0"/>
        <w:numPr>
          <w:ilvl w:val="1"/>
          <w:numId w:val="21"/>
        </w:numPr>
        <w:spacing w:after="0" w:line="360" w:lineRule="auto"/>
        <w:ind w:left="0" w:firstLine="709"/>
        <w:jc w:val="both"/>
        <w:rPr>
          <w:rFonts w:ascii="Times New Roman" w:hAnsi="Times New Roman"/>
          <w:sz w:val="28"/>
          <w:szCs w:val="28"/>
        </w:rPr>
      </w:pPr>
      <w:r w:rsidRPr="008222C3">
        <w:rPr>
          <w:rFonts w:ascii="Times New Roman" w:hAnsi="Times New Roman"/>
          <w:sz w:val="28"/>
          <w:szCs w:val="28"/>
        </w:rPr>
        <w:lastRenderedPageBreak/>
        <w:t xml:space="preserve">Подведение итогов Конкурса осуществляется на заседании конкурсной комиссии </w:t>
      </w:r>
      <w:r w:rsidRPr="00660958">
        <w:rPr>
          <w:rFonts w:ascii="Times New Roman" w:hAnsi="Times New Roman"/>
          <w:sz w:val="28"/>
          <w:szCs w:val="28"/>
        </w:rPr>
        <w:t xml:space="preserve">с рассмотрением </w:t>
      </w:r>
      <w:r w:rsidR="00010298">
        <w:rPr>
          <w:rFonts w:ascii="Times New Roman" w:hAnsi="Times New Roman"/>
          <w:sz w:val="28"/>
          <w:szCs w:val="28"/>
        </w:rPr>
        <w:t>результатов</w:t>
      </w:r>
      <w:r w:rsidRPr="00660958">
        <w:rPr>
          <w:rFonts w:ascii="Times New Roman" w:hAnsi="Times New Roman"/>
          <w:sz w:val="28"/>
          <w:szCs w:val="28"/>
        </w:rPr>
        <w:t xml:space="preserve">, которые были получены участниками Конкурса на втором (квалификационном) этапе Конкурса с учетом результатов демонстрационных экспериментов (в случае их проведения). </w:t>
      </w:r>
    </w:p>
    <w:p w:rsidR="00660958" w:rsidRPr="008222C3" w:rsidRDefault="00FD0306" w:rsidP="00AA0921">
      <w:pPr>
        <w:pStyle w:val="a6"/>
        <w:widowControl w:val="0"/>
        <w:numPr>
          <w:ilvl w:val="1"/>
          <w:numId w:val="21"/>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 </w:t>
      </w:r>
      <w:r w:rsidR="00E87A67">
        <w:rPr>
          <w:rFonts w:ascii="Times New Roman" w:hAnsi="Times New Roman"/>
          <w:sz w:val="28"/>
          <w:szCs w:val="28"/>
        </w:rPr>
        <w:t>завершению</w:t>
      </w:r>
      <w:r w:rsidR="00660958" w:rsidRPr="008222C3">
        <w:rPr>
          <w:rFonts w:ascii="Times New Roman" w:hAnsi="Times New Roman"/>
          <w:sz w:val="28"/>
          <w:szCs w:val="28"/>
        </w:rPr>
        <w:t xml:space="preserve"> подведения итогов Конкурса </w:t>
      </w:r>
      <w:r w:rsidR="00660958">
        <w:rPr>
          <w:rFonts w:ascii="Times New Roman" w:hAnsi="Times New Roman"/>
          <w:sz w:val="28"/>
          <w:szCs w:val="28"/>
        </w:rPr>
        <w:t>к</w:t>
      </w:r>
      <w:r w:rsidR="00660958" w:rsidRPr="008222C3">
        <w:rPr>
          <w:rFonts w:ascii="Times New Roman" w:hAnsi="Times New Roman"/>
          <w:sz w:val="28"/>
          <w:szCs w:val="28"/>
        </w:rPr>
        <w:t xml:space="preserve">онкурсная комиссия </w:t>
      </w:r>
      <w:r w:rsidR="00211FAD">
        <w:rPr>
          <w:rFonts w:ascii="Times New Roman" w:hAnsi="Times New Roman"/>
          <w:sz w:val="28"/>
          <w:szCs w:val="28"/>
        </w:rPr>
        <w:t xml:space="preserve">в срок до 27 декабря 2019 г. </w:t>
      </w:r>
      <w:r w:rsidR="00660958" w:rsidRPr="008222C3">
        <w:rPr>
          <w:rFonts w:ascii="Times New Roman" w:hAnsi="Times New Roman"/>
          <w:sz w:val="28"/>
          <w:szCs w:val="28"/>
        </w:rPr>
        <w:t xml:space="preserve">составляет </w:t>
      </w:r>
      <w:r w:rsidR="00010298">
        <w:rPr>
          <w:rFonts w:ascii="Times New Roman" w:hAnsi="Times New Roman"/>
          <w:sz w:val="28"/>
          <w:szCs w:val="28"/>
        </w:rPr>
        <w:t>Акт</w:t>
      </w:r>
      <w:r w:rsidR="00AC517F">
        <w:rPr>
          <w:rFonts w:ascii="Times New Roman" w:hAnsi="Times New Roman"/>
          <w:sz w:val="28"/>
          <w:szCs w:val="28"/>
        </w:rPr>
        <w:t xml:space="preserve"> по результатам его проведения</w:t>
      </w:r>
      <w:r w:rsidR="00E87A67">
        <w:rPr>
          <w:rFonts w:ascii="Times New Roman" w:hAnsi="Times New Roman"/>
          <w:sz w:val="28"/>
          <w:szCs w:val="28"/>
        </w:rPr>
        <w:t xml:space="preserve"> с изложением рекомендаций по их дальнейшему использованию </w:t>
      </w:r>
      <w:r w:rsidR="00AC517F">
        <w:rPr>
          <w:rFonts w:ascii="Times New Roman" w:hAnsi="Times New Roman"/>
          <w:sz w:val="28"/>
          <w:szCs w:val="28"/>
        </w:rPr>
        <w:t xml:space="preserve">и </w:t>
      </w:r>
      <w:r w:rsidR="00660958" w:rsidRPr="008222C3">
        <w:rPr>
          <w:rFonts w:ascii="Times New Roman" w:hAnsi="Times New Roman"/>
          <w:sz w:val="28"/>
          <w:szCs w:val="28"/>
        </w:rPr>
        <w:t>Ведомость соответствия кажд</w:t>
      </w:r>
      <w:r w:rsidR="00660958">
        <w:rPr>
          <w:rFonts w:ascii="Times New Roman" w:hAnsi="Times New Roman"/>
          <w:sz w:val="28"/>
          <w:szCs w:val="28"/>
        </w:rPr>
        <w:t>ого</w:t>
      </w:r>
      <w:r w:rsidR="00660958" w:rsidRPr="008222C3">
        <w:rPr>
          <w:rFonts w:ascii="Times New Roman" w:hAnsi="Times New Roman"/>
          <w:sz w:val="28"/>
          <w:szCs w:val="28"/>
        </w:rPr>
        <w:t xml:space="preserve"> </w:t>
      </w:r>
      <w:r w:rsidR="00AC517F">
        <w:rPr>
          <w:rFonts w:ascii="Times New Roman" w:hAnsi="Times New Roman"/>
          <w:sz w:val="28"/>
          <w:szCs w:val="28"/>
        </w:rPr>
        <w:t xml:space="preserve">из </w:t>
      </w:r>
      <w:r w:rsidR="00660958">
        <w:rPr>
          <w:rFonts w:ascii="Times New Roman" w:hAnsi="Times New Roman"/>
          <w:sz w:val="28"/>
          <w:szCs w:val="28"/>
        </w:rPr>
        <w:t>предложенн</w:t>
      </w:r>
      <w:r w:rsidR="00AC517F">
        <w:rPr>
          <w:rFonts w:ascii="Times New Roman" w:hAnsi="Times New Roman"/>
          <w:sz w:val="28"/>
          <w:szCs w:val="28"/>
        </w:rPr>
        <w:t>ых</w:t>
      </w:r>
      <w:r w:rsidR="00660958">
        <w:rPr>
          <w:rFonts w:ascii="Times New Roman" w:hAnsi="Times New Roman"/>
          <w:sz w:val="28"/>
          <w:szCs w:val="28"/>
        </w:rPr>
        <w:t xml:space="preserve"> научно-</w:t>
      </w:r>
      <w:r w:rsidR="00660958" w:rsidRPr="008222C3">
        <w:rPr>
          <w:rFonts w:ascii="Times New Roman" w:hAnsi="Times New Roman"/>
          <w:sz w:val="28"/>
          <w:szCs w:val="28"/>
        </w:rPr>
        <w:t>техни</w:t>
      </w:r>
      <w:r w:rsidR="00660958">
        <w:rPr>
          <w:rFonts w:ascii="Times New Roman" w:hAnsi="Times New Roman"/>
          <w:sz w:val="28"/>
          <w:szCs w:val="28"/>
        </w:rPr>
        <w:t>ческ</w:t>
      </w:r>
      <w:r>
        <w:rPr>
          <w:rFonts w:ascii="Times New Roman" w:hAnsi="Times New Roman"/>
          <w:sz w:val="28"/>
          <w:szCs w:val="28"/>
        </w:rPr>
        <w:t>ого</w:t>
      </w:r>
      <w:r w:rsidR="00660958">
        <w:rPr>
          <w:rFonts w:ascii="Times New Roman" w:hAnsi="Times New Roman"/>
          <w:sz w:val="28"/>
          <w:szCs w:val="28"/>
        </w:rPr>
        <w:t xml:space="preserve"> </w:t>
      </w:r>
      <w:r w:rsidR="00660958" w:rsidRPr="008222C3">
        <w:rPr>
          <w:rFonts w:ascii="Times New Roman" w:hAnsi="Times New Roman"/>
          <w:sz w:val="28"/>
          <w:szCs w:val="28"/>
        </w:rPr>
        <w:t>решени</w:t>
      </w:r>
      <w:r w:rsidR="00AC517F">
        <w:rPr>
          <w:rFonts w:ascii="Times New Roman" w:hAnsi="Times New Roman"/>
          <w:sz w:val="28"/>
          <w:szCs w:val="28"/>
        </w:rPr>
        <w:t>й</w:t>
      </w:r>
      <w:r w:rsidR="00660958">
        <w:rPr>
          <w:rFonts w:ascii="Times New Roman" w:hAnsi="Times New Roman"/>
          <w:sz w:val="28"/>
          <w:szCs w:val="28"/>
        </w:rPr>
        <w:t xml:space="preserve"> </w:t>
      </w:r>
      <w:r w:rsidR="00010298">
        <w:rPr>
          <w:rFonts w:ascii="Times New Roman" w:hAnsi="Times New Roman"/>
          <w:sz w:val="28"/>
          <w:szCs w:val="28"/>
        </w:rPr>
        <w:t>предъявляемым требованиям</w:t>
      </w:r>
      <w:r w:rsidR="00AC517F">
        <w:rPr>
          <w:rFonts w:ascii="Times New Roman" w:hAnsi="Times New Roman"/>
          <w:sz w:val="28"/>
          <w:szCs w:val="28"/>
        </w:rPr>
        <w:t xml:space="preserve"> по соответствующему направлению исследований и разработок</w:t>
      </w:r>
      <w:r w:rsidR="00660958" w:rsidRPr="008222C3">
        <w:rPr>
          <w:rFonts w:ascii="Times New Roman" w:hAnsi="Times New Roman"/>
          <w:sz w:val="28"/>
          <w:szCs w:val="28"/>
        </w:rPr>
        <w:t>.</w:t>
      </w:r>
    </w:p>
    <w:p w:rsidR="00660958" w:rsidRPr="000B22F6" w:rsidRDefault="00660958" w:rsidP="00AA0921">
      <w:pPr>
        <w:pStyle w:val="a6"/>
        <w:widowControl w:val="0"/>
        <w:numPr>
          <w:ilvl w:val="1"/>
          <w:numId w:val="21"/>
        </w:numPr>
        <w:spacing w:after="0" w:line="360" w:lineRule="auto"/>
        <w:ind w:left="0" w:firstLine="709"/>
        <w:jc w:val="both"/>
        <w:rPr>
          <w:rFonts w:ascii="Times New Roman" w:hAnsi="Times New Roman"/>
          <w:sz w:val="28"/>
          <w:szCs w:val="28"/>
        </w:rPr>
      </w:pPr>
      <w:r w:rsidRPr="00300C74">
        <w:rPr>
          <w:rFonts w:ascii="Times New Roman" w:hAnsi="Times New Roman"/>
          <w:sz w:val="28"/>
          <w:szCs w:val="28"/>
        </w:rPr>
        <w:t xml:space="preserve">В случае успешного завершения всех трех этапов Конкурса по результатам заключительной оценки </w:t>
      </w:r>
      <w:r>
        <w:rPr>
          <w:rFonts w:ascii="Times New Roman" w:hAnsi="Times New Roman"/>
          <w:sz w:val="28"/>
          <w:szCs w:val="28"/>
        </w:rPr>
        <w:t>к</w:t>
      </w:r>
      <w:r w:rsidRPr="00300C74">
        <w:rPr>
          <w:rFonts w:ascii="Times New Roman" w:hAnsi="Times New Roman"/>
          <w:sz w:val="28"/>
          <w:szCs w:val="28"/>
        </w:rPr>
        <w:t>онкурсной комиссией</w:t>
      </w:r>
      <w:r>
        <w:rPr>
          <w:rFonts w:ascii="Times New Roman" w:hAnsi="Times New Roman"/>
          <w:sz w:val="28"/>
          <w:szCs w:val="28"/>
        </w:rPr>
        <w:t xml:space="preserve"> определяется победитель (победители) </w:t>
      </w:r>
      <w:r w:rsidR="009D1F64">
        <w:rPr>
          <w:rFonts w:ascii="Times New Roman" w:hAnsi="Times New Roman"/>
          <w:sz w:val="28"/>
          <w:szCs w:val="28"/>
        </w:rPr>
        <w:t>по каждому вынесенному на Конкурс направлению исследований и разработок</w:t>
      </w:r>
      <w:r w:rsidR="009D1F64" w:rsidRPr="00FD0306">
        <w:rPr>
          <w:rFonts w:ascii="Times New Roman" w:hAnsi="Times New Roman"/>
          <w:sz w:val="28"/>
          <w:szCs w:val="28"/>
        </w:rPr>
        <w:t>.</w:t>
      </w:r>
      <w:r w:rsidR="008806B7">
        <w:rPr>
          <w:rFonts w:ascii="Times New Roman" w:hAnsi="Times New Roman"/>
          <w:sz w:val="28"/>
          <w:szCs w:val="28"/>
        </w:rPr>
        <w:t xml:space="preserve"> Победитель (перечень победителей) Конкурса указывается в Акте по результатам его проведения.</w:t>
      </w:r>
    </w:p>
    <w:p w:rsidR="00A938A3" w:rsidRPr="004D4C1B" w:rsidRDefault="00A938A3" w:rsidP="004D4C1B">
      <w:pPr>
        <w:widowControl w:val="0"/>
        <w:spacing w:after="0" w:line="360" w:lineRule="auto"/>
        <w:jc w:val="center"/>
        <w:rPr>
          <w:rFonts w:ascii="Times New Roman" w:hAnsi="Times New Roman"/>
          <w:sz w:val="28"/>
          <w:szCs w:val="28"/>
        </w:rPr>
      </w:pPr>
    </w:p>
    <w:p w:rsidR="006761D7" w:rsidRPr="00300C74" w:rsidRDefault="00660958" w:rsidP="00C355A5">
      <w:pPr>
        <w:pStyle w:val="af8"/>
        <w:widowControl w:val="0"/>
        <w:numPr>
          <w:ilvl w:val="0"/>
          <w:numId w:val="11"/>
        </w:numPr>
        <w:spacing w:before="0" w:after="0" w:line="360" w:lineRule="auto"/>
        <w:ind w:left="0" w:firstLine="0"/>
        <w:rPr>
          <w:rFonts w:ascii="Times New Roman" w:hAnsi="Times New Roman"/>
          <w:sz w:val="28"/>
          <w:szCs w:val="28"/>
        </w:rPr>
      </w:pPr>
      <w:r>
        <w:rPr>
          <w:rFonts w:ascii="Times New Roman" w:hAnsi="Times New Roman"/>
          <w:sz w:val="28"/>
        </w:rPr>
        <w:t>Заключительные положения</w:t>
      </w:r>
    </w:p>
    <w:p w:rsidR="00E93F11" w:rsidRPr="005B2B5B" w:rsidRDefault="00E93F11" w:rsidP="00C355A5">
      <w:pPr>
        <w:pStyle w:val="a6"/>
        <w:widowControl w:val="0"/>
        <w:numPr>
          <w:ilvl w:val="1"/>
          <w:numId w:val="11"/>
        </w:numPr>
        <w:spacing w:after="0" w:line="360" w:lineRule="auto"/>
        <w:ind w:left="0" w:firstLine="567"/>
        <w:jc w:val="both"/>
        <w:rPr>
          <w:rFonts w:ascii="Times New Roman" w:hAnsi="Times New Roman"/>
          <w:sz w:val="28"/>
          <w:szCs w:val="28"/>
        </w:rPr>
      </w:pPr>
      <w:r w:rsidRPr="00300C74">
        <w:rPr>
          <w:rFonts w:ascii="Times New Roman" w:hAnsi="Times New Roman"/>
          <w:sz w:val="28"/>
          <w:szCs w:val="28"/>
        </w:rPr>
        <w:t xml:space="preserve">Результаты каждого из этапов Конкурса размещаются </w:t>
      </w:r>
      <w:r w:rsidRPr="005B2B5B">
        <w:rPr>
          <w:rFonts w:ascii="Times New Roman" w:hAnsi="Times New Roman"/>
          <w:sz w:val="28"/>
          <w:szCs w:val="28"/>
        </w:rPr>
        <w:t xml:space="preserve">на </w:t>
      </w:r>
      <w:r w:rsidR="00DB2E6E">
        <w:rPr>
          <w:rFonts w:ascii="Times New Roman" w:hAnsi="Times New Roman"/>
          <w:sz w:val="28"/>
          <w:szCs w:val="28"/>
        </w:rPr>
        <w:t>с</w:t>
      </w:r>
      <w:r w:rsidRPr="005B2B5B">
        <w:rPr>
          <w:rFonts w:ascii="Times New Roman" w:hAnsi="Times New Roman"/>
          <w:sz w:val="28"/>
          <w:szCs w:val="28"/>
        </w:rPr>
        <w:t xml:space="preserve">айте </w:t>
      </w:r>
      <w:r w:rsidR="00FE7318">
        <w:rPr>
          <w:rFonts w:ascii="Times New Roman" w:hAnsi="Times New Roman"/>
          <w:sz w:val="28"/>
          <w:szCs w:val="28"/>
        </w:rPr>
        <w:t>Фонда</w:t>
      </w:r>
      <w:r w:rsidR="00DB2E6E">
        <w:rPr>
          <w:rFonts w:ascii="Times New Roman" w:hAnsi="Times New Roman"/>
          <w:sz w:val="28"/>
          <w:szCs w:val="28"/>
        </w:rPr>
        <w:t xml:space="preserve">: </w:t>
      </w:r>
      <w:r w:rsidR="00DB08E4">
        <w:rPr>
          <w:rFonts w:ascii="Times New Roman" w:hAnsi="Times New Roman"/>
          <w:sz w:val="28"/>
          <w:szCs w:val="28"/>
          <w:lang w:val="en-US"/>
        </w:rPr>
        <w:t>www</w:t>
      </w:r>
      <w:r w:rsidR="00DB08E4">
        <w:rPr>
          <w:rFonts w:ascii="Times New Roman" w:hAnsi="Times New Roman"/>
          <w:sz w:val="28"/>
          <w:szCs w:val="28"/>
        </w:rPr>
        <w:t>.fpi.gov.ru</w:t>
      </w:r>
      <w:r w:rsidR="008C2728">
        <w:rPr>
          <w:rFonts w:ascii="Times New Roman" w:hAnsi="Times New Roman"/>
          <w:sz w:val="28"/>
          <w:szCs w:val="28"/>
        </w:rPr>
        <w:t>.</w:t>
      </w:r>
      <w:r w:rsidR="00FE7318">
        <w:rPr>
          <w:rFonts w:ascii="Times New Roman" w:hAnsi="Times New Roman"/>
          <w:sz w:val="28"/>
          <w:szCs w:val="28"/>
        </w:rPr>
        <w:t xml:space="preserve"> </w:t>
      </w:r>
    </w:p>
    <w:p w:rsidR="006761D7" w:rsidRDefault="00CF2E8B" w:rsidP="00C355A5">
      <w:pPr>
        <w:pStyle w:val="a6"/>
        <w:widowControl w:val="0"/>
        <w:numPr>
          <w:ilvl w:val="1"/>
          <w:numId w:val="11"/>
        </w:numPr>
        <w:spacing w:after="0" w:line="360" w:lineRule="auto"/>
        <w:ind w:left="0" w:firstLine="567"/>
        <w:jc w:val="both"/>
        <w:rPr>
          <w:rFonts w:ascii="Times New Roman" w:hAnsi="Times New Roman"/>
          <w:sz w:val="28"/>
          <w:szCs w:val="28"/>
        </w:rPr>
      </w:pPr>
      <w:r w:rsidRPr="005B2B5B">
        <w:rPr>
          <w:rFonts w:ascii="Times New Roman" w:hAnsi="Times New Roman"/>
          <w:sz w:val="28"/>
          <w:szCs w:val="28"/>
        </w:rPr>
        <w:t>Фонд оставляет за собой</w:t>
      </w:r>
      <w:r w:rsidRPr="005C1AF9">
        <w:rPr>
          <w:rFonts w:ascii="Times New Roman" w:hAnsi="Times New Roman"/>
          <w:sz w:val="28"/>
          <w:szCs w:val="28"/>
        </w:rPr>
        <w:t xml:space="preserve"> право признать Конкурс несостоявшимся и досрочно завершить </w:t>
      </w:r>
      <w:r w:rsidR="00E83F63" w:rsidRPr="005C1AF9">
        <w:rPr>
          <w:rFonts w:ascii="Times New Roman" w:hAnsi="Times New Roman"/>
          <w:sz w:val="28"/>
          <w:szCs w:val="28"/>
        </w:rPr>
        <w:t xml:space="preserve">его </w:t>
      </w:r>
      <w:r w:rsidR="000837A0">
        <w:rPr>
          <w:rFonts w:ascii="Times New Roman" w:hAnsi="Times New Roman"/>
          <w:sz w:val="28"/>
          <w:szCs w:val="28"/>
        </w:rPr>
        <w:t>на любом из трех</w:t>
      </w:r>
      <w:r w:rsidRPr="005C1AF9">
        <w:rPr>
          <w:rFonts w:ascii="Times New Roman" w:hAnsi="Times New Roman"/>
          <w:sz w:val="28"/>
          <w:szCs w:val="28"/>
        </w:rPr>
        <w:t xml:space="preserve"> этап</w:t>
      </w:r>
      <w:r w:rsidR="004A66D0">
        <w:rPr>
          <w:rFonts w:ascii="Times New Roman" w:hAnsi="Times New Roman"/>
          <w:sz w:val="28"/>
          <w:szCs w:val="28"/>
        </w:rPr>
        <w:t>ов</w:t>
      </w:r>
      <w:r w:rsidR="004F1E9C">
        <w:rPr>
          <w:rFonts w:ascii="Times New Roman" w:hAnsi="Times New Roman"/>
          <w:sz w:val="28"/>
          <w:szCs w:val="28"/>
        </w:rPr>
        <w:t xml:space="preserve"> в следующих случаях:</w:t>
      </w:r>
    </w:p>
    <w:p w:rsidR="00B305CC" w:rsidRDefault="00B75732" w:rsidP="00C355A5">
      <w:pPr>
        <w:pStyle w:val="a6"/>
        <w:widowControl w:val="0"/>
        <w:numPr>
          <w:ilvl w:val="0"/>
          <w:numId w:val="12"/>
        </w:numPr>
        <w:spacing w:after="0" w:line="360" w:lineRule="auto"/>
        <w:ind w:left="0" w:firstLine="567"/>
        <w:jc w:val="both"/>
        <w:rPr>
          <w:rFonts w:ascii="Times New Roman" w:hAnsi="Times New Roman"/>
          <w:sz w:val="28"/>
          <w:szCs w:val="28"/>
        </w:rPr>
      </w:pPr>
      <w:r>
        <w:rPr>
          <w:rFonts w:ascii="Times New Roman" w:hAnsi="Times New Roman"/>
          <w:sz w:val="28"/>
          <w:szCs w:val="28"/>
        </w:rPr>
        <w:t>подана только одна заявка</w:t>
      </w:r>
      <w:r w:rsidR="00660958">
        <w:rPr>
          <w:rFonts w:ascii="Times New Roman" w:hAnsi="Times New Roman"/>
          <w:sz w:val="28"/>
          <w:szCs w:val="28"/>
        </w:rPr>
        <w:t xml:space="preserve"> на участие в Конкурсе</w:t>
      </w:r>
      <w:r>
        <w:rPr>
          <w:rFonts w:ascii="Times New Roman" w:hAnsi="Times New Roman"/>
          <w:sz w:val="28"/>
          <w:szCs w:val="28"/>
        </w:rPr>
        <w:t>;</w:t>
      </w:r>
    </w:p>
    <w:p w:rsidR="00B75732" w:rsidRDefault="00B75732" w:rsidP="00C355A5">
      <w:pPr>
        <w:pStyle w:val="a6"/>
        <w:widowControl w:val="0"/>
        <w:numPr>
          <w:ilvl w:val="0"/>
          <w:numId w:val="12"/>
        </w:numPr>
        <w:spacing w:after="0" w:line="360" w:lineRule="auto"/>
        <w:ind w:left="0" w:firstLine="567"/>
        <w:jc w:val="both"/>
        <w:rPr>
          <w:rFonts w:ascii="Times New Roman" w:hAnsi="Times New Roman"/>
          <w:sz w:val="28"/>
          <w:szCs w:val="28"/>
        </w:rPr>
      </w:pPr>
      <w:r>
        <w:rPr>
          <w:rFonts w:ascii="Times New Roman" w:hAnsi="Times New Roman"/>
          <w:sz w:val="28"/>
          <w:szCs w:val="28"/>
        </w:rPr>
        <w:t>к очередному этапу Конкурса допущен только один участник;</w:t>
      </w:r>
    </w:p>
    <w:p w:rsidR="00B75732" w:rsidRDefault="001C2254" w:rsidP="00C355A5">
      <w:pPr>
        <w:pStyle w:val="a6"/>
        <w:widowControl w:val="0"/>
        <w:numPr>
          <w:ilvl w:val="0"/>
          <w:numId w:val="12"/>
        </w:numPr>
        <w:spacing w:after="0" w:line="360" w:lineRule="auto"/>
        <w:ind w:left="0" w:firstLine="567"/>
        <w:jc w:val="both"/>
        <w:rPr>
          <w:rFonts w:ascii="Times New Roman" w:hAnsi="Times New Roman"/>
          <w:sz w:val="28"/>
          <w:szCs w:val="28"/>
        </w:rPr>
      </w:pPr>
      <w:r>
        <w:rPr>
          <w:rFonts w:ascii="Times New Roman" w:hAnsi="Times New Roman"/>
          <w:sz w:val="28"/>
          <w:szCs w:val="28"/>
        </w:rPr>
        <w:t xml:space="preserve">принятие </w:t>
      </w:r>
      <w:r w:rsidR="00FE7318">
        <w:rPr>
          <w:rFonts w:ascii="Times New Roman" w:hAnsi="Times New Roman"/>
          <w:sz w:val="28"/>
          <w:szCs w:val="28"/>
        </w:rPr>
        <w:t>к</w:t>
      </w:r>
      <w:r>
        <w:rPr>
          <w:rFonts w:ascii="Times New Roman" w:hAnsi="Times New Roman"/>
          <w:sz w:val="28"/>
          <w:szCs w:val="28"/>
        </w:rPr>
        <w:t>онкурсной комиссией решения о невозможности достижения заявленных хар</w:t>
      </w:r>
      <w:r w:rsidR="0087035B">
        <w:rPr>
          <w:rFonts w:ascii="Times New Roman" w:hAnsi="Times New Roman"/>
          <w:sz w:val="28"/>
          <w:szCs w:val="28"/>
        </w:rPr>
        <w:t xml:space="preserve">актеристик участниками </w:t>
      </w:r>
      <w:r w:rsidR="008222C3">
        <w:rPr>
          <w:rFonts w:ascii="Times New Roman" w:hAnsi="Times New Roman"/>
          <w:sz w:val="28"/>
          <w:szCs w:val="28"/>
        </w:rPr>
        <w:t>К</w:t>
      </w:r>
      <w:r w:rsidR="0087035B">
        <w:rPr>
          <w:rFonts w:ascii="Times New Roman" w:hAnsi="Times New Roman"/>
          <w:sz w:val="28"/>
          <w:szCs w:val="28"/>
        </w:rPr>
        <w:t>онкурса.</w:t>
      </w:r>
    </w:p>
    <w:p w:rsidR="0087035B" w:rsidRPr="0087035B" w:rsidRDefault="00660958" w:rsidP="0087035B">
      <w:pPr>
        <w:pStyle w:val="a6"/>
        <w:widowControl w:val="0"/>
        <w:spacing w:after="0" w:line="360" w:lineRule="auto"/>
        <w:ind w:left="0" w:firstLine="567"/>
        <w:jc w:val="both"/>
        <w:rPr>
          <w:rFonts w:ascii="Times New Roman" w:hAnsi="Times New Roman"/>
          <w:sz w:val="28"/>
          <w:szCs w:val="28"/>
        </w:rPr>
      </w:pPr>
      <w:r>
        <w:rPr>
          <w:rFonts w:ascii="Times New Roman" w:hAnsi="Times New Roman"/>
          <w:sz w:val="28"/>
          <w:szCs w:val="28"/>
        </w:rPr>
        <w:t xml:space="preserve">3.3. </w:t>
      </w:r>
      <w:r w:rsidR="0087035B" w:rsidRPr="0087035B">
        <w:rPr>
          <w:rFonts w:ascii="Times New Roman" w:hAnsi="Times New Roman"/>
          <w:sz w:val="28"/>
          <w:szCs w:val="28"/>
        </w:rPr>
        <w:t xml:space="preserve">Фонд вправе исключить </w:t>
      </w:r>
      <w:r w:rsidR="003C08E3">
        <w:rPr>
          <w:rFonts w:ascii="Times New Roman" w:hAnsi="Times New Roman"/>
          <w:sz w:val="28"/>
          <w:szCs w:val="28"/>
        </w:rPr>
        <w:t>у</w:t>
      </w:r>
      <w:r w:rsidR="004A66D0" w:rsidRPr="0087035B">
        <w:rPr>
          <w:rFonts w:ascii="Times New Roman" w:hAnsi="Times New Roman"/>
          <w:sz w:val="28"/>
          <w:szCs w:val="28"/>
        </w:rPr>
        <w:t xml:space="preserve">частников </w:t>
      </w:r>
      <w:r w:rsidR="004A66D0">
        <w:rPr>
          <w:rFonts w:ascii="Times New Roman" w:hAnsi="Times New Roman"/>
          <w:sz w:val="28"/>
          <w:szCs w:val="28"/>
        </w:rPr>
        <w:t xml:space="preserve">из </w:t>
      </w:r>
      <w:r w:rsidR="0087035B" w:rsidRPr="0087035B">
        <w:rPr>
          <w:rFonts w:ascii="Times New Roman" w:hAnsi="Times New Roman"/>
          <w:sz w:val="28"/>
          <w:szCs w:val="28"/>
        </w:rPr>
        <w:t xml:space="preserve">Конкурса </w:t>
      </w:r>
      <w:r w:rsidR="0087035B">
        <w:rPr>
          <w:rFonts w:ascii="Times New Roman" w:hAnsi="Times New Roman"/>
          <w:sz w:val="28"/>
          <w:szCs w:val="28"/>
        </w:rPr>
        <w:t>на любом</w:t>
      </w:r>
      <w:r w:rsidR="0087035B" w:rsidRPr="0087035B">
        <w:rPr>
          <w:rFonts w:ascii="Times New Roman" w:hAnsi="Times New Roman"/>
          <w:sz w:val="28"/>
          <w:szCs w:val="28"/>
        </w:rPr>
        <w:t xml:space="preserve"> этапе </w:t>
      </w:r>
      <w:r w:rsidR="003C08E3">
        <w:rPr>
          <w:rFonts w:ascii="Times New Roman" w:hAnsi="Times New Roman"/>
          <w:sz w:val="28"/>
          <w:szCs w:val="28"/>
        </w:rPr>
        <w:t>в</w:t>
      </w:r>
      <w:r w:rsidR="0087035B" w:rsidRPr="0087035B">
        <w:rPr>
          <w:rFonts w:ascii="Times New Roman" w:hAnsi="Times New Roman"/>
          <w:sz w:val="28"/>
          <w:szCs w:val="28"/>
        </w:rPr>
        <w:t xml:space="preserve"> следующих случаях:</w:t>
      </w:r>
    </w:p>
    <w:p w:rsidR="001C2254" w:rsidRPr="0087035B" w:rsidRDefault="001C2254" w:rsidP="00C355A5">
      <w:pPr>
        <w:pStyle w:val="a6"/>
        <w:widowControl w:val="0"/>
        <w:numPr>
          <w:ilvl w:val="0"/>
          <w:numId w:val="13"/>
        </w:numPr>
        <w:spacing w:after="0" w:line="360" w:lineRule="auto"/>
        <w:ind w:left="0" w:firstLine="567"/>
        <w:jc w:val="both"/>
        <w:rPr>
          <w:rFonts w:ascii="Times New Roman" w:hAnsi="Times New Roman"/>
          <w:sz w:val="28"/>
          <w:szCs w:val="28"/>
        </w:rPr>
      </w:pPr>
      <w:r w:rsidRPr="0087035B">
        <w:rPr>
          <w:rFonts w:ascii="Times New Roman" w:hAnsi="Times New Roman"/>
          <w:sz w:val="28"/>
          <w:szCs w:val="28"/>
        </w:rPr>
        <w:t>нарушени</w:t>
      </w:r>
      <w:r w:rsidR="008222C3">
        <w:rPr>
          <w:rFonts w:ascii="Times New Roman" w:hAnsi="Times New Roman"/>
          <w:sz w:val="28"/>
          <w:szCs w:val="28"/>
        </w:rPr>
        <w:t>я</w:t>
      </w:r>
      <w:r w:rsidRPr="0087035B">
        <w:rPr>
          <w:rFonts w:ascii="Times New Roman" w:hAnsi="Times New Roman"/>
          <w:sz w:val="28"/>
          <w:szCs w:val="28"/>
        </w:rPr>
        <w:t xml:space="preserve"> участниками правил </w:t>
      </w:r>
      <w:r w:rsidR="00FE7318">
        <w:rPr>
          <w:rFonts w:ascii="Times New Roman" w:hAnsi="Times New Roman"/>
          <w:sz w:val="28"/>
          <w:szCs w:val="28"/>
        </w:rPr>
        <w:t xml:space="preserve">проведения </w:t>
      </w:r>
      <w:r w:rsidRPr="0087035B">
        <w:rPr>
          <w:rFonts w:ascii="Times New Roman" w:hAnsi="Times New Roman"/>
          <w:sz w:val="28"/>
          <w:szCs w:val="28"/>
        </w:rPr>
        <w:t>Конкурса</w:t>
      </w:r>
      <w:r w:rsidR="002038AA" w:rsidRPr="0087035B">
        <w:rPr>
          <w:rFonts w:ascii="Times New Roman" w:hAnsi="Times New Roman"/>
          <w:sz w:val="28"/>
          <w:szCs w:val="28"/>
        </w:rPr>
        <w:t>;</w:t>
      </w:r>
    </w:p>
    <w:p w:rsidR="002038AA" w:rsidRPr="0087035B" w:rsidRDefault="002038AA" w:rsidP="00C355A5">
      <w:pPr>
        <w:pStyle w:val="a6"/>
        <w:widowControl w:val="0"/>
        <w:numPr>
          <w:ilvl w:val="0"/>
          <w:numId w:val="13"/>
        </w:numPr>
        <w:spacing w:after="0" w:line="360" w:lineRule="auto"/>
        <w:ind w:left="0" w:firstLine="567"/>
        <w:jc w:val="both"/>
        <w:rPr>
          <w:rFonts w:ascii="Times New Roman" w:hAnsi="Times New Roman"/>
          <w:sz w:val="28"/>
          <w:szCs w:val="28"/>
        </w:rPr>
      </w:pPr>
      <w:r w:rsidRPr="0087035B">
        <w:rPr>
          <w:rFonts w:ascii="Times New Roman" w:hAnsi="Times New Roman"/>
          <w:sz w:val="28"/>
          <w:szCs w:val="28"/>
        </w:rPr>
        <w:t>указани</w:t>
      </w:r>
      <w:r w:rsidR="008222C3">
        <w:rPr>
          <w:rFonts w:ascii="Times New Roman" w:hAnsi="Times New Roman"/>
          <w:sz w:val="28"/>
          <w:szCs w:val="28"/>
        </w:rPr>
        <w:t>я</w:t>
      </w:r>
      <w:r w:rsidR="004A66D0">
        <w:rPr>
          <w:rFonts w:ascii="Times New Roman" w:hAnsi="Times New Roman"/>
          <w:sz w:val="28"/>
          <w:szCs w:val="28"/>
        </w:rPr>
        <w:t xml:space="preserve"> конкурсантом</w:t>
      </w:r>
      <w:r w:rsidRPr="0087035B">
        <w:rPr>
          <w:rFonts w:ascii="Times New Roman" w:hAnsi="Times New Roman"/>
          <w:sz w:val="28"/>
          <w:szCs w:val="28"/>
        </w:rPr>
        <w:t xml:space="preserve"> </w:t>
      </w:r>
      <w:r w:rsidR="008222C3">
        <w:rPr>
          <w:rFonts w:ascii="Times New Roman" w:hAnsi="Times New Roman"/>
          <w:sz w:val="28"/>
          <w:szCs w:val="28"/>
        </w:rPr>
        <w:t xml:space="preserve">в представляемых документах </w:t>
      </w:r>
      <w:r w:rsidRPr="0087035B">
        <w:rPr>
          <w:rFonts w:ascii="Times New Roman" w:hAnsi="Times New Roman"/>
          <w:sz w:val="28"/>
          <w:szCs w:val="28"/>
        </w:rPr>
        <w:t xml:space="preserve">заведомо </w:t>
      </w:r>
      <w:r w:rsidRPr="0087035B">
        <w:rPr>
          <w:rFonts w:ascii="Times New Roman" w:hAnsi="Times New Roman"/>
          <w:sz w:val="28"/>
          <w:szCs w:val="28"/>
        </w:rPr>
        <w:lastRenderedPageBreak/>
        <w:t>ложных данных.</w:t>
      </w:r>
    </w:p>
    <w:p w:rsidR="006761D7" w:rsidRDefault="006761D7" w:rsidP="00C355A5">
      <w:pPr>
        <w:pStyle w:val="a6"/>
        <w:widowControl w:val="0"/>
        <w:numPr>
          <w:ilvl w:val="1"/>
          <w:numId w:val="19"/>
        </w:numPr>
        <w:spacing w:after="0" w:line="360" w:lineRule="auto"/>
        <w:ind w:left="0" w:firstLine="709"/>
        <w:jc w:val="both"/>
        <w:rPr>
          <w:rFonts w:ascii="Times New Roman" w:hAnsi="Times New Roman"/>
          <w:sz w:val="28"/>
          <w:szCs w:val="28"/>
        </w:rPr>
      </w:pPr>
      <w:r w:rsidRPr="00660958">
        <w:rPr>
          <w:rFonts w:ascii="Times New Roman" w:hAnsi="Times New Roman"/>
          <w:sz w:val="28"/>
          <w:szCs w:val="28"/>
        </w:rPr>
        <w:t xml:space="preserve">В случае, если Конкурс признан несостоявшимся, считается, что </w:t>
      </w:r>
      <w:r w:rsidR="004A66D0" w:rsidRPr="00660958">
        <w:rPr>
          <w:rFonts w:ascii="Times New Roman" w:hAnsi="Times New Roman"/>
          <w:sz w:val="28"/>
          <w:szCs w:val="28"/>
        </w:rPr>
        <w:t xml:space="preserve">победитель </w:t>
      </w:r>
      <w:r w:rsidRPr="00660958">
        <w:rPr>
          <w:rFonts w:ascii="Times New Roman" w:hAnsi="Times New Roman"/>
          <w:sz w:val="28"/>
          <w:szCs w:val="28"/>
        </w:rPr>
        <w:t>отсутству</w:t>
      </w:r>
      <w:r w:rsidR="00026930" w:rsidRPr="00660958">
        <w:rPr>
          <w:rFonts w:ascii="Times New Roman" w:hAnsi="Times New Roman"/>
          <w:sz w:val="28"/>
          <w:szCs w:val="28"/>
        </w:rPr>
        <w:t>е</w:t>
      </w:r>
      <w:r w:rsidRPr="00660958">
        <w:rPr>
          <w:rFonts w:ascii="Times New Roman" w:hAnsi="Times New Roman"/>
          <w:sz w:val="28"/>
          <w:szCs w:val="28"/>
        </w:rPr>
        <w:t>т.</w:t>
      </w:r>
    </w:p>
    <w:p w:rsidR="008C2728" w:rsidRDefault="008C2728" w:rsidP="00C355A5">
      <w:pPr>
        <w:pStyle w:val="a6"/>
        <w:widowControl w:val="0"/>
        <w:numPr>
          <w:ilvl w:val="1"/>
          <w:numId w:val="19"/>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Настоящий Конкурс не предусматривает </w:t>
      </w:r>
      <w:r w:rsidR="009D1F64">
        <w:rPr>
          <w:rFonts w:ascii="Times New Roman" w:hAnsi="Times New Roman"/>
          <w:sz w:val="28"/>
          <w:szCs w:val="28"/>
        </w:rPr>
        <w:t xml:space="preserve">выплату </w:t>
      </w:r>
      <w:r>
        <w:rPr>
          <w:rFonts w:ascii="Times New Roman" w:hAnsi="Times New Roman"/>
          <w:sz w:val="28"/>
          <w:szCs w:val="28"/>
        </w:rPr>
        <w:t xml:space="preserve">денежного вознаграждения </w:t>
      </w:r>
      <w:r w:rsidR="009D1F64">
        <w:rPr>
          <w:rFonts w:ascii="Times New Roman" w:hAnsi="Times New Roman"/>
          <w:sz w:val="28"/>
          <w:szCs w:val="28"/>
        </w:rPr>
        <w:t xml:space="preserve">его </w:t>
      </w:r>
      <w:r>
        <w:rPr>
          <w:rFonts w:ascii="Times New Roman" w:hAnsi="Times New Roman"/>
          <w:sz w:val="28"/>
          <w:szCs w:val="28"/>
        </w:rPr>
        <w:t>победител</w:t>
      </w:r>
      <w:r w:rsidR="009D1F64">
        <w:rPr>
          <w:rFonts w:ascii="Times New Roman" w:hAnsi="Times New Roman"/>
          <w:sz w:val="28"/>
          <w:szCs w:val="28"/>
        </w:rPr>
        <w:t>ю</w:t>
      </w:r>
      <w:r>
        <w:rPr>
          <w:rFonts w:ascii="Times New Roman" w:hAnsi="Times New Roman"/>
          <w:sz w:val="28"/>
          <w:szCs w:val="28"/>
        </w:rPr>
        <w:t xml:space="preserve"> (победител</w:t>
      </w:r>
      <w:r w:rsidR="009D1F64">
        <w:rPr>
          <w:rFonts w:ascii="Times New Roman" w:hAnsi="Times New Roman"/>
          <w:sz w:val="28"/>
          <w:szCs w:val="28"/>
        </w:rPr>
        <w:t>ям</w:t>
      </w:r>
      <w:r>
        <w:rPr>
          <w:rFonts w:ascii="Times New Roman" w:hAnsi="Times New Roman"/>
          <w:sz w:val="28"/>
          <w:szCs w:val="28"/>
        </w:rPr>
        <w:t>).</w:t>
      </w:r>
    </w:p>
    <w:p w:rsidR="00010298" w:rsidRDefault="00010298" w:rsidP="00C355A5">
      <w:pPr>
        <w:pStyle w:val="a6"/>
        <w:widowControl w:val="0"/>
        <w:numPr>
          <w:ilvl w:val="1"/>
          <w:numId w:val="19"/>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Победитель </w:t>
      </w:r>
      <w:r w:rsidR="00DB08E4">
        <w:rPr>
          <w:rFonts w:ascii="Times New Roman" w:hAnsi="Times New Roman"/>
          <w:sz w:val="28"/>
          <w:szCs w:val="28"/>
        </w:rPr>
        <w:t xml:space="preserve">или </w:t>
      </w:r>
      <w:r>
        <w:rPr>
          <w:rFonts w:ascii="Times New Roman" w:hAnsi="Times New Roman"/>
          <w:sz w:val="28"/>
          <w:szCs w:val="28"/>
        </w:rPr>
        <w:t>победители Конкурса име</w:t>
      </w:r>
      <w:r w:rsidR="00DB08E4">
        <w:rPr>
          <w:rFonts w:ascii="Times New Roman" w:hAnsi="Times New Roman"/>
          <w:sz w:val="28"/>
          <w:szCs w:val="28"/>
        </w:rPr>
        <w:t>ю</w:t>
      </w:r>
      <w:r>
        <w:rPr>
          <w:rFonts w:ascii="Times New Roman" w:hAnsi="Times New Roman"/>
          <w:sz w:val="28"/>
          <w:szCs w:val="28"/>
        </w:rPr>
        <w:t>т</w:t>
      </w:r>
      <w:r w:rsidR="009D1F64">
        <w:rPr>
          <w:rFonts w:ascii="Times New Roman" w:hAnsi="Times New Roman"/>
          <w:sz w:val="28"/>
          <w:szCs w:val="28"/>
        </w:rPr>
        <w:t xml:space="preserve"> </w:t>
      </w:r>
      <w:r w:rsidR="004D079E">
        <w:rPr>
          <w:rFonts w:ascii="Times New Roman" w:hAnsi="Times New Roman"/>
          <w:sz w:val="28"/>
          <w:szCs w:val="28"/>
        </w:rPr>
        <w:t xml:space="preserve">преимущественное </w:t>
      </w:r>
      <w:r>
        <w:rPr>
          <w:rFonts w:ascii="Times New Roman" w:hAnsi="Times New Roman"/>
          <w:sz w:val="28"/>
          <w:szCs w:val="28"/>
        </w:rPr>
        <w:t xml:space="preserve">право заключить с Фондом договор о реализации проекта </w:t>
      </w:r>
      <w:r w:rsidR="00AC517F">
        <w:rPr>
          <w:rFonts w:ascii="Times New Roman" w:hAnsi="Times New Roman"/>
          <w:sz w:val="28"/>
          <w:szCs w:val="28"/>
        </w:rPr>
        <w:t xml:space="preserve">или </w:t>
      </w:r>
      <w:proofErr w:type="spellStart"/>
      <w:r>
        <w:rPr>
          <w:rFonts w:ascii="Times New Roman" w:hAnsi="Times New Roman"/>
          <w:sz w:val="28"/>
          <w:szCs w:val="28"/>
        </w:rPr>
        <w:t>аванпроекта</w:t>
      </w:r>
      <w:proofErr w:type="spellEnd"/>
      <w:r>
        <w:rPr>
          <w:rFonts w:ascii="Times New Roman" w:hAnsi="Times New Roman"/>
          <w:sz w:val="28"/>
          <w:szCs w:val="28"/>
        </w:rPr>
        <w:t xml:space="preserve"> по разработке демонстрационного образца перспективного огнетушащего вещества (состава) </w:t>
      </w:r>
      <w:r w:rsidR="004D079E">
        <w:rPr>
          <w:rFonts w:ascii="Times New Roman" w:hAnsi="Times New Roman"/>
          <w:sz w:val="28"/>
          <w:szCs w:val="28"/>
        </w:rPr>
        <w:t>на основе</w:t>
      </w:r>
      <w:r>
        <w:rPr>
          <w:rFonts w:ascii="Times New Roman" w:hAnsi="Times New Roman"/>
          <w:sz w:val="28"/>
          <w:szCs w:val="28"/>
        </w:rPr>
        <w:t xml:space="preserve"> предложенн</w:t>
      </w:r>
      <w:r w:rsidR="004D079E">
        <w:rPr>
          <w:rFonts w:ascii="Times New Roman" w:hAnsi="Times New Roman"/>
          <w:sz w:val="28"/>
          <w:szCs w:val="28"/>
        </w:rPr>
        <w:t>ого</w:t>
      </w:r>
      <w:r>
        <w:rPr>
          <w:rFonts w:ascii="Times New Roman" w:hAnsi="Times New Roman"/>
          <w:sz w:val="28"/>
          <w:szCs w:val="28"/>
        </w:rPr>
        <w:t xml:space="preserve"> научно-техническ</w:t>
      </w:r>
      <w:r w:rsidR="004D079E">
        <w:rPr>
          <w:rFonts w:ascii="Times New Roman" w:hAnsi="Times New Roman"/>
          <w:sz w:val="28"/>
          <w:szCs w:val="28"/>
        </w:rPr>
        <w:t>ого</w:t>
      </w:r>
      <w:r>
        <w:rPr>
          <w:rFonts w:ascii="Times New Roman" w:hAnsi="Times New Roman"/>
          <w:sz w:val="28"/>
          <w:szCs w:val="28"/>
        </w:rPr>
        <w:t xml:space="preserve"> решени</w:t>
      </w:r>
      <w:r w:rsidR="004D079E">
        <w:rPr>
          <w:rFonts w:ascii="Times New Roman" w:hAnsi="Times New Roman"/>
          <w:sz w:val="28"/>
          <w:szCs w:val="28"/>
        </w:rPr>
        <w:t>я</w:t>
      </w:r>
      <w:r>
        <w:rPr>
          <w:rFonts w:ascii="Times New Roman" w:hAnsi="Times New Roman"/>
          <w:sz w:val="28"/>
          <w:szCs w:val="28"/>
        </w:rPr>
        <w:t xml:space="preserve"> по одному или нескольким вынесенным на Конкурс направлениям исследований и разработок </w:t>
      </w:r>
      <w:r w:rsidR="00942EE3">
        <w:rPr>
          <w:rFonts w:ascii="Times New Roman" w:hAnsi="Times New Roman"/>
          <w:sz w:val="28"/>
          <w:szCs w:val="28"/>
        </w:rPr>
        <w:t>в порядке</w:t>
      </w:r>
      <w:r w:rsidR="004D079E" w:rsidRPr="00455DB1">
        <w:rPr>
          <w:rFonts w:ascii="Times New Roman" w:hAnsi="Times New Roman"/>
          <w:color w:val="000000" w:themeColor="text1"/>
          <w:sz w:val="28"/>
          <w:szCs w:val="28"/>
        </w:rPr>
        <w:t>, установленн</w:t>
      </w:r>
      <w:r w:rsidR="00BC14D2">
        <w:rPr>
          <w:rFonts w:ascii="Times New Roman" w:hAnsi="Times New Roman"/>
          <w:color w:val="000000" w:themeColor="text1"/>
          <w:sz w:val="28"/>
          <w:szCs w:val="28"/>
        </w:rPr>
        <w:t>ом</w:t>
      </w:r>
      <w:r w:rsidR="004D079E" w:rsidRPr="00455DB1">
        <w:rPr>
          <w:rFonts w:ascii="Times New Roman" w:hAnsi="Times New Roman"/>
          <w:color w:val="000000" w:themeColor="text1"/>
          <w:sz w:val="28"/>
          <w:szCs w:val="28"/>
        </w:rPr>
        <w:t xml:space="preserve"> </w:t>
      </w:r>
      <w:r w:rsidR="003C0110">
        <w:rPr>
          <w:rFonts w:ascii="Times New Roman" w:hAnsi="Times New Roman"/>
          <w:color w:val="000000" w:themeColor="text1"/>
          <w:sz w:val="28"/>
          <w:szCs w:val="28"/>
        </w:rPr>
        <w:t>Порядком отбора проектов, формирования перечня проектов и реализации проектов Фонда перспективных исследований</w:t>
      </w:r>
      <w:r w:rsidR="00BC14D2">
        <w:rPr>
          <w:rFonts w:ascii="Times New Roman" w:hAnsi="Times New Roman"/>
          <w:color w:val="000000" w:themeColor="text1"/>
          <w:sz w:val="28"/>
          <w:szCs w:val="28"/>
        </w:rPr>
        <w:t xml:space="preserve"> и</w:t>
      </w:r>
      <w:r w:rsidR="00AC517F">
        <w:rPr>
          <w:rFonts w:ascii="Times New Roman" w:hAnsi="Times New Roman"/>
          <w:color w:val="000000" w:themeColor="text1"/>
          <w:sz w:val="28"/>
          <w:szCs w:val="28"/>
        </w:rPr>
        <w:t>ли</w:t>
      </w:r>
      <w:r w:rsidR="00BC14D2">
        <w:rPr>
          <w:rFonts w:ascii="Times New Roman" w:hAnsi="Times New Roman"/>
          <w:color w:val="000000" w:themeColor="text1"/>
          <w:sz w:val="28"/>
          <w:szCs w:val="28"/>
        </w:rPr>
        <w:t xml:space="preserve"> Положением о реализации </w:t>
      </w:r>
      <w:proofErr w:type="spellStart"/>
      <w:r w:rsidR="00BC14D2">
        <w:rPr>
          <w:rFonts w:ascii="Times New Roman" w:hAnsi="Times New Roman"/>
          <w:color w:val="000000" w:themeColor="text1"/>
          <w:sz w:val="28"/>
          <w:szCs w:val="28"/>
        </w:rPr>
        <w:t>аванпроектов</w:t>
      </w:r>
      <w:proofErr w:type="spellEnd"/>
      <w:r w:rsidR="00BC14D2">
        <w:rPr>
          <w:rFonts w:ascii="Times New Roman" w:hAnsi="Times New Roman"/>
          <w:color w:val="000000" w:themeColor="text1"/>
          <w:sz w:val="28"/>
          <w:szCs w:val="28"/>
        </w:rPr>
        <w:t xml:space="preserve"> Фонда перспективных исследований, и на условиях</w:t>
      </w:r>
      <w:r w:rsidR="003C0110">
        <w:rPr>
          <w:rFonts w:ascii="Times New Roman" w:hAnsi="Times New Roman"/>
          <w:color w:val="000000" w:themeColor="text1"/>
          <w:sz w:val="28"/>
          <w:szCs w:val="28"/>
        </w:rPr>
        <w:t xml:space="preserve">, </w:t>
      </w:r>
      <w:r w:rsidR="00BC14D2">
        <w:rPr>
          <w:rFonts w:ascii="Times New Roman" w:hAnsi="Times New Roman"/>
          <w:color w:val="000000" w:themeColor="text1"/>
          <w:sz w:val="28"/>
          <w:szCs w:val="28"/>
        </w:rPr>
        <w:t>установленных</w:t>
      </w:r>
      <w:r w:rsidR="003C0110">
        <w:rPr>
          <w:rFonts w:ascii="Times New Roman" w:hAnsi="Times New Roman"/>
          <w:color w:val="000000" w:themeColor="text1"/>
          <w:sz w:val="28"/>
          <w:szCs w:val="28"/>
        </w:rPr>
        <w:t xml:space="preserve"> </w:t>
      </w:r>
      <w:r w:rsidR="004D079E" w:rsidRPr="00455DB1">
        <w:rPr>
          <w:rFonts w:ascii="Times New Roman" w:hAnsi="Times New Roman"/>
          <w:color w:val="000000" w:themeColor="text1"/>
          <w:sz w:val="28"/>
          <w:szCs w:val="28"/>
        </w:rPr>
        <w:t>Стандартом Фонда «</w:t>
      </w:r>
      <w:r w:rsidR="008C2728">
        <w:rPr>
          <w:rFonts w:ascii="Times New Roman" w:hAnsi="Times New Roman"/>
          <w:color w:val="000000" w:themeColor="text1"/>
          <w:sz w:val="28"/>
          <w:szCs w:val="28"/>
        </w:rPr>
        <w:t>Договорные</w:t>
      </w:r>
      <w:r w:rsidR="004D079E" w:rsidRPr="00455DB1">
        <w:rPr>
          <w:rFonts w:ascii="Times New Roman" w:hAnsi="Times New Roman"/>
          <w:color w:val="000000" w:themeColor="text1"/>
          <w:sz w:val="28"/>
          <w:szCs w:val="28"/>
        </w:rPr>
        <w:t xml:space="preserve"> и финансовые документы»</w:t>
      </w:r>
      <w:r w:rsidR="004D079E">
        <w:rPr>
          <w:rFonts w:ascii="Times New Roman" w:hAnsi="Times New Roman"/>
          <w:color w:val="000000" w:themeColor="text1"/>
          <w:sz w:val="28"/>
          <w:szCs w:val="28"/>
        </w:rPr>
        <w:t>.</w:t>
      </w:r>
      <w:r>
        <w:rPr>
          <w:rFonts w:ascii="Times New Roman" w:hAnsi="Times New Roman"/>
          <w:sz w:val="28"/>
          <w:szCs w:val="28"/>
        </w:rPr>
        <w:t xml:space="preserve"> </w:t>
      </w:r>
    </w:p>
    <w:p w:rsidR="00AC517F" w:rsidRPr="00660958" w:rsidRDefault="00AC517F" w:rsidP="00C355A5">
      <w:pPr>
        <w:pStyle w:val="a6"/>
        <w:widowControl w:val="0"/>
        <w:numPr>
          <w:ilvl w:val="1"/>
          <w:numId w:val="19"/>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Вид предполагаемой работы (проект или </w:t>
      </w:r>
      <w:proofErr w:type="spellStart"/>
      <w:r>
        <w:rPr>
          <w:rFonts w:ascii="Times New Roman" w:hAnsi="Times New Roman"/>
          <w:sz w:val="28"/>
          <w:szCs w:val="28"/>
        </w:rPr>
        <w:t>аванпроект</w:t>
      </w:r>
      <w:proofErr w:type="spellEnd"/>
      <w:r>
        <w:rPr>
          <w:rFonts w:ascii="Times New Roman" w:hAnsi="Times New Roman"/>
          <w:sz w:val="28"/>
          <w:szCs w:val="28"/>
        </w:rPr>
        <w:t>) по созданию демонстрационного образца перспективного огнетушащего вещества (состава) определяется</w:t>
      </w:r>
      <w:r w:rsidR="00E87A67">
        <w:rPr>
          <w:rFonts w:ascii="Times New Roman" w:hAnsi="Times New Roman"/>
          <w:sz w:val="28"/>
          <w:szCs w:val="28"/>
        </w:rPr>
        <w:t xml:space="preserve"> Фондом</w:t>
      </w:r>
      <w:r>
        <w:rPr>
          <w:rFonts w:ascii="Times New Roman" w:hAnsi="Times New Roman"/>
          <w:sz w:val="28"/>
          <w:szCs w:val="28"/>
        </w:rPr>
        <w:t>, исходя из глубины</w:t>
      </w:r>
      <w:r w:rsidR="00A9429E">
        <w:rPr>
          <w:rFonts w:ascii="Times New Roman" w:hAnsi="Times New Roman"/>
          <w:sz w:val="28"/>
          <w:szCs w:val="28"/>
        </w:rPr>
        <w:t xml:space="preserve"> и</w:t>
      </w:r>
      <w:r>
        <w:rPr>
          <w:rFonts w:ascii="Times New Roman" w:hAnsi="Times New Roman"/>
          <w:sz w:val="28"/>
          <w:szCs w:val="28"/>
        </w:rPr>
        <w:t xml:space="preserve"> </w:t>
      </w:r>
      <w:proofErr w:type="gramStart"/>
      <w:r>
        <w:rPr>
          <w:rFonts w:ascii="Times New Roman" w:hAnsi="Times New Roman"/>
          <w:sz w:val="28"/>
          <w:szCs w:val="28"/>
        </w:rPr>
        <w:t>объема проработки</w:t>
      </w:r>
      <w:proofErr w:type="gramEnd"/>
      <w:r>
        <w:rPr>
          <w:rFonts w:ascii="Times New Roman" w:hAnsi="Times New Roman"/>
          <w:sz w:val="28"/>
          <w:szCs w:val="28"/>
        </w:rPr>
        <w:t xml:space="preserve"> предлагаемого </w:t>
      </w:r>
      <w:r w:rsidR="00E87A67">
        <w:rPr>
          <w:rFonts w:ascii="Times New Roman" w:hAnsi="Times New Roman"/>
          <w:sz w:val="28"/>
          <w:szCs w:val="28"/>
        </w:rPr>
        <w:t xml:space="preserve">победителем (победителями) Конкурса </w:t>
      </w:r>
      <w:r>
        <w:rPr>
          <w:rFonts w:ascii="Times New Roman" w:hAnsi="Times New Roman"/>
          <w:sz w:val="28"/>
          <w:szCs w:val="28"/>
        </w:rPr>
        <w:t>научно-технического решения</w:t>
      </w:r>
      <w:r w:rsidR="00E87A67">
        <w:rPr>
          <w:rFonts w:ascii="Times New Roman" w:hAnsi="Times New Roman"/>
          <w:sz w:val="28"/>
          <w:szCs w:val="28"/>
        </w:rPr>
        <w:t>, наличия научно-технического задела</w:t>
      </w:r>
      <w:r>
        <w:rPr>
          <w:rFonts w:ascii="Times New Roman" w:hAnsi="Times New Roman"/>
          <w:sz w:val="28"/>
          <w:szCs w:val="28"/>
        </w:rPr>
        <w:t xml:space="preserve"> и </w:t>
      </w:r>
      <w:r w:rsidR="00E87A67">
        <w:rPr>
          <w:rFonts w:ascii="Times New Roman" w:hAnsi="Times New Roman"/>
          <w:sz w:val="28"/>
          <w:szCs w:val="28"/>
        </w:rPr>
        <w:t xml:space="preserve">степени достоверности </w:t>
      </w:r>
      <w:r>
        <w:rPr>
          <w:rFonts w:ascii="Times New Roman" w:hAnsi="Times New Roman"/>
          <w:sz w:val="28"/>
          <w:szCs w:val="28"/>
        </w:rPr>
        <w:t>достигнутых результатов</w:t>
      </w:r>
      <w:r w:rsidR="00E87A67">
        <w:rPr>
          <w:rFonts w:ascii="Times New Roman" w:hAnsi="Times New Roman"/>
          <w:sz w:val="28"/>
          <w:szCs w:val="28"/>
        </w:rPr>
        <w:t>, с учетом рекомендаций конкурсной комиссии, изложенных в Акте по результатам проведения Конкурса.</w:t>
      </w:r>
    </w:p>
    <w:p w:rsidR="00767C38" w:rsidRDefault="00767C38">
      <w:pPr>
        <w:spacing w:after="0" w:line="240" w:lineRule="auto"/>
        <w:rPr>
          <w:rFonts w:ascii="Times New Roman" w:eastAsia="Times New Roman" w:hAnsi="Times New Roman"/>
          <w:b/>
          <w:bCs/>
          <w:kern w:val="28"/>
          <w:sz w:val="28"/>
          <w:szCs w:val="28"/>
        </w:rPr>
      </w:pPr>
      <w:bookmarkStart w:id="3" w:name="_Toc428778372"/>
      <w:r>
        <w:rPr>
          <w:rFonts w:ascii="Times New Roman" w:hAnsi="Times New Roman"/>
          <w:sz w:val="28"/>
          <w:szCs w:val="28"/>
        </w:rPr>
        <w:br w:type="page"/>
      </w:r>
    </w:p>
    <w:p w:rsidR="00034E3F" w:rsidRDefault="00034E3F" w:rsidP="000B4B4D">
      <w:pPr>
        <w:pStyle w:val="af8"/>
        <w:spacing w:before="0" w:after="0" w:line="276" w:lineRule="auto"/>
        <w:jc w:val="right"/>
        <w:rPr>
          <w:rFonts w:ascii="Times New Roman" w:hAnsi="Times New Roman"/>
          <w:sz w:val="28"/>
          <w:szCs w:val="28"/>
        </w:rPr>
      </w:pPr>
      <w:r>
        <w:rPr>
          <w:rFonts w:ascii="Times New Roman" w:hAnsi="Times New Roman"/>
          <w:sz w:val="28"/>
          <w:szCs w:val="28"/>
        </w:rPr>
        <w:lastRenderedPageBreak/>
        <w:t xml:space="preserve">Приложение </w:t>
      </w:r>
      <w:r w:rsidR="003134B1">
        <w:rPr>
          <w:rFonts w:ascii="Times New Roman" w:hAnsi="Times New Roman"/>
          <w:sz w:val="28"/>
          <w:szCs w:val="28"/>
        </w:rPr>
        <w:t xml:space="preserve">№ </w:t>
      </w:r>
      <w:r>
        <w:rPr>
          <w:rFonts w:ascii="Times New Roman" w:hAnsi="Times New Roman"/>
          <w:sz w:val="28"/>
          <w:szCs w:val="28"/>
        </w:rPr>
        <w:t>1</w:t>
      </w:r>
    </w:p>
    <w:p w:rsidR="00034E3F" w:rsidRPr="00034E3F" w:rsidRDefault="00034E3F" w:rsidP="00034E3F">
      <w:pPr>
        <w:jc w:val="right"/>
        <w:rPr>
          <w:rFonts w:ascii="Times New Roman" w:hAnsi="Times New Roman"/>
          <w:sz w:val="28"/>
          <w:szCs w:val="28"/>
        </w:rPr>
      </w:pPr>
      <w:r w:rsidRPr="00034E3F">
        <w:rPr>
          <w:rFonts w:ascii="Times New Roman" w:hAnsi="Times New Roman"/>
          <w:sz w:val="28"/>
          <w:szCs w:val="28"/>
        </w:rPr>
        <w:t>к конкурсной документации</w:t>
      </w:r>
    </w:p>
    <w:p w:rsidR="00A916D7" w:rsidRDefault="00A916D7" w:rsidP="00A916D7">
      <w:pPr>
        <w:pStyle w:val="a9"/>
        <w:widowControl w:val="0"/>
        <w:tabs>
          <w:tab w:val="clear" w:pos="4677"/>
          <w:tab w:val="clear" w:pos="9355"/>
        </w:tabs>
        <w:jc w:val="center"/>
        <w:rPr>
          <w:rFonts w:ascii="Times New Roman" w:hAnsi="Times New Roman"/>
          <w:b/>
          <w:sz w:val="28"/>
          <w:szCs w:val="28"/>
        </w:rPr>
      </w:pPr>
      <w:r>
        <w:rPr>
          <w:rFonts w:ascii="Times New Roman" w:hAnsi="Times New Roman"/>
          <w:b/>
          <w:sz w:val="28"/>
          <w:szCs w:val="28"/>
        </w:rPr>
        <w:t>Направления исследований и разработок в области</w:t>
      </w:r>
    </w:p>
    <w:p w:rsidR="00A916D7" w:rsidRPr="00A916D7" w:rsidRDefault="00A916D7" w:rsidP="00A916D7">
      <w:pPr>
        <w:pStyle w:val="a9"/>
        <w:widowControl w:val="0"/>
        <w:tabs>
          <w:tab w:val="clear" w:pos="4677"/>
          <w:tab w:val="clear" w:pos="9355"/>
        </w:tabs>
        <w:jc w:val="center"/>
        <w:rPr>
          <w:rFonts w:ascii="Times New Roman" w:hAnsi="Times New Roman"/>
          <w:b/>
          <w:sz w:val="28"/>
          <w:szCs w:val="28"/>
        </w:rPr>
      </w:pPr>
      <w:r>
        <w:rPr>
          <w:rFonts w:ascii="Times New Roman" w:hAnsi="Times New Roman"/>
          <w:b/>
          <w:sz w:val="28"/>
          <w:szCs w:val="28"/>
        </w:rPr>
        <w:t>создания</w:t>
      </w:r>
      <w:r w:rsidRPr="00A916D7">
        <w:rPr>
          <w:rFonts w:ascii="Times New Roman" w:hAnsi="Times New Roman"/>
          <w:b/>
          <w:sz w:val="28"/>
          <w:szCs w:val="28"/>
        </w:rPr>
        <w:t xml:space="preserve"> инновационных огнетушащих веществ </w:t>
      </w:r>
    </w:p>
    <w:p w:rsidR="00A916D7" w:rsidRPr="00A916D7" w:rsidRDefault="00A916D7" w:rsidP="00A916D7">
      <w:pPr>
        <w:pStyle w:val="a9"/>
        <w:widowControl w:val="0"/>
        <w:tabs>
          <w:tab w:val="clear" w:pos="4677"/>
          <w:tab w:val="clear" w:pos="9355"/>
        </w:tabs>
        <w:jc w:val="center"/>
        <w:rPr>
          <w:rFonts w:ascii="Times New Roman" w:hAnsi="Times New Roman"/>
          <w:b/>
          <w:sz w:val="28"/>
          <w:szCs w:val="28"/>
        </w:rPr>
      </w:pPr>
      <w:r w:rsidRPr="00A916D7">
        <w:rPr>
          <w:rFonts w:ascii="Times New Roman" w:hAnsi="Times New Roman"/>
          <w:b/>
          <w:sz w:val="28"/>
          <w:szCs w:val="28"/>
        </w:rPr>
        <w:t>различного назначения</w:t>
      </w:r>
    </w:p>
    <w:p w:rsidR="00A916D7" w:rsidRPr="00A916D7" w:rsidRDefault="00A916D7" w:rsidP="00A916D7">
      <w:pPr>
        <w:pStyle w:val="a9"/>
        <w:widowControl w:val="0"/>
        <w:tabs>
          <w:tab w:val="clear" w:pos="4677"/>
          <w:tab w:val="clear" w:pos="9355"/>
        </w:tabs>
        <w:jc w:val="center"/>
        <w:rPr>
          <w:rFonts w:ascii="Times New Roman" w:hAnsi="Times New Roman"/>
          <w:sz w:val="28"/>
          <w:szCs w:val="28"/>
        </w:rPr>
      </w:pPr>
    </w:p>
    <w:p w:rsidR="00A916D7" w:rsidRPr="00420A4A" w:rsidRDefault="00E84354" w:rsidP="00E84354">
      <w:pPr>
        <w:pStyle w:val="a6"/>
        <w:numPr>
          <w:ilvl w:val="3"/>
          <w:numId w:val="4"/>
        </w:numPr>
        <w:ind w:left="0" w:firstLine="709"/>
        <w:jc w:val="both"/>
        <w:rPr>
          <w:rFonts w:ascii="Times New Roman" w:hAnsi="Times New Roman"/>
          <w:b/>
          <w:sz w:val="28"/>
          <w:szCs w:val="28"/>
        </w:rPr>
      </w:pPr>
      <w:r>
        <w:rPr>
          <w:rFonts w:ascii="Times New Roman" w:hAnsi="Times New Roman"/>
          <w:b/>
          <w:sz w:val="28"/>
          <w:szCs w:val="28"/>
        </w:rPr>
        <w:t>О</w:t>
      </w:r>
      <w:r w:rsidR="00A916D7" w:rsidRPr="00420A4A">
        <w:rPr>
          <w:rFonts w:ascii="Times New Roman" w:hAnsi="Times New Roman"/>
          <w:b/>
          <w:sz w:val="28"/>
          <w:szCs w:val="28"/>
        </w:rPr>
        <w:t>гнетушащ</w:t>
      </w:r>
      <w:r>
        <w:rPr>
          <w:rFonts w:ascii="Times New Roman" w:hAnsi="Times New Roman"/>
          <w:b/>
          <w:sz w:val="28"/>
          <w:szCs w:val="28"/>
        </w:rPr>
        <w:t>ий</w:t>
      </w:r>
      <w:r w:rsidR="00A916D7" w:rsidRPr="00420A4A">
        <w:rPr>
          <w:rFonts w:ascii="Times New Roman" w:hAnsi="Times New Roman"/>
          <w:b/>
          <w:sz w:val="28"/>
          <w:szCs w:val="28"/>
        </w:rPr>
        <w:t xml:space="preserve"> порош</w:t>
      </w:r>
      <w:r>
        <w:rPr>
          <w:rFonts w:ascii="Times New Roman" w:hAnsi="Times New Roman"/>
          <w:b/>
          <w:sz w:val="28"/>
          <w:szCs w:val="28"/>
        </w:rPr>
        <w:t>о</w:t>
      </w:r>
      <w:r w:rsidR="00A916D7" w:rsidRPr="00420A4A">
        <w:rPr>
          <w:rFonts w:ascii="Times New Roman" w:hAnsi="Times New Roman"/>
          <w:b/>
          <w:sz w:val="28"/>
          <w:szCs w:val="28"/>
        </w:rPr>
        <w:t>к комбинированного газогенерирующего воздействия</w:t>
      </w:r>
    </w:p>
    <w:p w:rsidR="00A916D7" w:rsidRPr="00E84354" w:rsidRDefault="00A916D7" w:rsidP="00E84354">
      <w:pPr>
        <w:pStyle w:val="a6"/>
        <w:numPr>
          <w:ilvl w:val="1"/>
          <w:numId w:val="29"/>
        </w:numPr>
        <w:spacing w:after="0"/>
        <w:ind w:left="0" w:firstLine="709"/>
        <w:jc w:val="both"/>
        <w:rPr>
          <w:rFonts w:ascii="Times New Roman" w:hAnsi="Times New Roman"/>
          <w:sz w:val="28"/>
          <w:szCs w:val="28"/>
        </w:rPr>
      </w:pPr>
      <w:r w:rsidRPr="00E84354">
        <w:rPr>
          <w:rFonts w:ascii="Times New Roman" w:hAnsi="Times New Roman"/>
          <w:sz w:val="28"/>
          <w:szCs w:val="28"/>
        </w:rPr>
        <w:t>Актуальность направления обусловлена необходимостью значительного расширения области и частоты применения безводных и наиболее эффективных огнетушащих составов.</w:t>
      </w:r>
      <w:r w:rsidR="00E84354">
        <w:rPr>
          <w:rFonts w:ascii="Times New Roman" w:hAnsi="Times New Roman"/>
          <w:sz w:val="28"/>
          <w:szCs w:val="28"/>
        </w:rPr>
        <w:t xml:space="preserve"> </w:t>
      </w:r>
      <w:r w:rsidRPr="00E84354">
        <w:rPr>
          <w:rFonts w:ascii="Times New Roman" w:hAnsi="Times New Roman"/>
          <w:sz w:val="28"/>
          <w:szCs w:val="28"/>
        </w:rPr>
        <w:t xml:space="preserve">Сегодня ущерб от пролитой при тушении пожара воды сопоставим с ущербом от самого пожара. </w:t>
      </w:r>
    </w:p>
    <w:p w:rsidR="00A916D7" w:rsidRPr="003B02FA" w:rsidRDefault="00A916D7" w:rsidP="00A916D7">
      <w:pPr>
        <w:pStyle w:val="43"/>
        <w:shd w:val="clear" w:color="auto" w:fill="auto"/>
        <w:spacing w:after="0" w:line="240" w:lineRule="auto"/>
        <w:ind w:firstLine="709"/>
        <w:jc w:val="both"/>
        <w:rPr>
          <w:rFonts w:ascii="Times New Roman" w:hAnsi="Times New Roman"/>
          <w:spacing w:val="0"/>
          <w:sz w:val="28"/>
          <w:szCs w:val="28"/>
        </w:rPr>
      </w:pPr>
      <w:r w:rsidRPr="003B02FA">
        <w:rPr>
          <w:rFonts w:ascii="Times New Roman" w:hAnsi="Times New Roman"/>
          <w:spacing w:val="0"/>
          <w:sz w:val="28"/>
          <w:szCs w:val="28"/>
        </w:rPr>
        <w:t xml:space="preserve">Около двух третей территории нашей страны относится к районам Сибири и Крайнего </w:t>
      </w:r>
      <w:r w:rsidR="00DB08E4">
        <w:rPr>
          <w:rFonts w:ascii="Times New Roman" w:hAnsi="Times New Roman"/>
          <w:spacing w:val="0"/>
          <w:sz w:val="28"/>
          <w:szCs w:val="28"/>
        </w:rPr>
        <w:t>С</w:t>
      </w:r>
      <w:r w:rsidRPr="003B02FA">
        <w:rPr>
          <w:rFonts w:ascii="Times New Roman" w:hAnsi="Times New Roman"/>
          <w:spacing w:val="0"/>
          <w:sz w:val="28"/>
          <w:szCs w:val="28"/>
        </w:rPr>
        <w:t xml:space="preserve">евера, где сосредоточен основной энергетический потенциал России. </w:t>
      </w:r>
      <w:r w:rsidR="008F64A6">
        <w:rPr>
          <w:rFonts w:ascii="Times New Roman" w:hAnsi="Times New Roman"/>
          <w:spacing w:val="0"/>
          <w:sz w:val="28"/>
          <w:szCs w:val="28"/>
        </w:rPr>
        <w:t xml:space="preserve">Эти регионы характеризуются весьма суровым климатом с низкими температурами окружающей среды, что значительно затрудняет или делает невозможным применение </w:t>
      </w:r>
      <w:r w:rsidRPr="003B02FA">
        <w:rPr>
          <w:rFonts w:ascii="Times New Roman" w:hAnsi="Times New Roman"/>
          <w:spacing w:val="0"/>
          <w:sz w:val="28"/>
          <w:szCs w:val="28"/>
        </w:rPr>
        <w:t>водных систем</w:t>
      </w:r>
      <w:r w:rsidR="008F64A6">
        <w:rPr>
          <w:rFonts w:ascii="Times New Roman" w:hAnsi="Times New Roman"/>
          <w:spacing w:val="0"/>
          <w:sz w:val="28"/>
          <w:szCs w:val="28"/>
        </w:rPr>
        <w:t>.</w:t>
      </w:r>
      <w:r w:rsidRPr="003B02FA">
        <w:rPr>
          <w:rFonts w:ascii="Times New Roman" w:hAnsi="Times New Roman"/>
          <w:spacing w:val="0"/>
          <w:sz w:val="28"/>
          <w:szCs w:val="28"/>
        </w:rPr>
        <w:t xml:space="preserve"> </w:t>
      </w:r>
    </w:p>
    <w:p w:rsidR="00A916D7" w:rsidRPr="003B02FA" w:rsidRDefault="008F64A6" w:rsidP="00A916D7">
      <w:pPr>
        <w:pStyle w:val="43"/>
        <w:shd w:val="clear" w:color="auto" w:fill="auto"/>
        <w:spacing w:after="0" w:line="240" w:lineRule="auto"/>
        <w:ind w:firstLine="709"/>
        <w:jc w:val="both"/>
        <w:rPr>
          <w:rFonts w:ascii="Times New Roman" w:hAnsi="Times New Roman"/>
          <w:color w:val="000000"/>
          <w:spacing w:val="0"/>
          <w:sz w:val="28"/>
          <w:szCs w:val="28"/>
        </w:rPr>
      </w:pPr>
      <w:r>
        <w:rPr>
          <w:rFonts w:ascii="Times New Roman" w:hAnsi="Times New Roman"/>
          <w:color w:val="000000"/>
          <w:spacing w:val="0"/>
          <w:sz w:val="28"/>
          <w:szCs w:val="28"/>
        </w:rPr>
        <w:t>Одним из направлений решения этой проблемы является разработка эффективных огнетушащих порошковых</w:t>
      </w:r>
      <w:r w:rsidR="00420F64">
        <w:rPr>
          <w:rFonts w:ascii="Times New Roman" w:hAnsi="Times New Roman"/>
          <w:color w:val="000000"/>
          <w:spacing w:val="0"/>
          <w:sz w:val="28"/>
          <w:szCs w:val="28"/>
        </w:rPr>
        <w:t xml:space="preserve"> составов. </w:t>
      </w:r>
      <w:r w:rsidR="00A916D7" w:rsidRPr="003B02FA">
        <w:rPr>
          <w:rFonts w:ascii="Times New Roman" w:hAnsi="Times New Roman"/>
          <w:color w:val="000000"/>
          <w:spacing w:val="0"/>
          <w:sz w:val="28"/>
          <w:szCs w:val="28"/>
        </w:rPr>
        <w:t xml:space="preserve">Анализ результатов испытаний и </w:t>
      </w:r>
      <w:proofErr w:type="gramStart"/>
      <w:r w:rsidR="00A916D7" w:rsidRPr="003B02FA">
        <w:rPr>
          <w:rFonts w:ascii="Times New Roman" w:hAnsi="Times New Roman"/>
          <w:color w:val="000000"/>
          <w:spacing w:val="0"/>
          <w:sz w:val="28"/>
          <w:szCs w:val="28"/>
        </w:rPr>
        <w:t>исследований</w:t>
      </w:r>
      <w:proofErr w:type="gramEnd"/>
      <w:r w:rsidR="00420F64">
        <w:rPr>
          <w:rFonts w:ascii="Times New Roman" w:hAnsi="Times New Roman"/>
          <w:color w:val="000000"/>
          <w:spacing w:val="0"/>
          <w:sz w:val="28"/>
          <w:szCs w:val="28"/>
        </w:rPr>
        <w:t xml:space="preserve"> существующих огнетушащих порошковых составов</w:t>
      </w:r>
      <w:r w:rsidR="00A916D7" w:rsidRPr="003B02FA">
        <w:rPr>
          <w:rFonts w:ascii="Times New Roman" w:hAnsi="Times New Roman"/>
          <w:color w:val="000000"/>
          <w:spacing w:val="0"/>
          <w:sz w:val="28"/>
          <w:szCs w:val="28"/>
        </w:rPr>
        <w:t xml:space="preserve"> свидетельству</w:t>
      </w:r>
      <w:r w:rsidR="0037724D">
        <w:rPr>
          <w:rFonts w:ascii="Times New Roman" w:hAnsi="Times New Roman"/>
          <w:color w:val="000000"/>
          <w:spacing w:val="0"/>
          <w:sz w:val="28"/>
          <w:szCs w:val="28"/>
        </w:rPr>
        <w:t>е</w:t>
      </w:r>
      <w:r w:rsidR="00A916D7" w:rsidRPr="003B02FA">
        <w:rPr>
          <w:rFonts w:ascii="Times New Roman" w:hAnsi="Times New Roman"/>
          <w:color w:val="000000"/>
          <w:spacing w:val="0"/>
          <w:sz w:val="28"/>
          <w:szCs w:val="28"/>
        </w:rPr>
        <w:t xml:space="preserve">т о том, что в настоящее время отсутствуют </w:t>
      </w:r>
      <w:r w:rsidR="00420F64">
        <w:rPr>
          <w:rFonts w:ascii="Times New Roman" w:hAnsi="Times New Roman"/>
          <w:color w:val="000000"/>
          <w:spacing w:val="0"/>
          <w:sz w:val="28"/>
          <w:szCs w:val="28"/>
        </w:rPr>
        <w:t xml:space="preserve">порошковые составы, отвечающие современным требованиям по огнетушащей эффективности, </w:t>
      </w:r>
      <w:r w:rsidR="00A916D7" w:rsidRPr="003B02FA">
        <w:rPr>
          <w:rFonts w:ascii="Times New Roman" w:hAnsi="Times New Roman"/>
          <w:color w:val="000000"/>
          <w:spacing w:val="0"/>
          <w:sz w:val="28"/>
          <w:szCs w:val="28"/>
        </w:rPr>
        <w:t xml:space="preserve">научно-обоснованные подходы к химическому составу и </w:t>
      </w:r>
      <w:r w:rsidR="00420F64">
        <w:rPr>
          <w:rFonts w:ascii="Times New Roman" w:hAnsi="Times New Roman"/>
          <w:color w:val="000000"/>
          <w:spacing w:val="0"/>
          <w:sz w:val="28"/>
          <w:szCs w:val="28"/>
        </w:rPr>
        <w:t xml:space="preserve">их </w:t>
      </w:r>
      <w:r w:rsidR="00A916D7" w:rsidRPr="003B02FA">
        <w:rPr>
          <w:rFonts w:ascii="Times New Roman" w:hAnsi="Times New Roman"/>
          <w:color w:val="000000"/>
          <w:spacing w:val="0"/>
          <w:sz w:val="28"/>
          <w:szCs w:val="28"/>
        </w:rPr>
        <w:t>диспе</w:t>
      </w:r>
      <w:r w:rsidR="00420F64">
        <w:rPr>
          <w:rFonts w:ascii="Times New Roman" w:hAnsi="Times New Roman"/>
          <w:color w:val="000000"/>
          <w:spacing w:val="0"/>
          <w:sz w:val="28"/>
          <w:szCs w:val="28"/>
        </w:rPr>
        <w:t>рсности</w:t>
      </w:r>
      <w:r w:rsidR="00A916D7" w:rsidRPr="003B02FA">
        <w:rPr>
          <w:rFonts w:ascii="Times New Roman" w:hAnsi="Times New Roman"/>
          <w:color w:val="000000"/>
          <w:spacing w:val="0"/>
          <w:sz w:val="28"/>
          <w:szCs w:val="28"/>
        </w:rPr>
        <w:t xml:space="preserve">, позволяющие </w:t>
      </w:r>
      <w:r w:rsidR="00420F64">
        <w:rPr>
          <w:rFonts w:ascii="Times New Roman" w:hAnsi="Times New Roman"/>
          <w:color w:val="000000"/>
          <w:spacing w:val="0"/>
          <w:sz w:val="28"/>
          <w:szCs w:val="28"/>
        </w:rPr>
        <w:t>обеспечить достижение предъявляемых требований</w:t>
      </w:r>
      <w:r w:rsidR="00067BFE">
        <w:rPr>
          <w:rFonts w:ascii="Times New Roman" w:hAnsi="Times New Roman"/>
          <w:color w:val="000000"/>
          <w:spacing w:val="0"/>
          <w:sz w:val="28"/>
          <w:szCs w:val="28"/>
        </w:rPr>
        <w:t>.</w:t>
      </w:r>
    </w:p>
    <w:p w:rsidR="002F33D7" w:rsidRDefault="00A916D7" w:rsidP="00A916D7">
      <w:pPr>
        <w:pStyle w:val="43"/>
        <w:shd w:val="clear" w:color="auto" w:fill="auto"/>
        <w:spacing w:after="0" w:line="240" w:lineRule="auto"/>
        <w:ind w:firstLine="709"/>
        <w:jc w:val="both"/>
        <w:rPr>
          <w:rFonts w:ascii="Times New Roman" w:hAnsi="Times New Roman"/>
          <w:color w:val="000000"/>
          <w:spacing w:val="0"/>
          <w:sz w:val="28"/>
          <w:szCs w:val="28"/>
        </w:rPr>
      </w:pPr>
      <w:r w:rsidRPr="003B02FA">
        <w:rPr>
          <w:rFonts w:ascii="Times New Roman" w:hAnsi="Times New Roman"/>
          <w:color w:val="000000"/>
          <w:spacing w:val="0"/>
          <w:sz w:val="28"/>
          <w:szCs w:val="28"/>
        </w:rPr>
        <w:t xml:space="preserve">В ходе предлагаемых исследований </w:t>
      </w:r>
      <w:r w:rsidR="00CB7884">
        <w:rPr>
          <w:rFonts w:ascii="Times New Roman" w:hAnsi="Times New Roman"/>
          <w:color w:val="000000"/>
          <w:spacing w:val="0"/>
          <w:sz w:val="28"/>
          <w:szCs w:val="28"/>
        </w:rPr>
        <w:t>предполагается создание</w:t>
      </w:r>
      <w:r>
        <w:rPr>
          <w:rFonts w:ascii="Times New Roman" w:hAnsi="Times New Roman"/>
          <w:color w:val="000000"/>
          <w:spacing w:val="0"/>
          <w:sz w:val="28"/>
          <w:szCs w:val="28"/>
        </w:rPr>
        <w:t xml:space="preserve"> нов</w:t>
      </w:r>
      <w:r w:rsidR="00CB7884">
        <w:rPr>
          <w:rFonts w:ascii="Times New Roman" w:hAnsi="Times New Roman"/>
          <w:color w:val="000000"/>
          <w:spacing w:val="0"/>
          <w:sz w:val="28"/>
          <w:szCs w:val="28"/>
        </w:rPr>
        <w:t>ой</w:t>
      </w:r>
      <w:r>
        <w:rPr>
          <w:rFonts w:ascii="Times New Roman" w:hAnsi="Times New Roman"/>
          <w:color w:val="000000"/>
          <w:spacing w:val="0"/>
          <w:sz w:val="28"/>
          <w:szCs w:val="28"/>
        </w:rPr>
        <w:t xml:space="preserve"> рецептур</w:t>
      </w:r>
      <w:r w:rsidR="00CB7884">
        <w:rPr>
          <w:rFonts w:ascii="Times New Roman" w:hAnsi="Times New Roman"/>
          <w:color w:val="000000"/>
          <w:spacing w:val="0"/>
          <w:sz w:val="28"/>
          <w:szCs w:val="28"/>
        </w:rPr>
        <w:t>ы</w:t>
      </w:r>
      <w:r>
        <w:rPr>
          <w:rFonts w:ascii="Times New Roman" w:hAnsi="Times New Roman"/>
          <w:color w:val="000000"/>
          <w:spacing w:val="0"/>
          <w:sz w:val="28"/>
          <w:szCs w:val="28"/>
        </w:rPr>
        <w:t xml:space="preserve"> </w:t>
      </w:r>
      <w:r w:rsidRPr="003B02FA">
        <w:rPr>
          <w:rFonts w:ascii="Times New Roman" w:hAnsi="Times New Roman"/>
          <w:color w:val="000000"/>
          <w:spacing w:val="0"/>
          <w:sz w:val="28"/>
          <w:szCs w:val="28"/>
        </w:rPr>
        <w:t xml:space="preserve">огнетушащего порошка </w:t>
      </w:r>
      <w:r w:rsidR="00CB7884">
        <w:rPr>
          <w:rFonts w:ascii="Times New Roman" w:hAnsi="Times New Roman"/>
          <w:color w:val="000000"/>
          <w:spacing w:val="0"/>
          <w:sz w:val="28"/>
          <w:szCs w:val="28"/>
        </w:rPr>
        <w:t>с</w:t>
      </w:r>
      <w:r w:rsidRPr="003B02FA">
        <w:rPr>
          <w:rFonts w:ascii="Times New Roman" w:hAnsi="Times New Roman"/>
          <w:color w:val="000000"/>
          <w:spacing w:val="0"/>
          <w:sz w:val="28"/>
          <w:szCs w:val="28"/>
        </w:rPr>
        <w:t xml:space="preserve"> улучшен</w:t>
      </w:r>
      <w:r w:rsidR="00CB7884">
        <w:rPr>
          <w:rFonts w:ascii="Times New Roman" w:hAnsi="Times New Roman"/>
          <w:color w:val="000000"/>
          <w:spacing w:val="0"/>
          <w:sz w:val="28"/>
          <w:szCs w:val="28"/>
        </w:rPr>
        <w:t>ными</w:t>
      </w:r>
      <w:r w:rsidRPr="003B02FA">
        <w:rPr>
          <w:rFonts w:ascii="Times New Roman" w:hAnsi="Times New Roman"/>
          <w:color w:val="000000"/>
          <w:spacing w:val="0"/>
          <w:sz w:val="28"/>
          <w:szCs w:val="28"/>
        </w:rPr>
        <w:t xml:space="preserve"> эксплуатационны</w:t>
      </w:r>
      <w:r w:rsidR="00CB7884">
        <w:rPr>
          <w:rFonts w:ascii="Times New Roman" w:hAnsi="Times New Roman"/>
          <w:color w:val="000000"/>
          <w:spacing w:val="0"/>
          <w:sz w:val="28"/>
          <w:szCs w:val="28"/>
        </w:rPr>
        <w:t>ми</w:t>
      </w:r>
      <w:r w:rsidRPr="003B02FA">
        <w:rPr>
          <w:rFonts w:ascii="Times New Roman" w:hAnsi="Times New Roman"/>
          <w:color w:val="000000"/>
          <w:spacing w:val="0"/>
          <w:sz w:val="28"/>
          <w:szCs w:val="28"/>
        </w:rPr>
        <w:t xml:space="preserve"> характеристик</w:t>
      </w:r>
      <w:r w:rsidR="00CB7884">
        <w:rPr>
          <w:rFonts w:ascii="Times New Roman" w:hAnsi="Times New Roman"/>
          <w:color w:val="000000"/>
          <w:spacing w:val="0"/>
          <w:sz w:val="28"/>
          <w:szCs w:val="28"/>
        </w:rPr>
        <w:t>ами</w:t>
      </w:r>
      <w:r>
        <w:rPr>
          <w:rFonts w:ascii="Times New Roman" w:hAnsi="Times New Roman"/>
          <w:color w:val="000000"/>
          <w:spacing w:val="0"/>
          <w:sz w:val="28"/>
          <w:szCs w:val="28"/>
        </w:rPr>
        <w:t>.</w:t>
      </w:r>
    </w:p>
    <w:p w:rsidR="00420F64" w:rsidRDefault="002F33D7" w:rsidP="00A916D7">
      <w:pPr>
        <w:pStyle w:val="43"/>
        <w:shd w:val="clear" w:color="auto" w:fill="auto"/>
        <w:spacing w:after="0" w:line="240" w:lineRule="auto"/>
        <w:ind w:firstLine="709"/>
        <w:jc w:val="both"/>
        <w:rPr>
          <w:rFonts w:ascii="Times New Roman" w:hAnsi="Times New Roman"/>
          <w:color w:val="000000"/>
          <w:spacing w:val="0"/>
          <w:sz w:val="28"/>
          <w:szCs w:val="28"/>
        </w:rPr>
      </w:pPr>
      <w:r>
        <w:rPr>
          <w:rFonts w:ascii="Times New Roman" w:hAnsi="Times New Roman"/>
          <w:color w:val="000000"/>
          <w:spacing w:val="0"/>
          <w:sz w:val="28"/>
          <w:szCs w:val="28"/>
        </w:rPr>
        <w:t xml:space="preserve">Предполагается, что повышение огнетушащей эффективности </w:t>
      </w:r>
      <w:r w:rsidRPr="003B02FA">
        <w:rPr>
          <w:rFonts w:ascii="Times New Roman" w:hAnsi="Times New Roman"/>
          <w:color w:val="000000"/>
          <w:spacing w:val="0"/>
          <w:sz w:val="28"/>
          <w:szCs w:val="28"/>
        </w:rPr>
        <w:t>порош</w:t>
      </w:r>
      <w:r>
        <w:rPr>
          <w:rFonts w:ascii="Times New Roman" w:hAnsi="Times New Roman"/>
          <w:color w:val="000000"/>
          <w:spacing w:val="0"/>
          <w:sz w:val="28"/>
          <w:szCs w:val="28"/>
        </w:rPr>
        <w:t>кового состава может быть достигнуто за счет придания ему совокупности оригинальных свойств, а именно:</w:t>
      </w:r>
    </w:p>
    <w:p w:rsidR="002F33D7" w:rsidRDefault="002F33D7" w:rsidP="00A916D7">
      <w:pPr>
        <w:pStyle w:val="43"/>
        <w:shd w:val="clear" w:color="auto" w:fill="auto"/>
        <w:spacing w:after="0" w:line="240" w:lineRule="auto"/>
        <w:ind w:firstLine="709"/>
        <w:jc w:val="both"/>
        <w:rPr>
          <w:rFonts w:ascii="Times New Roman" w:hAnsi="Times New Roman"/>
          <w:color w:val="000000"/>
          <w:spacing w:val="0"/>
          <w:sz w:val="28"/>
          <w:szCs w:val="28"/>
        </w:rPr>
      </w:pPr>
      <w:r>
        <w:rPr>
          <w:rFonts w:ascii="Times New Roman" w:hAnsi="Times New Roman"/>
          <w:color w:val="000000"/>
          <w:spacing w:val="0"/>
          <w:sz w:val="28"/>
          <w:szCs w:val="28"/>
        </w:rPr>
        <w:t xml:space="preserve">- </w:t>
      </w:r>
      <w:proofErr w:type="spellStart"/>
      <w:r w:rsidR="00A916D7" w:rsidRPr="003B02FA">
        <w:rPr>
          <w:rFonts w:ascii="Times New Roman" w:hAnsi="Times New Roman"/>
          <w:color w:val="000000"/>
          <w:spacing w:val="0"/>
          <w:sz w:val="28"/>
          <w:szCs w:val="28"/>
        </w:rPr>
        <w:t>газогенерация</w:t>
      </w:r>
      <w:proofErr w:type="spellEnd"/>
      <w:r w:rsidR="00A916D7" w:rsidRPr="003B02FA">
        <w:rPr>
          <w:rFonts w:ascii="Times New Roman" w:hAnsi="Times New Roman"/>
          <w:color w:val="000000"/>
          <w:spacing w:val="0"/>
          <w:sz w:val="28"/>
          <w:szCs w:val="28"/>
        </w:rPr>
        <w:t>: активное выделение из порошк</w:t>
      </w:r>
      <w:r>
        <w:rPr>
          <w:rFonts w:ascii="Times New Roman" w:hAnsi="Times New Roman"/>
          <w:color w:val="000000"/>
          <w:spacing w:val="0"/>
          <w:sz w:val="28"/>
          <w:szCs w:val="28"/>
        </w:rPr>
        <w:t>ового состава</w:t>
      </w:r>
      <w:r w:rsidR="00A916D7" w:rsidRPr="003B02FA">
        <w:rPr>
          <w:rFonts w:ascii="Times New Roman" w:hAnsi="Times New Roman"/>
          <w:color w:val="000000"/>
          <w:spacing w:val="0"/>
          <w:sz w:val="28"/>
          <w:szCs w:val="28"/>
        </w:rPr>
        <w:t xml:space="preserve"> негорючих газов непосредственно в зоне горения, что </w:t>
      </w:r>
      <w:r>
        <w:rPr>
          <w:rFonts w:ascii="Times New Roman" w:hAnsi="Times New Roman"/>
          <w:color w:val="000000"/>
          <w:spacing w:val="0"/>
          <w:sz w:val="28"/>
          <w:szCs w:val="28"/>
        </w:rPr>
        <w:t xml:space="preserve">должно </w:t>
      </w:r>
      <w:r w:rsidR="00A916D7" w:rsidRPr="003B02FA">
        <w:rPr>
          <w:rFonts w:ascii="Times New Roman" w:hAnsi="Times New Roman"/>
          <w:color w:val="000000"/>
          <w:spacing w:val="0"/>
          <w:sz w:val="28"/>
          <w:szCs w:val="28"/>
        </w:rPr>
        <w:t>приводит</w:t>
      </w:r>
      <w:r>
        <w:rPr>
          <w:rFonts w:ascii="Times New Roman" w:hAnsi="Times New Roman"/>
          <w:color w:val="000000"/>
          <w:spacing w:val="0"/>
          <w:sz w:val="28"/>
          <w:szCs w:val="28"/>
        </w:rPr>
        <w:t>ь</w:t>
      </w:r>
      <w:r w:rsidR="00A916D7" w:rsidRPr="003B02FA">
        <w:rPr>
          <w:rFonts w:ascii="Times New Roman" w:hAnsi="Times New Roman"/>
          <w:color w:val="000000"/>
          <w:spacing w:val="0"/>
          <w:sz w:val="28"/>
          <w:szCs w:val="28"/>
        </w:rPr>
        <w:t xml:space="preserve"> к локальному разбавлению газовой среды, снижению содержания кислорода и ингибированию процессов горения</w:t>
      </w:r>
      <w:r>
        <w:rPr>
          <w:rFonts w:ascii="Times New Roman" w:hAnsi="Times New Roman"/>
          <w:color w:val="000000"/>
          <w:spacing w:val="0"/>
          <w:sz w:val="28"/>
          <w:szCs w:val="28"/>
        </w:rPr>
        <w:t>;</w:t>
      </w:r>
      <w:r w:rsidR="00A916D7" w:rsidRPr="003B02FA">
        <w:rPr>
          <w:rFonts w:ascii="Times New Roman" w:hAnsi="Times New Roman"/>
          <w:color w:val="000000"/>
          <w:spacing w:val="0"/>
          <w:sz w:val="28"/>
          <w:szCs w:val="28"/>
        </w:rPr>
        <w:t xml:space="preserve"> </w:t>
      </w:r>
    </w:p>
    <w:p w:rsidR="00A916D7" w:rsidRPr="003B02FA" w:rsidRDefault="002F33D7" w:rsidP="00A916D7">
      <w:pPr>
        <w:pStyle w:val="43"/>
        <w:shd w:val="clear" w:color="auto" w:fill="auto"/>
        <w:spacing w:after="0" w:line="240" w:lineRule="auto"/>
        <w:ind w:firstLine="709"/>
        <w:jc w:val="both"/>
        <w:rPr>
          <w:rFonts w:ascii="Times New Roman" w:hAnsi="Times New Roman"/>
          <w:color w:val="000000"/>
          <w:spacing w:val="0"/>
          <w:sz w:val="28"/>
          <w:szCs w:val="28"/>
        </w:rPr>
      </w:pPr>
      <w:r>
        <w:rPr>
          <w:rFonts w:ascii="Times New Roman" w:hAnsi="Times New Roman"/>
          <w:color w:val="000000"/>
          <w:spacing w:val="0"/>
          <w:sz w:val="28"/>
          <w:szCs w:val="28"/>
        </w:rPr>
        <w:t xml:space="preserve">- </w:t>
      </w:r>
      <w:proofErr w:type="spellStart"/>
      <w:r w:rsidR="00A916D7" w:rsidRPr="003B02FA">
        <w:rPr>
          <w:rFonts w:ascii="Times New Roman" w:hAnsi="Times New Roman"/>
          <w:color w:val="000000"/>
          <w:spacing w:val="0"/>
          <w:sz w:val="28"/>
          <w:szCs w:val="28"/>
        </w:rPr>
        <w:t>самодисперг</w:t>
      </w:r>
      <w:r>
        <w:rPr>
          <w:rFonts w:ascii="Times New Roman" w:hAnsi="Times New Roman"/>
          <w:color w:val="000000"/>
          <w:spacing w:val="0"/>
          <w:sz w:val="28"/>
          <w:szCs w:val="28"/>
        </w:rPr>
        <w:t>ирование</w:t>
      </w:r>
      <w:proofErr w:type="spellEnd"/>
      <w:r w:rsidR="00A916D7" w:rsidRPr="003B02FA">
        <w:rPr>
          <w:rFonts w:ascii="Times New Roman" w:hAnsi="Times New Roman"/>
          <w:color w:val="000000"/>
          <w:spacing w:val="0"/>
          <w:sz w:val="28"/>
          <w:szCs w:val="28"/>
        </w:rPr>
        <w:t xml:space="preserve"> частиц порошк</w:t>
      </w:r>
      <w:r>
        <w:rPr>
          <w:rFonts w:ascii="Times New Roman" w:hAnsi="Times New Roman"/>
          <w:color w:val="000000"/>
          <w:spacing w:val="0"/>
          <w:sz w:val="28"/>
          <w:szCs w:val="28"/>
        </w:rPr>
        <w:t>ового состава</w:t>
      </w:r>
      <w:r w:rsidR="00A916D7" w:rsidRPr="003B02FA">
        <w:rPr>
          <w:rFonts w:ascii="Times New Roman" w:hAnsi="Times New Roman"/>
          <w:color w:val="000000"/>
          <w:spacing w:val="0"/>
          <w:sz w:val="28"/>
          <w:szCs w:val="28"/>
        </w:rPr>
        <w:t xml:space="preserve"> на более мелкие фрагменты непосредственно в зоне горения</w:t>
      </w:r>
      <w:r w:rsidR="002217F4">
        <w:rPr>
          <w:rFonts w:ascii="Times New Roman" w:hAnsi="Times New Roman"/>
          <w:color w:val="000000"/>
          <w:spacing w:val="0"/>
          <w:sz w:val="28"/>
          <w:szCs w:val="28"/>
        </w:rPr>
        <w:t xml:space="preserve">, что должно привести </w:t>
      </w:r>
      <w:r w:rsidR="002217F4" w:rsidRPr="003B02FA">
        <w:rPr>
          <w:rFonts w:ascii="Times New Roman" w:hAnsi="Times New Roman"/>
          <w:color w:val="000000"/>
          <w:spacing w:val="0"/>
          <w:sz w:val="28"/>
          <w:szCs w:val="28"/>
        </w:rPr>
        <w:t xml:space="preserve">к возрастанию его </w:t>
      </w:r>
      <w:r w:rsidR="00543138">
        <w:rPr>
          <w:rFonts w:ascii="Times New Roman" w:hAnsi="Times New Roman"/>
          <w:color w:val="000000"/>
          <w:spacing w:val="0"/>
          <w:sz w:val="28"/>
          <w:szCs w:val="28"/>
        </w:rPr>
        <w:t xml:space="preserve">объемной </w:t>
      </w:r>
      <w:r w:rsidR="002217F4" w:rsidRPr="003B02FA">
        <w:rPr>
          <w:rFonts w:ascii="Times New Roman" w:hAnsi="Times New Roman"/>
          <w:color w:val="000000"/>
          <w:spacing w:val="0"/>
          <w:sz w:val="28"/>
          <w:szCs w:val="28"/>
        </w:rPr>
        <w:t xml:space="preserve">огнетушащей способности за счет повышения </w:t>
      </w:r>
      <w:r w:rsidR="002217F4">
        <w:rPr>
          <w:rFonts w:ascii="Times New Roman" w:hAnsi="Times New Roman"/>
          <w:color w:val="000000"/>
          <w:spacing w:val="0"/>
          <w:sz w:val="28"/>
          <w:szCs w:val="28"/>
        </w:rPr>
        <w:t xml:space="preserve">его </w:t>
      </w:r>
      <w:r w:rsidR="002217F4" w:rsidRPr="003B02FA">
        <w:rPr>
          <w:rFonts w:ascii="Times New Roman" w:hAnsi="Times New Roman"/>
          <w:color w:val="000000"/>
          <w:spacing w:val="0"/>
          <w:sz w:val="28"/>
          <w:szCs w:val="28"/>
        </w:rPr>
        <w:t xml:space="preserve">удельной </w:t>
      </w:r>
      <w:r w:rsidR="002217F4">
        <w:rPr>
          <w:rFonts w:ascii="Times New Roman" w:hAnsi="Times New Roman"/>
          <w:color w:val="000000"/>
          <w:spacing w:val="0"/>
          <w:sz w:val="28"/>
          <w:szCs w:val="28"/>
        </w:rPr>
        <w:t xml:space="preserve">площади </w:t>
      </w:r>
      <w:r w:rsidR="002217F4" w:rsidRPr="003B02FA">
        <w:rPr>
          <w:rFonts w:ascii="Times New Roman" w:hAnsi="Times New Roman"/>
          <w:color w:val="000000"/>
          <w:spacing w:val="0"/>
          <w:sz w:val="28"/>
          <w:szCs w:val="28"/>
        </w:rPr>
        <w:t>поверхности</w:t>
      </w:r>
      <w:r w:rsidR="00543138">
        <w:rPr>
          <w:rFonts w:ascii="Times New Roman" w:hAnsi="Times New Roman"/>
          <w:color w:val="000000"/>
          <w:spacing w:val="0"/>
          <w:sz w:val="28"/>
          <w:szCs w:val="28"/>
        </w:rPr>
        <w:t xml:space="preserve"> и проникающей способности к экранированным очагам горения</w:t>
      </w:r>
      <w:r w:rsidR="002217F4">
        <w:rPr>
          <w:rFonts w:ascii="Times New Roman" w:hAnsi="Times New Roman"/>
          <w:color w:val="000000"/>
          <w:spacing w:val="0"/>
          <w:sz w:val="28"/>
          <w:szCs w:val="28"/>
        </w:rPr>
        <w:t>.</w:t>
      </w:r>
      <w:r w:rsidR="002217F4" w:rsidRPr="003B02FA">
        <w:rPr>
          <w:rFonts w:ascii="Times New Roman" w:hAnsi="Times New Roman"/>
          <w:color w:val="000000"/>
          <w:spacing w:val="0"/>
          <w:sz w:val="28"/>
          <w:szCs w:val="28"/>
        </w:rPr>
        <w:t xml:space="preserve"> </w:t>
      </w:r>
    </w:p>
    <w:p w:rsidR="00A916D7" w:rsidRPr="003B02FA" w:rsidRDefault="00A916D7" w:rsidP="00A916D7">
      <w:pPr>
        <w:pStyle w:val="43"/>
        <w:shd w:val="clear" w:color="auto" w:fill="auto"/>
        <w:spacing w:after="0" w:line="240" w:lineRule="auto"/>
        <w:ind w:firstLine="709"/>
        <w:jc w:val="both"/>
        <w:rPr>
          <w:rFonts w:ascii="Times New Roman" w:hAnsi="Times New Roman"/>
          <w:color w:val="000000"/>
          <w:spacing w:val="0"/>
          <w:sz w:val="28"/>
          <w:szCs w:val="28"/>
        </w:rPr>
      </w:pPr>
      <w:r w:rsidRPr="003B02FA">
        <w:rPr>
          <w:rFonts w:ascii="Times New Roman" w:hAnsi="Times New Roman"/>
          <w:color w:val="000000"/>
          <w:spacing w:val="0"/>
          <w:sz w:val="28"/>
          <w:szCs w:val="28"/>
        </w:rPr>
        <w:t xml:space="preserve">Для этих целей </w:t>
      </w:r>
      <w:r w:rsidR="00543138">
        <w:rPr>
          <w:rFonts w:ascii="Times New Roman" w:hAnsi="Times New Roman"/>
          <w:color w:val="000000"/>
          <w:spacing w:val="0"/>
          <w:sz w:val="28"/>
          <w:szCs w:val="28"/>
        </w:rPr>
        <w:t>могут быть использованы</w:t>
      </w:r>
      <w:r w:rsidRPr="003B02FA">
        <w:rPr>
          <w:rFonts w:ascii="Times New Roman" w:hAnsi="Times New Roman"/>
          <w:color w:val="000000"/>
          <w:spacing w:val="0"/>
          <w:sz w:val="28"/>
          <w:szCs w:val="28"/>
        </w:rPr>
        <w:t xml:space="preserve"> </w:t>
      </w:r>
      <w:r w:rsidR="00543138">
        <w:rPr>
          <w:rFonts w:ascii="Times New Roman" w:hAnsi="Times New Roman"/>
          <w:color w:val="000000"/>
          <w:spacing w:val="0"/>
          <w:sz w:val="28"/>
          <w:szCs w:val="28"/>
        </w:rPr>
        <w:t>последние достижения в области материаловедения и</w:t>
      </w:r>
      <w:r w:rsidRPr="003B02FA">
        <w:rPr>
          <w:rFonts w:ascii="Times New Roman" w:hAnsi="Times New Roman"/>
          <w:color w:val="000000"/>
          <w:spacing w:val="0"/>
          <w:sz w:val="28"/>
          <w:szCs w:val="28"/>
        </w:rPr>
        <w:t xml:space="preserve"> технологий</w:t>
      </w:r>
      <w:r w:rsidR="00AD4C58">
        <w:rPr>
          <w:rFonts w:ascii="Times New Roman" w:hAnsi="Times New Roman"/>
          <w:color w:val="000000"/>
          <w:spacing w:val="0"/>
          <w:sz w:val="28"/>
          <w:szCs w:val="28"/>
        </w:rPr>
        <w:t xml:space="preserve"> получения порошковых систем</w:t>
      </w:r>
      <w:r w:rsidRPr="003B02FA">
        <w:rPr>
          <w:rFonts w:ascii="Times New Roman" w:hAnsi="Times New Roman"/>
          <w:color w:val="000000"/>
          <w:spacing w:val="0"/>
          <w:sz w:val="28"/>
          <w:szCs w:val="28"/>
        </w:rPr>
        <w:t>:</w:t>
      </w:r>
    </w:p>
    <w:p w:rsidR="00A916D7" w:rsidRPr="003B02FA" w:rsidRDefault="00AD4C58" w:rsidP="00A916D7">
      <w:pPr>
        <w:pStyle w:val="43"/>
        <w:shd w:val="clear" w:color="auto" w:fill="auto"/>
        <w:spacing w:after="0" w:line="240" w:lineRule="auto"/>
        <w:ind w:firstLine="709"/>
        <w:jc w:val="both"/>
        <w:rPr>
          <w:rFonts w:ascii="Times New Roman" w:hAnsi="Times New Roman"/>
          <w:color w:val="000000"/>
          <w:spacing w:val="0"/>
          <w:sz w:val="28"/>
          <w:szCs w:val="28"/>
        </w:rPr>
      </w:pPr>
      <w:r>
        <w:rPr>
          <w:rFonts w:ascii="Times New Roman" w:hAnsi="Times New Roman"/>
          <w:color w:val="000000"/>
          <w:spacing w:val="0"/>
          <w:sz w:val="28"/>
          <w:szCs w:val="28"/>
        </w:rPr>
        <w:t xml:space="preserve">- </w:t>
      </w:r>
      <w:r w:rsidR="00A916D7" w:rsidRPr="003B02FA">
        <w:rPr>
          <w:rFonts w:ascii="Times New Roman" w:hAnsi="Times New Roman"/>
          <w:color w:val="000000"/>
          <w:spacing w:val="0"/>
          <w:sz w:val="28"/>
          <w:szCs w:val="28"/>
        </w:rPr>
        <w:t xml:space="preserve">применение высокоактивных металлоорганических ингибиторов </w:t>
      </w:r>
      <w:r w:rsidR="00A916D7" w:rsidRPr="003B02FA">
        <w:rPr>
          <w:rFonts w:ascii="Times New Roman" w:hAnsi="Times New Roman"/>
          <w:color w:val="000000"/>
          <w:spacing w:val="0"/>
          <w:sz w:val="28"/>
          <w:szCs w:val="28"/>
        </w:rPr>
        <w:lastRenderedPageBreak/>
        <w:t>горения;</w:t>
      </w:r>
    </w:p>
    <w:p w:rsidR="00A916D7" w:rsidRPr="003B02FA" w:rsidRDefault="00AD4C58" w:rsidP="00A916D7">
      <w:pPr>
        <w:pStyle w:val="43"/>
        <w:shd w:val="clear" w:color="auto" w:fill="auto"/>
        <w:spacing w:after="0" w:line="240" w:lineRule="auto"/>
        <w:ind w:firstLine="709"/>
        <w:jc w:val="both"/>
        <w:rPr>
          <w:rFonts w:ascii="Times New Roman" w:hAnsi="Times New Roman"/>
          <w:color w:val="000000"/>
          <w:spacing w:val="0"/>
          <w:sz w:val="28"/>
          <w:szCs w:val="28"/>
        </w:rPr>
      </w:pPr>
      <w:r>
        <w:rPr>
          <w:rFonts w:ascii="Times New Roman" w:hAnsi="Times New Roman"/>
          <w:color w:val="000000"/>
          <w:spacing w:val="0"/>
          <w:sz w:val="28"/>
          <w:szCs w:val="28"/>
        </w:rPr>
        <w:t xml:space="preserve">- </w:t>
      </w:r>
      <w:proofErr w:type="spellStart"/>
      <w:r w:rsidR="00A916D7" w:rsidRPr="003B02FA">
        <w:rPr>
          <w:rFonts w:ascii="Times New Roman" w:hAnsi="Times New Roman"/>
          <w:color w:val="000000"/>
          <w:spacing w:val="0"/>
          <w:sz w:val="28"/>
          <w:szCs w:val="28"/>
        </w:rPr>
        <w:t>механоактивация</w:t>
      </w:r>
      <w:proofErr w:type="spellEnd"/>
      <w:r w:rsidR="00A916D7" w:rsidRPr="003B02FA">
        <w:rPr>
          <w:rFonts w:ascii="Times New Roman" w:hAnsi="Times New Roman"/>
          <w:color w:val="000000"/>
          <w:spacing w:val="0"/>
          <w:sz w:val="28"/>
          <w:szCs w:val="28"/>
        </w:rPr>
        <w:t xml:space="preserve"> </w:t>
      </w:r>
      <w:r>
        <w:rPr>
          <w:rFonts w:ascii="Times New Roman" w:hAnsi="Times New Roman"/>
          <w:color w:val="000000"/>
          <w:spacing w:val="0"/>
          <w:sz w:val="28"/>
          <w:szCs w:val="28"/>
        </w:rPr>
        <w:t>частиц</w:t>
      </w:r>
      <w:r w:rsidR="00A916D7" w:rsidRPr="003B02FA">
        <w:rPr>
          <w:rFonts w:ascii="Times New Roman" w:hAnsi="Times New Roman"/>
          <w:color w:val="000000"/>
          <w:spacing w:val="0"/>
          <w:sz w:val="28"/>
          <w:szCs w:val="28"/>
        </w:rPr>
        <w:t xml:space="preserve"> порошка </w:t>
      </w:r>
      <w:r w:rsidR="00CB7884">
        <w:rPr>
          <w:rFonts w:ascii="Times New Roman" w:hAnsi="Times New Roman"/>
          <w:color w:val="000000"/>
          <w:spacing w:val="0"/>
          <w:sz w:val="28"/>
          <w:szCs w:val="28"/>
        </w:rPr>
        <w:t>(и</w:t>
      </w:r>
      <w:r w:rsidR="00A916D7" w:rsidRPr="003B02FA">
        <w:rPr>
          <w:rFonts w:ascii="Times New Roman" w:hAnsi="Times New Roman"/>
          <w:color w:val="000000"/>
          <w:spacing w:val="0"/>
          <w:sz w:val="28"/>
          <w:szCs w:val="28"/>
        </w:rPr>
        <w:t xml:space="preserve">змельчение </w:t>
      </w:r>
      <w:r w:rsidR="00CB7884">
        <w:rPr>
          <w:rFonts w:ascii="Times New Roman" w:hAnsi="Times New Roman"/>
          <w:color w:val="000000"/>
          <w:spacing w:val="0"/>
          <w:sz w:val="28"/>
          <w:szCs w:val="28"/>
        </w:rPr>
        <w:t xml:space="preserve">порошка </w:t>
      </w:r>
      <w:r w:rsidR="00A916D7" w:rsidRPr="003B02FA">
        <w:rPr>
          <w:rFonts w:ascii="Times New Roman" w:hAnsi="Times New Roman"/>
          <w:color w:val="000000"/>
          <w:spacing w:val="0"/>
          <w:sz w:val="28"/>
          <w:szCs w:val="28"/>
        </w:rPr>
        <w:t xml:space="preserve">в ударном, </w:t>
      </w:r>
      <w:proofErr w:type="spellStart"/>
      <w:r w:rsidR="00A916D7" w:rsidRPr="003B02FA">
        <w:rPr>
          <w:rFonts w:ascii="Times New Roman" w:hAnsi="Times New Roman"/>
          <w:color w:val="000000"/>
          <w:spacing w:val="0"/>
          <w:sz w:val="28"/>
          <w:szCs w:val="28"/>
        </w:rPr>
        <w:t>ударноистирающем</w:t>
      </w:r>
      <w:proofErr w:type="spellEnd"/>
      <w:r w:rsidR="00A916D7" w:rsidRPr="003B02FA">
        <w:rPr>
          <w:rFonts w:ascii="Times New Roman" w:hAnsi="Times New Roman"/>
          <w:color w:val="000000"/>
          <w:spacing w:val="0"/>
          <w:sz w:val="28"/>
          <w:szCs w:val="28"/>
        </w:rPr>
        <w:t xml:space="preserve"> или истирающем режимах, что прив</w:t>
      </w:r>
      <w:r w:rsidR="00CB7884">
        <w:rPr>
          <w:rFonts w:ascii="Times New Roman" w:hAnsi="Times New Roman"/>
          <w:color w:val="000000"/>
          <w:spacing w:val="0"/>
          <w:sz w:val="28"/>
          <w:szCs w:val="28"/>
        </w:rPr>
        <w:t>е</w:t>
      </w:r>
      <w:r w:rsidR="00A916D7" w:rsidRPr="003B02FA">
        <w:rPr>
          <w:rFonts w:ascii="Times New Roman" w:hAnsi="Times New Roman"/>
          <w:color w:val="000000"/>
          <w:spacing w:val="0"/>
          <w:sz w:val="28"/>
          <w:szCs w:val="28"/>
        </w:rPr>
        <w:t xml:space="preserve">дет к накоплению структурных дефектов, увеличению </w:t>
      </w:r>
      <w:r w:rsidR="00543138">
        <w:rPr>
          <w:rFonts w:ascii="Times New Roman" w:hAnsi="Times New Roman"/>
          <w:color w:val="000000"/>
          <w:spacing w:val="0"/>
          <w:sz w:val="28"/>
          <w:szCs w:val="28"/>
        </w:rPr>
        <w:t>площади</w:t>
      </w:r>
      <w:r w:rsidR="00A916D7" w:rsidRPr="003B02FA">
        <w:rPr>
          <w:rFonts w:ascii="Times New Roman" w:hAnsi="Times New Roman"/>
          <w:color w:val="000000"/>
          <w:spacing w:val="0"/>
          <w:sz w:val="28"/>
          <w:szCs w:val="28"/>
        </w:rPr>
        <w:t xml:space="preserve"> поверхности, фазовым превращениям и </w:t>
      </w:r>
      <w:proofErr w:type="spellStart"/>
      <w:r w:rsidR="00A916D7" w:rsidRPr="003B02FA">
        <w:rPr>
          <w:rFonts w:ascii="Times New Roman" w:hAnsi="Times New Roman"/>
          <w:color w:val="000000"/>
          <w:spacing w:val="0"/>
          <w:sz w:val="28"/>
          <w:szCs w:val="28"/>
        </w:rPr>
        <w:t>аморфизации</w:t>
      </w:r>
      <w:proofErr w:type="spellEnd"/>
      <w:r w:rsidR="00A916D7" w:rsidRPr="003B02FA">
        <w:rPr>
          <w:rFonts w:ascii="Times New Roman" w:hAnsi="Times New Roman"/>
          <w:color w:val="000000"/>
          <w:spacing w:val="0"/>
          <w:sz w:val="28"/>
          <w:szCs w:val="28"/>
        </w:rPr>
        <w:t xml:space="preserve"> кристаллов и</w:t>
      </w:r>
      <w:r w:rsidR="00CB7884">
        <w:rPr>
          <w:rFonts w:ascii="Times New Roman" w:hAnsi="Times New Roman"/>
          <w:color w:val="000000"/>
          <w:spacing w:val="0"/>
          <w:sz w:val="28"/>
          <w:szCs w:val="28"/>
        </w:rPr>
        <w:t>,</w:t>
      </w:r>
      <w:r w:rsidR="00A916D7" w:rsidRPr="003B02FA">
        <w:rPr>
          <w:rFonts w:ascii="Times New Roman" w:hAnsi="Times New Roman"/>
          <w:color w:val="000000"/>
          <w:spacing w:val="0"/>
          <w:sz w:val="28"/>
          <w:szCs w:val="28"/>
        </w:rPr>
        <w:t xml:space="preserve"> как следствие</w:t>
      </w:r>
      <w:r w:rsidR="00CB7884">
        <w:rPr>
          <w:rFonts w:ascii="Times New Roman" w:hAnsi="Times New Roman"/>
          <w:color w:val="000000"/>
          <w:spacing w:val="0"/>
          <w:sz w:val="28"/>
          <w:szCs w:val="28"/>
        </w:rPr>
        <w:t>,</w:t>
      </w:r>
      <w:r w:rsidR="00A916D7" w:rsidRPr="003B02FA">
        <w:rPr>
          <w:rFonts w:ascii="Times New Roman" w:hAnsi="Times New Roman"/>
          <w:color w:val="000000"/>
          <w:spacing w:val="0"/>
          <w:sz w:val="28"/>
          <w:szCs w:val="28"/>
        </w:rPr>
        <w:t xml:space="preserve"> к повышению их химической активности</w:t>
      </w:r>
      <w:r w:rsidR="00CB7884">
        <w:rPr>
          <w:rFonts w:ascii="Times New Roman" w:hAnsi="Times New Roman"/>
          <w:color w:val="000000"/>
          <w:spacing w:val="0"/>
          <w:sz w:val="28"/>
          <w:szCs w:val="28"/>
        </w:rPr>
        <w:t>)</w:t>
      </w:r>
      <w:r w:rsidR="00A916D7" w:rsidRPr="003B02FA">
        <w:rPr>
          <w:rFonts w:ascii="Times New Roman" w:hAnsi="Times New Roman"/>
          <w:color w:val="000000"/>
          <w:spacing w:val="0"/>
          <w:sz w:val="28"/>
          <w:szCs w:val="28"/>
        </w:rPr>
        <w:t>;</w:t>
      </w:r>
    </w:p>
    <w:p w:rsidR="00A916D7" w:rsidRPr="003B02FA" w:rsidRDefault="00AD4C58" w:rsidP="00A916D7">
      <w:pPr>
        <w:pStyle w:val="43"/>
        <w:shd w:val="clear" w:color="auto" w:fill="auto"/>
        <w:spacing w:after="0" w:line="240" w:lineRule="auto"/>
        <w:ind w:firstLine="709"/>
        <w:jc w:val="both"/>
        <w:rPr>
          <w:rFonts w:ascii="Times New Roman" w:hAnsi="Times New Roman"/>
          <w:color w:val="000000"/>
          <w:spacing w:val="0"/>
          <w:sz w:val="28"/>
          <w:szCs w:val="28"/>
        </w:rPr>
      </w:pPr>
      <w:r>
        <w:rPr>
          <w:rFonts w:ascii="Times New Roman" w:hAnsi="Times New Roman"/>
          <w:color w:val="000000"/>
          <w:spacing w:val="0"/>
          <w:sz w:val="28"/>
          <w:szCs w:val="28"/>
        </w:rPr>
        <w:t xml:space="preserve">- </w:t>
      </w:r>
      <w:r w:rsidR="00A025F9">
        <w:rPr>
          <w:rFonts w:ascii="Times New Roman" w:hAnsi="Times New Roman"/>
          <w:color w:val="000000"/>
          <w:spacing w:val="0"/>
          <w:sz w:val="28"/>
          <w:szCs w:val="28"/>
        </w:rPr>
        <w:t>создание</w:t>
      </w:r>
      <w:r w:rsidR="00A916D7" w:rsidRPr="003B02FA">
        <w:rPr>
          <w:rFonts w:ascii="Times New Roman" w:hAnsi="Times New Roman"/>
          <w:color w:val="000000"/>
          <w:spacing w:val="0"/>
          <w:sz w:val="28"/>
          <w:szCs w:val="28"/>
        </w:rPr>
        <w:t xml:space="preserve"> химически сшитой газонепроницаемой мембраны на поверхности </w:t>
      </w:r>
      <w:r>
        <w:rPr>
          <w:rFonts w:ascii="Times New Roman" w:hAnsi="Times New Roman"/>
          <w:color w:val="000000"/>
          <w:spacing w:val="0"/>
          <w:sz w:val="28"/>
          <w:szCs w:val="28"/>
        </w:rPr>
        <w:t xml:space="preserve">частиц порошкового состава, </w:t>
      </w:r>
      <w:r w:rsidR="00A916D7" w:rsidRPr="003B02FA">
        <w:rPr>
          <w:rFonts w:ascii="Times New Roman" w:hAnsi="Times New Roman"/>
          <w:color w:val="000000"/>
          <w:spacing w:val="0"/>
          <w:sz w:val="28"/>
          <w:szCs w:val="28"/>
        </w:rPr>
        <w:t xml:space="preserve">что </w:t>
      </w:r>
      <w:r>
        <w:rPr>
          <w:rFonts w:ascii="Times New Roman" w:hAnsi="Times New Roman"/>
          <w:color w:val="000000"/>
          <w:spacing w:val="0"/>
          <w:sz w:val="28"/>
          <w:szCs w:val="28"/>
        </w:rPr>
        <w:t>позволит обеспечить снижение его</w:t>
      </w:r>
      <w:r w:rsidR="00A916D7" w:rsidRPr="003B02FA">
        <w:rPr>
          <w:rFonts w:ascii="Times New Roman" w:hAnsi="Times New Roman"/>
          <w:color w:val="000000"/>
          <w:spacing w:val="0"/>
          <w:sz w:val="28"/>
          <w:szCs w:val="28"/>
        </w:rPr>
        <w:t xml:space="preserve"> </w:t>
      </w:r>
      <w:proofErr w:type="spellStart"/>
      <w:r w:rsidR="00A916D7" w:rsidRPr="003B02FA">
        <w:rPr>
          <w:rFonts w:ascii="Times New Roman" w:hAnsi="Times New Roman"/>
          <w:color w:val="000000"/>
          <w:spacing w:val="0"/>
          <w:sz w:val="28"/>
          <w:szCs w:val="28"/>
        </w:rPr>
        <w:t>слеживаемост</w:t>
      </w:r>
      <w:r>
        <w:rPr>
          <w:rFonts w:ascii="Times New Roman" w:hAnsi="Times New Roman"/>
          <w:color w:val="000000"/>
          <w:spacing w:val="0"/>
          <w:sz w:val="28"/>
          <w:szCs w:val="28"/>
        </w:rPr>
        <w:t>и</w:t>
      </w:r>
      <w:proofErr w:type="spellEnd"/>
      <w:r w:rsidR="00A025F9">
        <w:rPr>
          <w:rFonts w:ascii="Times New Roman" w:hAnsi="Times New Roman"/>
          <w:color w:val="000000"/>
          <w:spacing w:val="0"/>
          <w:sz w:val="28"/>
          <w:szCs w:val="28"/>
        </w:rPr>
        <w:t>,</w:t>
      </w:r>
      <w:r w:rsidR="00A916D7" w:rsidRPr="003B02FA">
        <w:rPr>
          <w:rFonts w:ascii="Times New Roman" w:hAnsi="Times New Roman"/>
          <w:color w:val="000000"/>
          <w:spacing w:val="0"/>
          <w:sz w:val="28"/>
          <w:szCs w:val="28"/>
        </w:rPr>
        <w:t xml:space="preserve"> </w:t>
      </w:r>
      <w:r w:rsidR="00543138">
        <w:rPr>
          <w:rFonts w:ascii="Times New Roman" w:hAnsi="Times New Roman"/>
          <w:color w:val="000000"/>
          <w:spacing w:val="0"/>
          <w:sz w:val="28"/>
          <w:szCs w:val="28"/>
        </w:rPr>
        <w:t>влаго</w:t>
      </w:r>
      <w:r w:rsidR="00A916D7" w:rsidRPr="003B02FA">
        <w:rPr>
          <w:rFonts w:ascii="Times New Roman" w:hAnsi="Times New Roman"/>
          <w:color w:val="000000"/>
          <w:spacing w:val="0"/>
          <w:sz w:val="28"/>
          <w:szCs w:val="28"/>
        </w:rPr>
        <w:t>поглощени</w:t>
      </w:r>
      <w:r>
        <w:rPr>
          <w:rFonts w:ascii="Times New Roman" w:hAnsi="Times New Roman"/>
          <w:color w:val="000000"/>
          <w:spacing w:val="0"/>
          <w:sz w:val="28"/>
          <w:szCs w:val="28"/>
        </w:rPr>
        <w:t>я</w:t>
      </w:r>
      <w:r w:rsidR="00A916D7" w:rsidRPr="003B02FA">
        <w:rPr>
          <w:rFonts w:ascii="Times New Roman" w:hAnsi="Times New Roman"/>
          <w:color w:val="000000"/>
          <w:spacing w:val="0"/>
          <w:sz w:val="28"/>
          <w:szCs w:val="28"/>
        </w:rPr>
        <w:t xml:space="preserve"> </w:t>
      </w:r>
      <w:r w:rsidR="00A025F9">
        <w:rPr>
          <w:rFonts w:ascii="Times New Roman" w:hAnsi="Times New Roman"/>
          <w:color w:val="000000"/>
          <w:spacing w:val="0"/>
          <w:sz w:val="28"/>
          <w:szCs w:val="28"/>
        </w:rPr>
        <w:t xml:space="preserve">и </w:t>
      </w:r>
      <w:r>
        <w:rPr>
          <w:rFonts w:ascii="Times New Roman" w:hAnsi="Times New Roman"/>
          <w:color w:val="000000"/>
          <w:spacing w:val="0"/>
          <w:sz w:val="28"/>
          <w:szCs w:val="28"/>
        </w:rPr>
        <w:t>гигроскопичности</w:t>
      </w:r>
      <w:r w:rsidR="00A025F9">
        <w:rPr>
          <w:rFonts w:ascii="Times New Roman" w:hAnsi="Times New Roman"/>
          <w:color w:val="000000"/>
          <w:spacing w:val="0"/>
          <w:sz w:val="28"/>
          <w:szCs w:val="28"/>
        </w:rPr>
        <w:t>,</w:t>
      </w:r>
      <w:r>
        <w:rPr>
          <w:rFonts w:ascii="Times New Roman" w:hAnsi="Times New Roman"/>
          <w:color w:val="000000"/>
          <w:spacing w:val="0"/>
          <w:sz w:val="28"/>
          <w:szCs w:val="28"/>
        </w:rPr>
        <w:t xml:space="preserve"> </w:t>
      </w:r>
      <w:r w:rsidR="00A025F9">
        <w:rPr>
          <w:rFonts w:ascii="Times New Roman" w:hAnsi="Times New Roman"/>
          <w:color w:val="000000"/>
          <w:spacing w:val="0"/>
          <w:sz w:val="28"/>
          <w:szCs w:val="28"/>
        </w:rPr>
        <w:t>а</w:t>
      </w:r>
      <w:r>
        <w:rPr>
          <w:rFonts w:ascii="Times New Roman" w:hAnsi="Times New Roman"/>
          <w:color w:val="000000"/>
          <w:spacing w:val="0"/>
          <w:sz w:val="28"/>
          <w:szCs w:val="28"/>
        </w:rPr>
        <w:t xml:space="preserve">, тем самым, повысить его </w:t>
      </w:r>
      <w:r w:rsidRPr="003B02FA">
        <w:rPr>
          <w:rFonts w:ascii="Times New Roman" w:hAnsi="Times New Roman"/>
          <w:color w:val="000000"/>
          <w:spacing w:val="0"/>
          <w:sz w:val="28"/>
          <w:szCs w:val="28"/>
        </w:rPr>
        <w:t>текучесть</w:t>
      </w:r>
      <w:r>
        <w:rPr>
          <w:rFonts w:ascii="Times New Roman" w:hAnsi="Times New Roman"/>
          <w:color w:val="000000"/>
          <w:spacing w:val="0"/>
          <w:sz w:val="28"/>
          <w:szCs w:val="28"/>
        </w:rPr>
        <w:t xml:space="preserve">. </w:t>
      </w:r>
    </w:p>
    <w:p w:rsidR="00A916D7" w:rsidRPr="003B02FA" w:rsidRDefault="00A916D7" w:rsidP="00A916D7">
      <w:pPr>
        <w:pStyle w:val="43"/>
        <w:shd w:val="clear" w:color="auto" w:fill="auto"/>
        <w:spacing w:after="0" w:line="240" w:lineRule="auto"/>
        <w:ind w:firstLine="709"/>
        <w:jc w:val="both"/>
        <w:rPr>
          <w:rFonts w:ascii="Times New Roman" w:hAnsi="Times New Roman"/>
          <w:color w:val="000000"/>
          <w:spacing w:val="0"/>
          <w:sz w:val="28"/>
          <w:szCs w:val="28"/>
        </w:rPr>
      </w:pPr>
      <w:r w:rsidRPr="003B02FA">
        <w:rPr>
          <w:rFonts w:ascii="Times New Roman" w:hAnsi="Times New Roman"/>
          <w:color w:val="000000"/>
          <w:spacing w:val="0"/>
          <w:sz w:val="28"/>
          <w:szCs w:val="28"/>
        </w:rPr>
        <w:t xml:space="preserve">Исследования </w:t>
      </w:r>
      <w:r w:rsidR="00CB7884">
        <w:rPr>
          <w:rFonts w:ascii="Times New Roman" w:hAnsi="Times New Roman"/>
          <w:color w:val="000000"/>
          <w:spacing w:val="0"/>
          <w:sz w:val="28"/>
          <w:szCs w:val="28"/>
        </w:rPr>
        <w:t>следует направить</w:t>
      </w:r>
      <w:r w:rsidRPr="003B02FA">
        <w:rPr>
          <w:rFonts w:ascii="Times New Roman" w:hAnsi="Times New Roman"/>
          <w:color w:val="000000"/>
          <w:spacing w:val="0"/>
          <w:sz w:val="28"/>
          <w:szCs w:val="28"/>
        </w:rPr>
        <w:t xml:space="preserve"> </w:t>
      </w:r>
      <w:r w:rsidR="000D075F">
        <w:rPr>
          <w:rFonts w:ascii="Times New Roman" w:hAnsi="Times New Roman"/>
          <w:color w:val="000000"/>
          <w:spacing w:val="0"/>
          <w:sz w:val="28"/>
          <w:szCs w:val="28"/>
        </w:rPr>
        <w:t xml:space="preserve">на </w:t>
      </w:r>
      <w:r w:rsidRPr="003B02FA">
        <w:rPr>
          <w:rFonts w:ascii="Times New Roman" w:hAnsi="Times New Roman"/>
          <w:color w:val="000000"/>
          <w:spacing w:val="0"/>
          <w:sz w:val="28"/>
          <w:szCs w:val="28"/>
        </w:rPr>
        <w:t>определени</w:t>
      </w:r>
      <w:r w:rsidR="000D075F">
        <w:rPr>
          <w:rFonts w:ascii="Times New Roman" w:hAnsi="Times New Roman"/>
          <w:color w:val="000000"/>
          <w:spacing w:val="0"/>
          <w:sz w:val="28"/>
          <w:szCs w:val="28"/>
        </w:rPr>
        <w:t>е</w:t>
      </w:r>
      <w:r w:rsidRPr="003B02FA">
        <w:rPr>
          <w:rFonts w:ascii="Times New Roman" w:hAnsi="Times New Roman"/>
          <w:color w:val="000000"/>
          <w:spacing w:val="0"/>
          <w:sz w:val="28"/>
          <w:szCs w:val="28"/>
        </w:rPr>
        <w:t xml:space="preserve"> оптимального соотношения химических соединений в составе огнетушащего порошка, позволяюще</w:t>
      </w:r>
      <w:r w:rsidR="000D075F">
        <w:rPr>
          <w:rFonts w:ascii="Times New Roman" w:hAnsi="Times New Roman"/>
          <w:color w:val="000000"/>
          <w:spacing w:val="0"/>
          <w:sz w:val="28"/>
          <w:szCs w:val="28"/>
        </w:rPr>
        <w:t>го</w:t>
      </w:r>
      <w:r w:rsidRPr="003B02FA">
        <w:rPr>
          <w:rFonts w:ascii="Times New Roman" w:hAnsi="Times New Roman"/>
          <w:color w:val="000000"/>
          <w:spacing w:val="0"/>
          <w:sz w:val="28"/>
          <w:szCs w:val="28"/>
        </w:rPr>
        <w:t xml:space="preserve"> регулировать процесс самопроизвольного диспергирования крупны</w:t>
      </w:r>
      <w:r w:rsidR="00A025F9">
        <w:rPr>
          <w:rFonts w:ascii="Times New Roman" w:hAnsi="Times New Roman"/>
          <w:color w:val="000000"/>
          <w:spacing w:val="0"/>
          <w:sz w:val="28"/>
          <w:szCs w:val="28"/>
        </w:rPr>
        <w:t xml:space="preserve">х частиц порошка в зоне горения. </w:t>
      </w:r>
      <w:r w:rsidRPr="003B02FA">
        <w:rPr>
          <w:rFonts w:ascii="Times New Roman" w:hAnsi="Times New Roman"/>
          <w:color w:val="000000"/>
          <w:spacing w:val="0"/>
          <w:sz w:val="28"/>
          <w:szCs w:val="28"/>
        </w:rPr>
        <w:t xml:space="preserve">По предварительным теоретическим расчетам это </w:t>
      </w:r>
      <w:r w:rsidR="000D075F">
        <w:rPr>
          <w:rFonts w:ascii="Times New Roman" w:hAnsi="Times New Roman"/>
          <w:color w:val="000000"/>
          <w:spacing w:val="0"/>
          <w:sz w:val="28"/>
          <w:szCs w:val="28"/>
        </w:rPr>
        <w:t>позволит</w:t>
      </w:r>
      <w:r w:rsidRPr="003B02FA">
        <w:rPr>
          <w:rFonts w:ascii="Times New Roman" w:hAnsi="Times New Roman"/>
          <w:color w:val="000000"/>
          <w:spacing w:val="0"/>
          <w:sz w:val="28"/>
          <w:szCs w:val="28"/>
        </w:rPr>
        <w:t xml:space="preserve"> в разы повысить огнетушащую способность </w:t>
      </w:r>
      <w:r w:rsidR="00A025F9" w:rsidRPr="003B02FA">
        <w:rPr>
          <w:rFonts w:ascii="Times New Roman" w:hAnsi="Times New Roman"/>
          <w:color w:val="000000"/>
          <w:spacing w:val="0"/>
          <w:sz w:val="28"/>
          <w:szCs w:val="28"/>
        </w:rPr>
        <w:t>огнетушащего порошка</w:t>
      </w:r>
      <w:r w:rsidRPr="003B02FA">
        <w:rPr>
          <w:rFonts w:ascii="Times New Roman" w:hAnsi="Times New Roman"/>
          <w:color w:val="000000"/>
          <w:spacing w:val="0"/>
          <w:sz w:val="28"/>
          <w:szCs w:val="28"/>
        </w:rPr>
        <w:t xml:space="preserve">: например, 1 кг </w:t>
      </w:r>
      <w:r w:rsidR="00A025F9" w:rsidRPr="003B02FA">
        <w:rPr>
          <w:rFonts w:ascii="Times New Roman" w:hAnsi="Times New Roman"/>
          <w:color w:val="000000"/>
          <w:spacing w:val="0"/>
          <w:sz w:val="28"/>
          <w:szCs w:val="28"/>
        </w:rPr>
        <w:t>огнетушащего порошка</w:t>
      </w:r>
      <w:r w:rsidRPr="003B02FA">
        <w:rPr>
          <w:rFonts w:ascii="Times New Roman" w:hAnsi="Times New Roman"/>
          <w:color w:val="000000"/>
          <w:spacing w:val="0"/>
          <w:sz w:val="28"/>
          <w:szCs w:val="28"/>
        </w:rPr>
        <w:t xml:space="preserve"> может быть достаточно для тушения модельного очага класса 144В (144 л гептана в поддоне площадью 4,52 м</w:t>
      </w:r>
      <w:r w:rsidRPr="003B02FA">
        <w:rPr>
          <w:rFonts w:ascii="Times New Roman" w:hAnsi="Times New Roman"/>
          <w:color w:val="000000"/>
          <w:spacing w:val="0"/>
          <w:sz w:val="28"/>
          <w:szCs w:val="28"/>
          <w:vertAlign w:val="superscript"/>
        </w:rPr>
        <w:t>2</w:t>
      </w:r>
      <w:r w:rsidRPr="003B02FA">
        <w:rPr>
          <w:rFonts w:ascii="Times New Roman" w:hAnsi="Times New Roman"/>
          <w:color w:val="000000"/>
          <w:spacing w:val="0"/>
          <w:sz w:val="28"/>
          <w:szCs w:val="28"/>
        </w:rPr>
        <w:t xml:space="preserve">). </w:t>
      </w:r>
    </w:p>
    <w:p w:rsidR="00A916D7" w:rsidRPr="000D075F" w:rsidRDefault="00A916D7" w:rsidP="00A916D7">
      <w:pPr>
        <w:ind w:firstLine="709"/>
        <w:jc w:val="both"/>
        <w:rPr>
          <w:rFonts w:ascii="Times New Roman" w:hAnsi="Times New Roman"/>
          <w:sz w:val="28"/>
          <w:szCs w:val="28"/>
        </w:rPr>
      </w:pPr>
      <w:r w:rsidRPr="000D075F">
        <w:rPr>
          <w:rFonts w:ascii="Times New Roman" w:hAnsi="Times New Roman"/>
          <w:sz w:val="28"/>
          <w:szCs w:val="28"/>
        </w:rPr>
        <w:t xml:space="preserve">Вывод: </w:t>
      </w:r>
      <w:r w:rsidR="0046377B">
        <w:rPr>
          <w:rFonts w:ascii="Times New Roman" w:hAnsi="Times New Roman"/>
          <w:sz w:val="28"/>
          <w:szCs w:val="28"/>
        </w:rPr>
        <w:t>новое научно-техническое решение должно</w:t>
      </w:r>
      <w:r w:rsidRPr="000D075F">
        <w:rPr>
          <w:rFonts w:ascii="Times New Roman" w:hAnsi="Times New Roman"/>
          <w:sz w:val="28"/>
          <w:szCs w:val="28"/>
        </w:rPr>
        <w:t xml:space="preserve"> </w:t>
      </w:r>
      <w:r w:rsidR="000D075F">
        <w:rPr>
          <w:rFonts w:ascii="Times New Roman" w:hAnsi="Times New Roman"/>
          <w:sz w:val="28"/>
          <w:szCs w:val="28"/>
        </w:rPr>
        <w:t>предполага</w:t>
      </w:r>
      <w:r w:rsidR="0046377B">
        <w:rPr>
          <w:rFonts w:ascii="Times New Roman" w:hAnsi="Times New Roman"/>
          <w:sz w:val="28"/>
          <w:szCs w:val="28"/>
        </w:rPr>
        <w:t>ть</w:t>
      </w:r>
      <w:r w:rsidR="000D075F">
        <w:rPr>
          <w:rFonts w:ascii="Times New Roman" w:hAnsi="Times New Roman"/>
          <w:sz w:val="28"/>
          <w:szCs w:val="28"/>
        </w:rPr>
        <w:t xml:space="preserve"> разработ</w:t>
      </w:r>
      <w:r w:rsidR="0046377B">
        <w:rPr>
          <w:rFonts w:ascii="Times New Roman" w:hAnsi="Times New Roman"/>
          <w:sz w:val="28"/>
          <w:szCs w:val="28"/>
        </w:rPr>
        <w:t>ку</w:t>
      </w:r>
      <w:r w:rsidRPr="000D075F">
        <w:rPr>
          <w:rFonts w:ascii="Times New Roman" w:hAnsi="Times New Roman"/>
          <w:sz w:val="28"/>
          <w:szCs w:val="28"/>
        </w:rPr>
        <w:t xml:space="preserve"> огнетушащ</w:t>
      </w:r>
      <w:r w:rsidR="0046377B">
        <w:rPr>
          <w:rFonts w:ascii="Times New Roman" w:hAnsi="Times New Roman"/>
          <w:sz w:val="28"/>
          <w:szCs w:val="28"/>
        </w:rPr>
        <w:t>его</w:t>
      </w:r>
      <w:r w:rsidR="00A025F9">
        <w:rPr>
          <w:rFonts w:ascii="Times New Roman" w:hAnsi="Times New Roman"/>
          <w:sz w:val="28"/>
          <w:szCs w:val="28"/>
        </w:rPr>
        <w:t xml:space="preserve"> порошков</w:t>
      </w:r>
      <w:r w:rsidR="0046377B">
        <w:rPr>
          <w:rFonts w:ascii="Times New Roman" w:hAnsi="Times New Roman"/>
          <w:sz w:val="28"/>
          <w:szCs w:val="28"/>
        </w:rPr>
        <w:t>ого</w:t>
      </w:r>
      <w:r w:rsidRPr="000D075F">
        <w:rPr>
          <w:rFonts w:ascii="Times New Roman" w:hAnsi="Times New Roman"/>
          <w:sz w:val="28"/>
          <w:szCs w:val="28"/>
        </w:rPr>
        <w:t xml:space="preserve"> </w:t>
      </w:r>
      <w:r w:rsidR="000D075F">
        <w:rPr>
          <w:rFonts w:ascii="Times New Roman" w:hAnsi="Times New Roman"/>
          <w:sz w:val="28"/>
          <w:szCs w:val="28"/>
        </w:rPr>
        <w:t>состав</w:t>
      </w:r>
      <w:r w:rsidR="0046377B">
        <w:rPr>
          <w:rFonts w:ascii="Times New Roman" w:hAnsi="Times New Roman"/>
          <w:sz w:val="28"/>
          <w:szCs w:val="28"/>
        </w:rPr>
        <w:t>а</w:t>
      </w:r>
      <w:r w:rsidRPr="000D075F">
        <w:rPr>
          <w:rFonts w:ascii="Times New Roman" w:hAnsi="Times New Roman"/>
          <w:sz w:val="28"/>
          <w:szCs w:val="28"/>
        </w:rPr>
        <w:t>, позволяющ</w:t>
      </w:r>
      <w:r w:rsidR="0046377B">
        <w:rPr>
          <w:rFonts w:ascii="Times New Roman" w:hAnsi="Times New Roman"/>
          <w:sz w:val="28"/>
          <w:szCs w:val="28"/>
        </w:rPr>
        <w:t>его</w:t>
      </w:r>
      <w:r w:rsidR="00A025F9">
        <w:rPr>
          <w:rFonts w:ascii="Times New Roman" w:hAnsi="Times New Roman"/>
          <w:sz w:val="28"/>
          <w:szCs w:val="28"/>
        </w:rPr>
        <w:t xml:space="preserve"> </w:t>
      </w:r>
      <w:r w:rsidR="001E2CA9">
        <w:rPr>
          <w:rFonts w:ascii="Times New Roman" w:hAnsi="Times New Roman"/>
          <w:sz w:val="28"/>
          <w:szCs w:val="28"/>
        </w:rPr>
        <w:t>обеспечить высокий уровень пожарной безопасности объектов</w:t>
      </w:r>
      <w:r w:rsidR="0043741D">
        <w:rPr>
          <w:rFonts w:ascii="Times New Roman" w:hAnsi="Times New Roman"/>
          <w:sz w:val="28"/>
          <w:szCs w:val="28"/>
        </w:rPr>
        <w:t>,</w:t>
      </w:r>
      <w:r w:rsidRPr="000D075F">
        <w:rPr>
          <w:rFonts w:ascii="Times New Roman" w:hAnsi="Times New Roman"/>
          <w:sz w:val="28"/>
          <w:szCs w:val="28"/>
        </w:rPr>
        <w:t xml:space="preserve"> значительно расширить </w:t>
      </w:r>
      <w:r w:rsidR="001E2CA9">
        <w:rPr>
          <w:rFonts w:ascii="Times New Roman" w:hAnsi="Times New Roman"/>
          <w:sz w:val="28"/>
          <w:szCs w:val="28"/>
        </w:rPr>
        <w:t>климатические условия</w:t>
      </w:r>
      <w:r w:rsidRPr="000D075F">
        <w:rPr>
          <w:rFonts w:ascii="Times New Roman" w:hAnsi="Times New Roman"/>
          <w:sz w:val="28"/>
          <w:szCs w:val="28"/>
        </w:rPr>
        <w:t xml:space="preserve"> </w:t>
      </w:r>
      <w:r w:rsidR="001E2CA9">
        <w:rPr>
          <w:rFonts w:ascii="Times New Roman" w:hAnsi="Times New Roman"/>
          <w:sz w:val="28"/>
          <w:szCs w:val="28"/>
        </w:rPr>
        <w:t>его</w:t>
      </w:r>
      <w:r w:rsidRPr="000D075F">
        <w:rPr>
          <w:rFonts w:ascii="Times New Roman" w:hAnsi="Times New Roman"/>
          <w:sz w:val="28"/>
          <w:szCs w:val="28"/>
        </w:rPr>
        <w:t xml:space="preserve"> применения</w:t>
      </w:r>
      <w:r w:rsidR="0043741D">
        <w:rPr>
          <w:rFonts w:ascii="Times New Roman" w:hAnsi="Times New Roman"/>
          <w:sz w:val="28"/>
          <w:szCs w:val="28"/>
        </w:rPr>
        <w:t xml:space="preserve"> и в максимальной степени удовлетворяющ</w:t>
      </w:r>
      <w:r w:rsidR="0046377B">
        <w:rPr>
          <w:rFonts w:ascii="Times New Roman" w:hAnsi="Times New Roman"/>
          <w:sz w:val="28"/>
          <w:szCs w:val="28"/>
        </w:rPr>
        <w:t>его</w:t>
      </w:r>
      <w:r w:rsidR="0043741D">
        <w:rPr>
          <w:rFonts w:ascii="Times New Roman" w:hAnsi="Times New Roman"/>
          <w:sz w:val="28"/>
          <w:szCs w:val="28"/>
        </w:rPr>
        <w:t xml:space="preserve"> предъявляемым требованиям</w:t>
      </w:r>
      <w:r w:rsidRPr="000D075F">
        <w:rPr>
          <w:rFonts w:ascii="Times New Roman" w:hAnsi="Times New Roman"/>
          <w:sz w:val="28"/>
          <w:szCs w:val="28"/>
        </w:rPr>
        <w:t>.</w:t>
      </w:r>
    </w:p>
    <w:p w:rsidR="00A916D7" w:rsidRPr="0046377B" w:rsidRDefault="00A916D7" w:rsidP="0046377B">
      <w:pPr>
        <w:pStyle w:val="a6"/>
        <w:numPr>
          <w:ilvl w:val="1"/>
          <w:numId w:val="29"/>
        </w:numPr>
        <w:spacing w:after="0"/>
        <w:ind w:left="0" w:firstLine="709"/>
        <w:jc w:val="both"/>
        <w:rPr>
          <w:rFonts w:ascii="Times New Roman" w:hAnsi="Times New Roman"/>
          <w:sz w:val="28"/>
          <w:szCs w:val="28"/>
        </w:rPr>
      </w:pPr>
      <w:r w:rsidRPr="0046377B">
        <w:rPr>
          <w:rFonts w:ascii="Times New Roman" w:hAnsi="Times New Roman"/>
          <w:sz w:val="28"/>
          <w:szCs w:val="28"/>
        </w:rPr>
        <w:t>Технические требования</w:t>
      </w:r>
      <w:r w:rsidR="0046377B">
        <w:rPr>
          <w:rFonts w:ascii="Times New Roman" w:hAnsi="Times New Roman"/>
          <w:sz w:val="28"/>
          <w:szCs w:val="28"/>
        </w:rPr>
        <w:t xml:space="preserve"> </w:t>
      </w:r>
      <w:r w:rsidR="000D075F" w:rsidRPr="0046377B">
        <w:rPr>
          <w:rFonts w:ascii="Times New Roman" w:hAnsi="Times New Roman"/>
          <w:sz w:val="28"/>
          <w:szCs w:val="28"/>
        </w:rPr>
        <w:t xml:space="preserve">к демонстрационному образцу </w:t>
      </w:r>
      <w:r w:rsidR="00067BFE" w:rsidRPr="0046377B">
        <w:rPr>
          <w:rFonts w:ascii="Times New Roman" w:hAnsi="Times New Roman"/>
          <w:sz w:val="28"/>
          <w:szCs w:val="28"/>
        </w:rPr>
        <w:t>о</w:t>
      </w:r>
      <w:r w:rsidRPr="0046377B">
        <w:rPr>
          <w:rFonts w:ascii="Times New Roman" w:hAnsi="Times New Roman"/>
          <w:sz w:val="28"/>
          <w:szCs w:val="28"/>
        </w:rPr>
        <w:t>гнетушащ</w:t>
      </w:r>
      <w:r w:rsidR="00FD5B7B">
        <w:rPr>
          <w:rFonts w:ascii="Times New Roman" w:hAnsi="Times New Roman"/>
          <w:sz w:val="28"/>
          <w:szCs w:val="28"/>
        </w:rPr>
        <w:t>его</w:t>
      </w:r>
      <w:r w:rsidRPr="0046377B">
        <w:rPr>
          <w:rFonts w:ascii="Times New Roman" w:hAnsi="Times New Roman"/>
          <w:sz w:val="28"/>
          <w:szCs w:val="28"/>
        </w:rPr>
        <w:t xml:space="preserve"> порошк</w:t>
      </w:r>
      <w:r w:rsidR="00FD5B7B">
        <w:rPr>
          <w:rFonts w:ascii="Times New Roman" w:hAnsi="Times New Roman"/>
          <w:sz w:val="28"/>
          <w:szCs w:val="28"/>
        </w:rPr>
        <w:t>а</w:t>
      </w:r>
      <w:r w:rsidRPr="0046377B">
        <w:rPr>
          <w:rFonts w:ascii="Times New Roman" w:hAnsi="Times New Roman"/>
          <w:sz w:val="28"/>
          <w:szCs w:val="28"/>
        </w:rPr>
        <w:t xml:space="preserve"> комбинированного газогенерирующего воздействия</w:t>
      </w:r>
    </w:p>
    <w:p w:rsidR="00A916D7" w:rsidRPr="002F33D7" w:rsidRDefault="00A916D7" w:rsidP="00A916D7">
      <w:pPr>
        <w:pStyle w:val="a9"/>
        <w:widowControl w:val="0"/>
        <w:tabs>
          <w:tab w:val="clear" w:pos="4677"/>
          <w:tab w:val="clear" w:pos="9355"/>
        </w:tabs>
        <w:ind w:firstLine="851"/>
        <w:rPr>
          <w:rFonts w:ascii="Times New Roman" w:hAnsi="Times New Roman"/>
          <w:b/>
          <w:color w:val="FF0000"/>
          <w:sz w:val="28"/>
          <w:szCs w:val="28"/>
        </w:rPr>
      </w:pPr>
    </w:p>
    <w:p w:rsidR="00A916D7" w:rsidRPr="00067BFE" w:rsidRDefault="001E2CA9" w:rsidP="00753A21">
      <w:pPr>
        <w:pStyle w:val="a6"/>
        <w:numPr>
          <w:ilvl w:val="2"/>
          <w:numId w:val="29"/>
        </w:numPr>
        <w:spacing w:after="0"/>
        <w:ind w:left="0" w:firstLine="709"/>
        <w:jc w:val="both"/>
        <w:rPr>
          <w:rFonts w:ascii="Times New Roman" w:hAnsi="Times New Roman"/>
          <w:color w:val="000000" w:themeColor="text1"/>
          <w:sz w:val="28"/>
          <w:szCs w:val="28"/>
        </w:rPr>
      </w:pPr>
      <w:r w:rsidRPr="00067BFE">
        <w:rPr>
          <w:rFonts w:ascii="Times New Roman" w:hAnsi="Times New Roman"/>
          <w:sz w:val="28"/>
          <w:szCs w:val="28"/>
        </w:rPr>
        <w:t>Огнетушащий порошок комбинированного газогенерирующего воздействия</w:t>
      </w:r>
      <w:r w:rsidRPr="00067BFE">
        <w:rPr>
          <w:rFonts w:ascii="Times New Roman" w:hAnsi="Times New Roman"/>
          <w:color w:val="000000" w:themeColor="text1"/>
          <w:sz w:val="28"/>
          <w:szCs w:val="28"/>
        </w:rPr>
        <w:t xml:space="preserve"> (далее – </w:t>
      </w:r>
      <w:r w:rsidR="00A916D7" w:rsidRPr="00067BFE">
        <w:rPr>
          <w:rFonts w:ascii="Times New Roman" w:hAnsi="Times New Roman"/>
          <w:color w:val="000000" w:themeColor="text1"/>
          <w:sz w:val="28"/>
          <w:szCs w:val="28"/>
        </w:rPr>
        <w:t>ОПКГВ</w:t>
      </w:r>
      <w:r w:rsidRPr="00067BFE">
        <w:rPr>
          <w:rFonts w:ascii="Times New Roman" w:hAnsi="Times New Roman"/>
          <w:color w:val="000000" w:themeColor="text1"/>
          <w:sz w:val="28"/>
          <w:szCs w:val="28"/>
        </w:rPr>
        <w:t>)</w:t>
      </w:r>
      <w:r w:rsidR="00A916D7" w:rsidRPr="00067BFE">
        <w:rPr>
          <w:rFonts w:ascii="Times New Roman" w:hAnsi="Times New Roman"/>
          <w:color w:val="000000" w:themeColor="text1"/>
          <w:sz w:val="28"/>
          <w:szCs w:val="28"/>
        </w:rPr>
        <w:t xml:space="preserve"> предназначен для тушения пожаров классов </w:t>
      </w:r>
      <w:r w:rsidR="0046377B">
        <w:rPr>
          <w:rFonts w:ascii="Times New Roman" w:hAnsi="Times New Roman"/>
          <w:color w:val="000000"/>
          <w:sz w:val="28"/>
          <w:szCs w:val="28"/>
        </w:rPr>
        <w:t xml:space="preserve">(по ГОСТ 51017-2009) </w:t>
      </w:r>
      <w:r w:rsidR="0043741D" w:rsidRPr="00067BFE">
        <w:rPr>
          <w:rFonts w:ascii="Times New Roman" w:hAnsi="Times New Roman"/>
          <w:color w:val="000000"/>
          <w:sz w:val="28"/>
          <w:szCs w:val="28"/>
          <w:shd w:val="clear" w:color="auto" w:fill="FFFFFF"/>
        </w:rPr>
        <w:t>А (твердые), В (</w:t>
      </w:r>
      <w:r w:rsidR="0046377B">
        <w:rPr>
          <w:rFonts w:ascii="Times New Roman" w:hAnsi="Times New Roman"/>
          <w:color w:val="000000"/>
          <w:sz w:val="28"/>
          <w:szCs w:val="28"/>
          <w:shd w:val="clear" w:color="auto" w:fill="FFFFFF"/>
        </w:rPr>
        <w:t>легко воспламеняющиеся жидкости</w:t>
      </w:r>
      <w:r w:rsidR="0043741D" w:rsidRPr="00067BFE">
        <w:rPr>
          <w:rFonts w:ascii="Times New Roman" w:hAnsi="Times New Roman"/>
          <w:color w:val="000000"/>
          <w:sz w:val="28"/>
          <w:szCs w:val="28"/>
          <w:shd w:val="clear" w:color="auto" w:fill="FFFFFF"/>
        </w:rPr>
        <w:t>),</w:t>
      </w:r>
      <w:r w:rsidR="0046377B">
        <w:rPr>
          <w:rFonts w:ascii="Times New Roman" w:hAnsi="Times New Roman"/>
          <w:color w:val="000000"/>
          <w:sz w:val="28"/>
          <w:szCs w:val="28"/>
          <w:shd w:val="clear" w:color="auto" w:fill="FFFFFF"/>
        </w:rPr>
        <w:br/>
      </w:r>
      <w:r w:rsidR="0043741D" w:rsidRPr="00067BFE">
        <w:rPr>
          <w:rFonts w:ascii="Times New Roman" w:hAnsi="Times New Roman"/>
          <w:color w:val="000000"/>
          <w:sz w:val="28"/>
          <w:szCs w:val="28"/>
          <w:shd w:val="clear" w:color="auto" w:fill="FFFFFF"/>
        </w:rPr>
        <w:t xml:space="preserve"> С (газы) и Е (электрооборудование) </w:t>
      </w:r>
      <w:r w:rsidRPr="00067BFE">
        <w:rPr>
          <w:rFonts w:ascii="Times New Roman" w:hAnsi="Times New Roman"/>
          <w:color w:val="000000" w:themeColor="text1"/>
          <w:sz w:val="28"/>
          <w:szCs w:val="28"/>
        </w:rPr>
        <w:t>с помощью существующих технических средств</w:t>
      </w:r>
      <w:r w:rsidR="00A916D7" w:rsidRPr="00067BFE">
        <w:rPr>
          <w:rFonts w:ascii="Times New Roman" w:hAnsi="Times New Roman"/>
          <w:color w:val="000000" w:themeColor="text1"/>
          <w:sz w:val="28"/>
          <w:szCs w:val="28"/>
        </w:rPr>
        <w:t xml:space="preserve"> порошкового пожаротушения (огнетушители, модули порошкового пожаротушения, установки порошкового пожаротушения</w:t>
      </w:r>
      <w:r w:rsidRPr="00067BFE">
        <w:rPr>
          <w:rFonts w:ascii="Times New Roman" w:hAnsi="Times New Roman"/>
          <w:color w:val="000000" w:themeColor="text1"/>
          <w:sz w:val="28"/>
          <w:szCs w:val="28"/>
        </w:rPr>
        <w:t xml:space="preserve"> и т.п.)</w:t>
      </w:r>
      <w:r w:rsidR="00A916D7" w:rsidRPr="00067BFE">
        <w:rPr>
          <w:rFonts w:ascii="Times New Roman" w:hAnsi="Times New Roman"/>
          <w:color w:val="000000" w:themeColor="text1"/>
          <w:sz w:val="28"/>
          <w:szCs w:val="28"/>
        </w:rPr>
        <w:t xml:space="preserve"> на объектах нефтегазовой</w:t>
      </w:r>
      <w:r w:rsidRPr="00067BFE">
        <w:rPr>
          <w:rFonts w:ascii="Times New Roman" w:hAnsi="Times New Roman"/>
          <w:color w:val="000000" w:themeColor="text1"/>
          <w:sz w:val="28"/>
          <w:szCs w:val="28"/>
        </w:rPr>
        <w:t>,</w:t>
      </w:r>
      <w:r w:rsidR="00A916D7" w:rsidRPr="00067BFE">
        <w:rPr>
          <w:rFonts w:ascii="Times New Roman" w:hAnsi="Times New Roman"/>
          <w:color w:val="000000" w:themeColor="text1"/>
          <w:sz w:val="28"/>
          <w:szCs w:val="28"/>
        </w:rPr>
        <w:t xml:space="preserve"> атомной</w:t>
      </w:r>
      <w:r w:rsidR="0026475A" w:rsidRPr="00067BFE">
        <w:rPr>
          <w:rFonts w:ascii="Times New Roman" w:hAnsi="Times New Roman"/>
          <w:color w:val="000000" w:themeColor="text1"/>
          <w:sz w:val="28"/>
          <w:szCs w:val="28"/>
        </w:rPr>
        <w:t xml:space="preserve"> и химической</w:t>
      </w:r>
      <w:r w:rsidR="00A916D7" w:rsidRPr="00067BFE">
        <w:rPr>
          <w:rFonts w:ascii="Times New Roman" w:hAnsi="Times New Roman"/>
          <w:color w:val="000000" w:themeColor="text1"/>
          <w:sz w:val="28"/>
          <w:szCs w:val="28"/>
        </w:rPr>
        <w:t xml:space="preserve"> промышленности, военно-промышленного комплекса, </w:t>
      </w:r>
      <w:r w:rsidR="00F24CFF" w:rsidRPr="00067BFE">
        <w:rPr>
          <w:rFonts w:ascii="Times New Roman" w:hAnsi="Times New Roman"/>
          <w:color w:val="000000" w:themeColor="text1"/>
          <w:sz w:val="28"/>
          <w:szCs w:val="28"/>
        </w:rPr>
        <w:t xml:space="preserve">в </w:t>
      </w:r>
      <w:r w:rsidR="00A916D7" w:rsidRPr="00067BFE">
        <w:rPr>
          <w:rFonts w:ascii="Times New Roman" w:hAnsi="Times New Roman"/>
          <w:color w:val="000000" w:themeColor="text1"/>
          <w:sz w:val="28"/>
          <w:szCs w:val="28"/>
        </w:rPr>
        <w:t>помещениях</w:t>
      </w:r>
      <w:r w:rsidR="00A916D7" w:rsidRPr="00067BFE">
        <w:rPr>
          <w:rFonts w:ascii="Times New Roman" w:hAnsi="Times New Roman"/>
          <w:sz w:val="28"/>
          <w:szCs w:val="28"/>
        </w:rPr>
        <w:t xml:space="preserve"> </w:t>
      </w:r>
      <w:r w:rsidR="00A916D7" w:rsidRPr="00067BFE">
        <w:rPr>
          <w:rFonts w:ascii="Times New Roman" w:hAnsi="Times New Roman"/>
          <w:color w:val="000000" w:themeColor="text1"/>
          <w:sz w:val="28"/>
          <w:szCs w:val="28"/>
        </w:rPr>
        <w:t>общественных и жилых зданий.</w:t>
      </w:r>
    </w:p>
    <w:p w:rsidR="003C6355" w:rsidRDefault="00067BFE" w:rsidP="00753A21">
      <w:pPr>
        <w:pStyle w:val="43"/>
        <w:spacing w:after="0" w:line="276" w:lineRule="auto"/>
        <w:ind w:firstLine="709"/>
        <w:contextualSpacing/>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 xml:space="preserve">1.2.2. </w:t>
      </w:r>
      <w:r w:rsidR="003D73B4">
        <w:rPr>
          <w:rFonts w:ascii="Times New Roman" w:hAnsi="Times New Roman"/>
          <w:color w:val="000000" w:themeColor="text1"/>
          <w:sz w:val="28"/>
          <w:szCs w:val="28"/>
        </w:rPr>
        <w:t xml:space="preserve">Разрабатываемый </w:t>
      </w:r>
      <w:r w:rsidR="003D73B4" w:rsidRPr="00F24CFF">
        <w:rPr>
          <w:rFonts w:ascii="Times New Roman" w:hAnsi="Times New Roman"/>
          <w:color w:val="000000" w:themeColor="text1"/>
          <w:sz w:val="28"/>
          <w:szCs w:val="28"/>
        </w:rPr>
        <w:t>ОПКГВ</w:t>
      </w:r>
      <w:r w:rsidR="003D73B4">
        <w:rPr>
          <w:rFonts w:ascii="Times New Roman" w:hAnsi="Times New Roman"/>
          <w:color w:val="000000" w:themeColor="text1"/>
          <w:sz w:val="28"/>
          <w:szCs w:val="28"/>
        </w:rPr>
        <w:t xml:space="preserve"> должен обеспечивать </w:t>
      </w:r>
      <w:r w:rsidR="007D72BB">
        <w:rPr>
          <w:rFonts w:ascii="Times New Roman" w:hAnsi="Times New Roman"/>
          <w:color w:val="000000" w:themeColor="text1"/>
          <w:sz w:val="28"/>
          <w:szCs w:val="28"/>
        </w:rPr>
        <w:t>огнетушащую способность</w:t>
      </w:r>
      <w:r w:rsidR="00C45FE1">
        <w:rPr>
          <w:rFonts w:ascii="Times New Roman" w:hAnsi="Times New Roman"/>
          <w:color w:val="000000" w:themeColor="text1"/>
          <w:sz w:val="28"/>
          <w:szCs w:val="28"/>
        </w:rPr>
        <w:t>:</w:t>
      </w:r>
      <w:r w:rsidR="007D72BB">
        <w:rPr>
          <w:rFonts w:ascii="Times New Roman" w:hAnsi="Times New Roman"/>
          <w:color w:val="000000" w:themeColor="text1"/>
          <w:sz w:val="28"/>
          <w:szCs w:val="28"/>
        </w:rPr>
        <w:t xml:space="preserve"> </w:t>
      </w:r>
    </w:p>
    <w:p w:rsidR="00C45FE1" w:rsidRDefault="00C45FE1" w:rsidP="00753A21">
      <w:pPr>
        <w:pStyle w:val="43"/>
        <w:spacing w:after="0" w:line="276" w:lineRule="auto"/>
        <w:ind w:firstLine="709"/>
        <w:contextualSpacing/>
        <w:jc w:val="both"/>
        <w:outlineLvl w:val="0"/>
        <w:rPr>
          <w:rFonts w:ascii="Times New Roman" w:hAnsi="Times New Roman"/>
          <w:color w:val="000000"/>
          <w:spacing w:val="0"/>
          <w:sz w:val="28"/>
          <w:szCs w:val="28"/>
        </w:rPr>
      </w:pPr>
      <w:r>
        <w:rPr>
          <w:rFonts w:ascii="Times New Roman" w:hAnsi="Times New Roman"/>
          <w:color w:val="000000" w:themeColor="text1"/>
          <w:sz w:val="28"/>
          <w:szCs w:val="28"/>
        </w:rPr>
        <w:t xml:space="preserve">- </w:t>
      </w:r>
      <w:r w:rsidR="007D72BB">
        <w:rPr>
          <w:rFonts w:ascii="Times New Roman" w:hAnsi="Times New Roman"/>
          <w:color w:val="000000" w:themeColor="text1"/>
          <w:sz w:val="28"/>
          <w:szCs w:val="28"/>
        </w:rPr>
        <w:t xml:space="preserve">при </w:t>
      </w:r>
      <w:r>
        <w:rPr>
          <w:rFonts w:ascii="Times New Roman" w:hAnsi="Times New Roman"/>
          <w:color w:val="000000" w:themeColor="text1"/>
          <w:sz w:val="28"/>
          <w:szCs w:val="28"/>
        </w:rPr>
        <w:t xml:space="preserve">объемном </w:t>
      </w:r>
      <w:r w:rsidR="003D73B4" w:rsidRPr="00F24CFF">
        <w:rPr>
          <w:rFonts w:ascii="Times New Roman" w:hAnsi="Times New Roman"/>
          <w:color w:val="000000"/>
          <w:spacing w:val="0"/>
          <w:sz w:val="28"/>
          <w:szCs w:val="28"/>
        </w:rPr>
        <w:t>тушени</w:t>
      </w:r>
      <w:r w:rsidR="007D72BB">
        <w:rPr>
          <w:rFonts w:ascii="Times New Roman" w:hAnsi="Times New Roman"/>
          <w:color w:val="000000"/>
          <w:spacing w:val="0"/>
          <w:sz w:val="28"/>
          <w:szCs w:val="28"/>
        </w:rPr>
        <w:t>и</w:t>
      </w:r>
      <w:r w:rsidR="003D73B4" w:rsidRPr="00F24CFF">
        <w:rPr>
          <w:rFonts w:ascii="Times New Roman" w:hAnsi="Times New Roman"/>
          <w:color w:val="000000"/>
          <w:spacing w:val="0"/>
          <w:sz w:val="28"/>
          <w:szCs w:val="28"/>
        </w:rPr>
        <w:t xml:space="preserve"> модельн</w:t>
      </w:r>
      <w:r w:rsidR="007D72BB">
        <w:rPr>
          <w:rFonts w:ascii="Times New Roman" w:hAnsi="Times New Roman"/>
          <w:color w:val="000000"/>
          <w:spacing w:val="0"/>
          <w:sz w:val="28"/>
          <w:szCs w:val="28"/>
        </w:rPr>
        <w:t>ых</w:t>
      </w:r>
      <w:r w:rsidR="003D73B4" w:rsidRPr="00F24CFF">
        <w:rPr>
          <w:rFonts w:ascii="Times New Roman" w:hAnsi="Times New Roman"/>
          <w:color w:val="000000"/>
          <w:spacing w:val="0"/>
          <w:sz w:val="28"/>
          <w:szCs w:val="28"/>
        </w:rPr>
        <w:t xml:space="preserve"> очаг</w:t>
      </w:r>
      <w:r w:rsidR="007D72BB">
        <w:rPr>
          <w:rFonts w:ascii="Times New Roman" w:hAnsi="Times New Roman"/>
          <w:color w:val="000000"/>
          <w:spacing w:val="0"/>
          <w:sz w:val="28"/>
          <w:szCs w:val="28"/>
        </w:rPr>
        <w:t>ов</w:t>
      </w:r>
      <w:r w:rsidR="003D73B4" w:rsidRPr="00F24CFF">
        <w:rPr>
          <w:rFonts w:ascii="Times New Roman" w:hAnsi="Times New Roman"/>
          <w:color w:val="000000"/>
          <w:spacing w:val="0"/>
          <w:sz w:val="28"/>
          <w:szCs w:val="28"/>
        </w:rPr>
        <w:t xml:space="preserve"> пожара </w:t>
      </w:r>
      <w:r w:rsidR="00592481">
        <w:rPr>
          <w:rFonts w:ascii="Times New Roman" w:hAnsi="Times New Roman"/>
          <w:color w:val="000000"/>
          <w:spacing w:val="0"/>
          <w:sz w:val="28"/>
          <w:szCs w:val="28"/>
        </w:rPr>
        <w:t xml:space="preserve">класса </w:t>
      </w:r>
      <w:r w:rsidR="003D73B4" w:rsidRPr="00F24CFF">
        <w:rPr>
          <w:rFonts w:ascii="Times New Roman" w:hAnsi="Times New Roman"/>
          <w:color w:val="000000"/>
          <w:spacing w:val="0"/>
          <w:sz w:val="28"/>
          <w:szCs w:val="28"/>
        </w:rPr>
        <w:t>А</w:t>
      </w:r>
      <w:r w:rsidR="007D72BB">
        <w:rPr>
          <w:rFonts w:ascii="Times New Roman" w:hAnsi="Times New Roman"/>
          <w:color w:val="000000"/>
          <w:spacing w:val="0"/>
          <w:sz w:val="28"/>
          <w:szCs w:val="28"/>
        </w:rPr>
        <w:t xml:space="preserve"> и </w:t>
      </w:r>
      <w:proofErr w:type="gramStart"/>
      <w:r w:rsidR="003D73B4" w:rsidRPr="00F24CFF">
        <w:rPr>
          <w:rFonts w:ascii="Times New Roman" w:hAnsi="Times New Roman"/>
          <w:color w:val="000000"/>
          <w:spacing w:val="0"/>
          <w:sz w:val="28"/>
          <w:szCs w:val="28"/>
        </w:rPr>
        <w:t>В</w:t>
      </w:r>
      <w:r w:rsidR="0046377B">
        <w:rPr>
          <w:rFonts w:ascii="Times New Roman" w:hAnsi="Times New Roman"/>
          <w:color w:val="000000"/>
          <w:spacing w:val="0"/>
          <w:sz w:val="28"/>
          <w:szCs w:val="28"/>
        </w:rPr>
        <w:t xml:space="preserve"> </w:t>
      </w:r>
      <w:r w:rsidR="0046377B">
        <w:rPr>
          <w:rFonts w:ascii="Times New Roman" w:hAnsi="Times New Roman"/>
          <w:color w:val="000000"/>
          <w:spacing w:val="0"/>
          <w:sz w:val="28"/>
          <w:szCs w:val="28"/>
        </w:rPr>
        <w:br/>
      </w:r>
      <w:r w:rsidRPr="00F24CFF">
        <w:rPr>
          <w:rFonts w:ascii="Times New Roman" w:hAnsi="Times New Roman"/>
          <w:color w:val="000000"/>
          <w:spacing w:val="0"/>
          <w:sz w:val="28"/>
          <w:szCs w:val="28"/>
        </w:rPr>
        <w:t>с</w:t>
      </w:r>
      <w:proofErr w:type="gramEnd"/>
      <w:r w:rsidRPr="00F24CFF">
        <w:rPr>
          <w:rFonts w:ascii="Times New Roman" w:hAnsi="Times New Roman"/>
          <w:color w:val="000000"/>
          <w:spacing w:val="0"/>
          <w:sz w:val="28"/>
          <w:szCs w:val="28"/>
        </w:rPr>
        <w:t xml:space="preserve"> расходом не более 0,15 кг</w:t>
      </w:r>
      <w:r>
        <w:rPr>
          <w:rFonts w:ascii="Times New Roman" w:hAnsi="Times New Roman"/>
          <w:color w:val="000000"/>
          <w:spacing w:val="0"/>
          <w:sz w:val="28"/>
          <w:szCs w:val="28"/>
        </w:rPr>
        <w:t xml:space="preserve"> на 1 </w:t>
      </w:r>
      <w:r w:rsidRPr="00F24CFF">
        <w:rPr>
          <w:rFonts w:ascii="Times New Roman" w:hAnsi="Times New Roman"/>
          <w:color w:val="000000"/>
          <w:spacing w:val="0"/>
          <w:sz w:val="28"/>
          <w:szCs w:val="28"/>
        </w:rPr>
        <w:t>м</w:t>
      </w:r>
      <w:r w:rsidRPr="00F24CFF">
        <w:rPr>
          <w:rFonts w:ascii="Times New Roman" w:hAnsi="Times New Roman"/>
          <w:color w:val="000000"/>
          <w:spacing w:val="0"/>
          <w:sz w:val="28"/>
          <w:szCs w:val="28"/>
          <w:vertAlign w:val="superscript"/>
        </w:rPr>
        <w:t>3</w:t>
      </w:r>
      <w:r>
        <w:rPr>
          <w:rFonts w:ascii="Times New Roman" w:hAnsi="Times New Roman"/>
          <w:color w:val="000000"/>
          <w:spacing w:val="0"/>
          <w:sz w:val="28"/>
          <w:szCs w:val="28"/>
          <w:vertAlign w:val="superscript"/>
        </w:rPr>
        <w:t xml:space="preserve"> </w:t>
      </w:r>
      <w:r>
        <w:rPr>
          <w:rFonts w:ascii="Times New Roman" w:hAnsi="Times New Roman"/>
          <w:color w:val="000000"/>
          <w:spacing w:val="0"/>
          <w:sz w:val="28"/>
          <w:szCs w:val="28"/>
        </w:rPr>
        <w:t>защищаемого объема;</w:t>
      </w:r>
    </w:p>
    <w:p w:rsidR="00C45FE1" w:rsidRDefault="00C45FE1" w:rsidP="00753A21">
      <w:pPr>
        <w:pStyle w:val="43"/>
        <w:spacing w:after="0" w:line="276" w:lineRule="auto"/>
        <w:ind w:firstLine="709"/>
        <w:contextualSpacing/>
        <w:jc w:val="both"/>
        <w:outlineLvl w:val="0"/>
        <w:rPr>
          <w:rFonts w:ascii="Times New Roman" w:hAnsi="Times New Roman"/>
          <w:color w:val="000000"/>
          <w:spacing w:val="0"/>
          <w:sz w:val="28"/>
          <w:szCs w:val="28"/>
        </w:rPr>
      </w:pPr>
      <w:r>
        <w:rPr>
          <w:rFonts w:ascii="Times New Roman" w:hAnsi="Times New Roman"/>
          <w:color w:val="000000"/>
          <w:spacing w:val="0"/>
          <w:sz w:val="28"/>
          <w:szCs w:val="28"/>
        </w:rPr>
        <w:t xml:space="preserve">- </w:t>
      </w:r>
      <w:r w:rsidR="0023072F">
        <w:rPr>
          <w:rFonts w:ascii="Times New Roman" w:hAnsi="Times New Roman"/>
          <w:color w:val="000000"/>
          <w:spacing w:val="0"/>
          <w:sz w:val="28"/>
          <w:szCs w:val="28"/>
        </w:rPr>
        <w:t>при</w:t>
      </w:r>
      <w:r w:rsidRPr="00F24CFF">
        <w:rPr>
          <w:rFonts w:ascii="Times New Roman" w:hAnsi="Times New Roman"/>
          <w:color w:val="000000"/>
          <w:spacing w:val="-4"/>
          <w:sz w:val="28"/>
          <w:szCs w:val="28"/>
        </w:rPr>
        <w:t xml:space="preserve"> тушение модельного очага пожара 55В </w:t>
      </w:r>
      <w:r w:rsidR="0023072F">
        <w:rPr>
          <w:rFonts w:ascii="Times New Roman" w:hAnsi="Times New Roman"/>
          <w:color w:val="000000"/>
          <w:spacing w:val="-4"/>
          <w:sz w:val="28"/>
          <w:szCs w:val="28"/>
        </w:rPr>
        <w:t xml:space="preserve">(по ГОСТ 51017-2009) </w:t>
      </w:r>
      <w:r w:rsidR="0023072F">
        <w:rPr>
          <w:rFonts w:ascii="Times New Roman" w:hAnsi="Times New Roman"/>
          <w:color w:val="000000"/>
          <w:spacing w:val="-4"/>
          <w:sz w:val="28"/>
          <w:szCs w:val="28"/>
        </w:rPr>
        <w:br/>
      </w:r>
      <w:r w:rsidRPr="00F24CFF">
        <w:rPr>
          <w:rFonts w:ascii="Times New Roman" w:hAnsi="Times New Roman"/>
          <w:color w:val="000000"/>
          <w:spacing w:val="-4"/>
          <w:sz w:val="28"/>
          <w:szCs w:val="28"/>
        </w:rPr>
        <w:t>с расходом не более 1 кг/м</w:t>
      </w:r>
      <w:r w:rsidRPr="00F24CFF">
        <w:rPr>
          <w:rFonts w:ascii="Times New Roman" w:hAnsi="Times New Roman"/>
          <w:color w:val="000000"/>
          <w:spacing w:val="-4"/>
          <w:sz w:val="28"/>
          <w:szCs w:val="28"/>
          <w:vertAlign w:val="superscript"/>
        </w:rPr>
        <w:t>2</w:t>
      </w:r>
      <w:r w:rsidRPr="00F24CFF">
        <w:rPr>
          <w:rFonts w:ascii="Times New Roman" w:hAnsi="Times New Roman"/>
          <w:color w:val="000000"/>
          <w:spacing w:val="-4"/>
          <w:sz w:val="28"/>
          <w:szCs w:val="28"/>
        </w:rPr>
        <w:t>.</w:t>
      </w:r>
    </w:p>
    <w:p w:rsidR="00C45FE1" w:rsidRPr="00F24CFF" w:rsidRDefault="00067BFE" w:rsidP="00753A21">
      <w:pPr>
        <w:pStyle w:val="43"/>
        <w:spacing w:after="0" w:line="276" w:lineRule="auto"/>
        <w:ind w:firstLine="709"/>
        <w:contextualSpacing/>
        <w:jc w:val="both"/>
        <w:outlineLvl w:val="0"/>
        <w:rPr>
          <w:rFonts w:ascii="Times New Roman" w:hAnsi="Times New Roman"/>
          <w:color w:val="000000"/>
          <w:spacing w:val="0"/>
          <w:sz w:val="28"/>
          <w:szCs w:val="28"/>
        </w:rPr>
      </w:pPr>
      <w:r>
        <w:rPr>
          <w:rFonts w:ascii="Times New Roman" w:hAnsi="Times New Roman"/>
          <w:color w:val="000000" w:themeColor="text1"/>
          <w:sz w:val="28"/>
          <w:szCs w:val="28"/>
        </w:rPr>
        <w:t xml:space="preserve">1.2.3. </w:t>
      </w:r>
      <w:r w:rsidR="00C45FE1">
        <w:rPr>
          <w:rFonts w:ascii="Times New Roman" w:hAnsi="Times New Roman"/>
          <w:color w:val="000000" w:themeColor="text1"/>
          <w:sz w:val="28"/>
          <w:szCs w:val="28"/>
        </w:rPr>
        <w:t>Разрабатываемый</w:t>
      </w:r>
      <w:r w:rsidR="00C45FE1" w:rsidRPr="00F24CFF">
        <w:rPr>
          <w:rFonts w:ascii="Times New Roman" w:hAnsi="Times New Roman"/>
          <w:color w:val="000000" w:themeColor="text1"/>
          <w:sz w:val="28"/>
          <w:szCs w:val="28"/>
        </w:rPr>
        <w:t xml:space="preserve"> </w:t>
      </w:r>
      <w:r w:rsidR="00C45FE1">
        <w:rPr>
          <w:rFonts w:ascii="Times New Roman" w:hAnsi="Times New Roman"/>
          <w:color w:val="000000" w:themeColor="text1"/>
          <w:sz w:val="28"/>
          <w:szCs w:val="28"/>
        </w:rPr>
        <w:t>ОПКГ</w:t>
      </w:r>
      <w:r w:rsidR="0046377B">
        <w:rPr>
          <w:rFonts w:ascii="Times New Roman" w:hAnsi="Times New Roman"/>
          <w:color w:val="000000" w:themeColor="text1"/>
          <w:sz w:val="28"/>
          <w:szCs w:val="28"/>
        </w:rPr>
        <w:t>В</w:t>
      </w:r>
      <w:r w:rsidR="00C45FE1">
        <w:rPr>
          <w:rFonts w:ascii="Times New Roman" w:hAnsi="Times New Roman"/>
          <w:color w:val="000000" w:themeColor="text1"/>
          <w:sz w:val="28"/>
          <w:szCs w:val="28"/>
        </w:rPr>
        <w:t xml:space="preserve"> при тушении</w:t>
      </w:r>
      <w:r w:rsidR="00C45FE1" w:rsidRPr="00F24CFF">
        <w:rPr>
          <w:rFonts w:ascii="Times New Roman" w:hAnsi="Times New Roman"/>
          <w:color w:val="000000"/>
          <w:spacing w:val="0"/>
          <w:sz w:val="28"/>
          <w:szCs w:val="28"/>
        </w:rPr>
        <w:t xml:space="preserve"> пожаров класса Е долж</w:t>
      </w:r>
      <w:r w:rsidR="00C45FE1">
        <w:rPr>
          <w:rFonts w:ascii="Times New Roman" w:hAnsi="Times New Roman"/>
          <w:color w:val="000000"/>
          <w:spacing w:val="0"/>
          <w:sz w:val="28"/>
          <w:szCs w:val="28"/>
        </w:rPr>
        <w:t>е</w:t>
      </w:r>
      <w:r w:rsidR="00C45FE1" w:rsidRPr="00F24CFF">
        <w:rPr>
          <w:rFonts w:ascii="Times New Roman" w:hAnsi="Times New Roman"/>
          <w:color w:val="000000"/>
          <w:spacing w:val="0"/>
          <w:sz w:val="28"/>
          <w:szCs w:val="28"/>
        </w:rPr>
        <w:t xml:space="preserve">н </w:t>
      </w:r>
      <w:r w:rsidR="00C45FE1">
        <w:rPr>
          <w:rFonts w:ascii="Times New Roman" w:hAnsi="Times New Roman"/>
          <w:color w:val="000000"/>
          <w:spacing w:val="0"/>
          <w:sz w:val="28"/>
          <w:szCs w:val="28"/>
        </w:rPr>
        <w:t>обладать</w:t>
      </w:r>
      <w:r w:rsidR="00C45FE1" w:rsidRPr="00F24CFF">
        <w:rPr>
          <w:rFonts w:ascii="Times New Roman" w:hAnsi="Times New Roman"/>
          <w:color w:val="000000"/>
          <w:spacing w:val="0"/>
          <w:sz w:val="28"/>
          <w:szCs w:val="28"/>
        </w:rPr>
        <w:t xml:space="preserve"> пробивн</w:t>
      </w:r>
      <w:r w:rsidR="00C45FE1">
        <w:rPr>
          <w:rFonts w:ascii="Times New Roman" w:hAnsi="Times New Roman"/>
          <w:color w:val="000000"/>
          <w:spacing w:val="0"/>
          <w:sz w:val="28"/>
          <w:szCs w:val="28"/>
        </w:rPr>
        <w:t>ым</w:t>
      </w:r>
      <w:r w:rsidR="00C45FE1" w:rsidRPr="00F24CFF">
        <w:rPr>
          <w:rFonts w:ascii="Times New Roman" w:hAnsi="Times New Roman"/>
          <w:color w:val="000000"/>
          <w:spacing w:val="0"/>
          <w:sz w:val="28"/>
          <w:szCs w:val="28"/>
        </w:rPr>
        <w:t xml:space="preserve"> напряжение</w:t>
      </w:r>
      <w:r w:rsidR="00C45FE1">
        <w:rPr>
          <w:rFonts w:ascii="Times New Roman" w:hAnsi="Times New Roman"/>
          <w:color w:val="000000"/>
          <w:spacing w:val="0"/>
          <w:sz w:val="28"/>
          <w:szCs w:val="28"/>
        </w:rPr>
        <w:t>м</w:t>
      </w:r>
      <w:r w:rsidR="00C45FE1" w:rsidRPr="00F24CFF">
        <w:rPr>
          <w:rFonts w:ascii="Times New Roman" w:hAnsi="Times New Roman"/>
          <w:color w:val="000000"/>
          <w:spacing w:val="0"/>
          <w:sz w:val="28"/>
          <w:szCs w:val="28"/>
        </w:rPr>
        <w:t xml:space="preserve"> не менее 5 </w:t>
      </w:r>
      <w:proofErr w:type="spellStart"/>
      <w:r w:rsidR="00C45FE1" w:rsidRPr="00F24CFF">
        <w:rPr>
          <w:rFonts w:ascii="Times New Roman" w:hAnsi="Times New Roman"/>
          <w:color w:val="000000"/>
          <w:spacing w:val="0"/>
          <w:sz w:val="28"/>
          <w:szCs w:val="28"/>
        </w:rPr>
        <w:t>кВ.</w:t>
      </w:r>
      <w:proofErr w:type="spellEnd"/>
    </w:p>
    <w:p w:rsidR="0023072F" w:rsidRPr="00F24CFF" w:rsidRDefault="00067BFE" w:rsidP="00753A21">
      <w:pPr>
        <w:pStyle w:val="a6"/>
        <w:widowControl w:val="0"/>
        <w:tabs>
          <w:tab w:val="left" w:pos="993"/>
        </w:tabs>
        <w:spacing w:after="0" w:line="240" w:lineRule="auto"/>
        <w:ind w:left="0" w:firstLine="709"/>
        <w:jc w:val="both"/>
        <w:rPr>
          <w:rFonts w:ascii="Times New Roman" w:hAnsi="Times New Roman"/>
          <w:bCs/>
          <w:sz w:val="28"/>
          <w:szCs w:val="28"/>
        </w:rPr>
      </w:pPr>
      <w:r>
        <w:rPr>
          <w:rFonts w:ascii="Times New Roman" w:hAnsi="Times New Roman"/>
          <w:color w:val="000000" w:themeColor="text1"/>
          <w:sz w:val="28"/>
          <w:szCs w:val="28"/>
        </w:rPr>
        <w:lastRenderedPageBreak/>
        <w:t xml:space="preserve">1.2.4. </w:t>
      </w:r>
      <w:r w:rsidR="0023072F" w:rsidRPr="00F24CFF">
        <w:rPr>
          <w:rFonts w:ascii="Times New Roman" w:hAnsi="Times New Roman"/>
          <w:color w:val="000000" w:themeColor="text1"/>
          <w:sz w:val="28"/>
          <w:szCs w:val="28"/>
        </w:rPr>
        <w:t>ОПКГВ</w:t>
      </w:r>
      <w:r w:rsidR="0023072F" w:rsidRPr="00F24CFF">
        <w:rPr>
          <w:rFonts w:ascii="Times New Roman" w:hAnsi="Times New Roman"/>
          <w:bCs/>
          <w:sz w:val="28"/>
          <w:szCs w:val="28"/>
        </w:rPr>
        <w:t xml:space="preserve"> должен </w:t>
      </w:r>
      <w:r w:rsidR="0023072F">
        <w:rPr>
          <w:rFonts w:ascii="Times New Roman" w:hAnsi="Times New Roman"/>
          <w:bCs/>
          <w:sz w:val="28"/>
          <w:szCs w:val="28"/>
        </w:rPr>
        <w:t>обеспечивать выполнение</w:t>
      </w:r>
      <w:r w:rsidR="0023072F" w:rsidRPr="00F24CFF">
        <w:rPr>
          <w:rFonts w:ascii="Times New Roman" w:hAnsi="Times New Roman"/>
          <w:bCs/>
          <w:sz w:val="28"/>
          <w:szCs w:val="28"/>
        </w:rPr>
        <w:t xml:space="preserve"> требования по назначению при следующих значениях параметров окружающе</w:t>
      </w:r>
      <w:r w:rsidR="00B93741">
        <w:rPr>
          <w:rFonts w:ascii="Times New Roman" w:hAnsi="Times New Roman"/>
          <w:bCs/>
          <w:sz w:val="28"/>
          <w:szCs w:val="28"/>
        </w:rPr>
        <w:t>го</w:t>
      </w:r>
      <w:r w:rsidR="0023072F" w:rsidRPr="00F24CFF">
        <w:rPr>
          <w:rFonts w:ascii="Times New Roman" w:hAnsi="Times New Roman"/>
          <w:bCs/>
          <w:sz w:val="28"/>
          <w:szCs w:val="28"/>
        </w:rPr>
        <w:t xml:space="preserve"> </w:t>
      </w:r>
      <w:r w:rsidR="00B93741">
        <w:rPr>
          <w:rFonts w:ascii="Times New Roman" w:hAnsi="Times New Roman"/>
          <w:bCs/>
          <w:sz w:val="28"/>
          <w:szCs w:val="28"/>
        </w:rPr>
        <w:t>воздуха</w:t>
      </w:r>
      <w:r w:rsidR="0023072F">
        <w:rPr>
          <w:rFonts w:ascii="Times New Roman" w:hAnsi="Times New Roman"/>
          <w:bCs/>
          <w:sz w:val="28"/>
          <w:szCs w:val="28"/>
        </w:rPr>
        <w:t>:</w:t>
      </w:r>
    </w:p>
    <w:p w:rsidR="0023072F" w:rsidRDefault="0023072F" w:rsidP="00753A21">
      <w:pPr>
        <w:shd w:val="clear" w:color="auto" w:fill="FFFFFF"/>
        <w:spacing w:after="0"/>
        <w:ind w:firstLine="709"/>
        <w:contextualSpacing/>
        <w:jc w:val="both"/>
        <w:rPr>
          <w:rFonts w:ascii="Times New Roman" w:hAnsi="Times New Roman"/>
          <w:spacing w:val="-2"/>
          <w:sz w:val="28"/>
          <w:szCs w:val="28"/>
        </w:rPr>
      </w:pPr>
      <w:r w:rsidRPr="00F24CFF">
        <w:rPr>
          <w:rFonts w:ascii="Times New Roman" w:hAnsi="Times New Roman"/>
          <w:spacing w:val="-2"/>
          <w:sz w:val="28"/>
          <w:szCs w:val="28"/>
        </w:rPr>
        <w:t>- температура от -50</w:t>
      </w:r>
      <w:r w:rsidRPr="00F24CFF">
        <w:rPr>
          <w:rFonts w:ascii="Times New Roman" w:hAnsi="Times New Roman"/>
          <w:spacing w:val="-2"/>
          <w:sz w:val="28"/>
          <w:szCs w:val="28"/>
          <w:vertAlign w:val="superscript"/>
        </w:rPr>
        <w:t>о</w:t>
      </w:r>
      <w:r w:rsidRPr="00F24CFF">
        <w:rPr>
          <w:rFonts w:ascii="Times New Roman" w:hAnsi="Times New Roman"/>
          <w:spacing w:val="-2"/>
          <w:sz w:val="28"/>
          <w:szCs w:val="28"/>
        </w:rPr>
        <w:t xml:space="preserve">С до </w:t>
      </w:r>
      <w:r>
        <w:rPr>
          <w:rFonts w:ascii="Times New Roman" w:hAnsi="Times New Roman"/>
          <w:spacing w:val="-2"/>
          <w:sz w:val="28"/>
          <w:szCs w:val="28"/>
        </w:rPr>
        <w:t>+</w:t>
      </w:r>
      <w:r w:rsidRPr="00F24CFF">
        <w:rPr>
          <w:rFonts w:ascii="Times New Roman" w:hAnsi="Times New Roman"/>
          <w:spacing w:val="-2"/>
          <w:sz w:val="28"/>
          <w:szCs w:val="28"/>
        </w:rPr>
        <w:t>50</w:t>
      </w:r>
      <w:r w:rsidRPr="00F24CFF">
        <w:rPr>
          <w:rFonts w:ascii="Times New Roman" w:hAnsi="Times New Roman"/>
          <w:spacing w:val="-2"/>
          <w:sz w:val="28"/>
          <w:szCs w:val="28"/>
          <w:vertAlign w:val="superscript"/>
        </w:rPr>
        <w:t>о</w:t>
      </w:r>
      <w:r w:rsidRPr="00F24CFF">
        <w:rPr>
          <w:rFonts w:ascii="Times New Roman" w:hAnsi="Times New Roman"/>
          <w:spacing w:val="-2"/>
          <w:sz w:val="28"/>
          <w:szCs w:val="28"/>
        </w:rPr>
        <w:t>С;</w:t>
      </w:r>
    </w:p>
    <w:p w:rsidR="00B93741" w:rsidRDefault="00B93741" w:rsidP="00753A21">
      <w:pPr>
        <w:shd w:val="clear" w:color="auto" w:fill="FFFFFF"/>
        <w:spacing w:after="0"/>
        <w:ind w:firstLine="709"/>
        <w:contextualSpacing/>
        <w:jc w:val="both"/>
        <w:rPr>
          <w:rFonts w:ascii="Times New Roman" w:hAnsi="Times New Roman"/>
          <w:spacing w:val="-2"/>
          <w:sz w:val="28"/>
          <w:szCs w:val="28"/>
        </w:rPr>
      </w:pPr>
      <w:r>
        <w:rPr>
          <w:rFonts w:ascii="Times New Roman" w:hAnsi="Times New Roman"/>
          <w:spacing w:val="-2"/>
          <w:sz w:val="28"/>
          <w:szCs w:val="28"/>
        </w:rPr>
        <w:t xml:space="preserve">- относительной влажности </w:t>
      </w:r>
      <w:r w:rsidR="003C6355">
        <w:rPr>
          <w:rFonts w:ascii="Times New Roman" w:hAnsi="Times New Roman"/>
          <w:spacing w:val="-2"/>
          <w:sz w:val="28"/>
          <w:szCs w:val="28"/>
        </w:rPr>
        <w:t xml:space="preserve">воздуха </w:t>
      </w:r>
      <w:r>
        <w:rPr>
          <w:rFonts w:ascii="Times New Roman" w:hAnsi="Times New Roman"/>
          <w:spacing w:val="-2"/>
          <w:sz w:val="28"/>
          <w:szCs w:val="28"/>
        </w:rPr>
        <w:t>до 100%.</w:t>
      </w:r>
    </w:p>
    <w:p w:rsidR="00C45FE1" w:rsidRDefault="00067BFE" w:rsidP="00753A21">
      <w:pPr>
        <w:pStyle w:val="43"/>
        <w:spacing w:after="0" w:line="240" w:lineRule="auto"/>
        <w:ind w:firstLine="709"/>
        <w:contextualSpacing/>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 xml:space="preserve">1.2.5. </w:t>
      </w:r>
      <w:r w:rsidR="00B93741">
        <w:rPr>
          <w:rFonts w:ascii="Times New Roman" w:hAnsi="Times New Roman"/>
          <w:color w:val="000000" w:themeColor="text1"/>
          <w:sz w:val="28"/>
          <w:szCs w:val="28"/>
        </w:rPr>
        <w:t>Разрабатываемый</w:t>
      </w:r>
      <w:r w:rsidR="00B93741" w:rsidRPr="00F24CFF">
        <w:rPr>
          <w:rFonts w:ascii="Times New Roman" w:hAnsi="Times New Roman"/>
          <w:color w:val="000000" w:themeColor="text1"/>
          <w:sz w:val="28"/>
          <w:szCs w:val="28"/>
        </w:rPr>
        <w:t xml:space="preserve"> </w:t>
      </w:r>
      <w:r w:rsidR="00B93741">
        <w:rPr>
          <w:rFonts w:ascii="Times New Roman" w:hAnsi="Times New Roman"/>
          <w:color w:val="000000" w:themeColor="text1"/>
          <w:sz w:val="28"/>
          <w:szCs w:val="28"/>
        </w:rPr>
        <w:t>ОПКГ</w:t>
      </w:r>
      <w:r w:rsidR="00911A83">
        <w:rPr>
          <w:rFonts w:ascii="Times New Roman" w:hAnsi="Times New Roman"/>
          <w:color w:val="000000" w:themeColor="text1"/>
          <w:sz w:val="28"/>
          <w:szCs w:val="28"/>
        </w:rPr>
        <w:t>В</w:t>
      </w:r>
      <w:r w:rsidR="00B93741">
        <w:rPr>
          <w:rFonts w:ascii="Times New Roman" w:hAnsi="Times New Roman"/>
          <w:color w:val="000000" w:themeColor="text1"/>
          <w:sz w:val="28"/>
          <w:szCs w:val="28"/>
        </w:rPr>
        <w:t xml:space="preserve"> </w:t>
      </w:r>
      <w:r w:rsidR="001B2F3D">
        <w:rPr>
          <w:rFonts w:ascii="Times New Roman" w:hAnsi="Times New Roman"/>
          <w:color w:val="000000" w:themeColor="text1"/>
          <w:sz w:val="28"/>
          <w:szCs w:val="28"/>
        </w:rPr>
        <w:t xml:space="preserve">в исходном состоянии </w:t>
      </w:r>
      <w:r w:rsidR="00B93741">
        <w:rPr>
          <w:rFonts w:ascii="Times New Roman" w:hAnsi="Times New Roman"/>
          <w:color w:val="000000" w:themeColor="text1"/>
          <w:sz w:val="28"/>
          <w:szCs w:val="28"/>
        </w:rPr>
        <w:t>должен обладать следующими физико-химическими свойствами:</w:t>
      </w:r>
    </w:p>
    <w:p w:rsidR="00B93741" w:rsidRDefault="00B93741" w:rsidP="00753A21">
      <w:pPr>
        <w:pStyle w:val="43"/>
        <w:spacing w:after="0" w:line="240" w:lineRule="auto"/>
        <w:ind w:firstLine="709"/>
        <w:contextualSpacing/>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1B2F3D">
        <w:rPr>
          <w:rFonts w:ascii="Times New Roman" w:hAnsi="Times New Roman"/>
          <w:color w:val="000000" w:themeColor="text1"/>
          <w:sz w:val="28"/>
          <w:szCs w:val="28"/>
        </w:rPr>
        <w:t>среднемассовый размер частиц 50…200 мкм при максимальном разме</w:t>
      </w:r>
      <w:r w:rsidR="003C6355">
        <w:rPr>
          <w:rFonts w:ascii="Times New Roman" w:hAnsi="Times New Roman"/>
          <w:color w:val="000000" w:themeColor="text1"/>
          <w:sz w:val="28"/>
          <w:szCs w:val="28"/>
        </w:rPr>
        <w:t>р</w:t>
      </w:r>
      <w:r w:rsidR="001B2F3D">
        <w:rPr>
          <w:rFonts w:ascii="Times New Roman" w:hAnsi="Times New Roman"/>
          <w:color w:val="000000" w:themeColor="text1"/>
          <w:sz w:val="28"/>
          <w:szCs w:val="28"/>
        </w:rPr>
        <w:t>е частиц не более 1000 мкм;</w:t>
      </w:r>
    </w:p>
    <w:p w:rsidR="001B2F3D" w:rsidRDefault="001B2F3D" w:rsidP="00753A21">
      <w:pPr>
        <w:pStyle w:val="43"/>
        <w:spacing w:after="0" w:line="240" w:lineRule="auto"/>
        <w:ind w:firstLine="709"/>
        <w:contextualSpacing/>
        <w:jc w:val="both"/>
        <w:outlineLvl w:val="0"/>
        <w:rPr>
          <w:rFonts w:ascii="Times New Roman" w:hAnsi="Times New Roman"/>
          <w:color w:val="000000"/>
          <w:spacing w:val="-10"/>
          <w:sz w:val="28"/>
          <w:szCs w:val="28"/>
        </w:rPr>
      </w:pPr>
      <w:r>
        <w:rPr>
          <w:rFonts w:ascii="Times New Roman" w:hAnsi="Times New Roman"/>
          <w:color w:val="000000" w:themeColor="text1"/>
          <w:sz w:val="28"/>
          <w:szCs w:val="28"/>
        </w:rPr>
        <w:t xml:space="preserve">- </w:t>
      </w:r>
      <w:r w:rsidRPr="003E1410">
        <w:rPr>
          <w:rFonts w:ascii="Times New Roman" w:hAnsi="Times New Roman"/>
          <w:spacing w:val="-10"/>
          <w:sz w:val="28"/>
          <w:szCs w:val="28"/>
        </w:rPr>
        <w:t>кажущаяся</w:t>
      </w:r>
      <w:r w:rsidRPr="00F24CFF">
        <w:rPr>
          <w:rFonts w:ascii="Times New Roman" w:hAnsi="Times New Roman"/>
          <w:color w:val="000000"/>
          <w:spacing w:val="-10"/>
          <w:sz w:val="28"/>
          <w:szCs w:val="28"/>
        </w:rPr>
        <w:t xml:space="preserve"> </w:t>
      </w:r>
      <w:r w:rsidR="003E1410">
        <w:rPr>
          <w:rFonts w:ascii="Times New Roman" w:hAnsi="Times New Roman"/>
          <w:color w:val="000000"/>
          <w:spacing w:val="-10"/>
          <w:sz w:val="28"/>
          <w:szCs w:val="28"/>
        </w:rPr>
        <w:t xml:space="preserve">(насыпная) </w:t>
      </w:r>
      <w:r w:rsidRPr="00F24CFF">
        <w:rPr>
          <w:rFonts w:ascii="Times New Roman" w:hAnsi="Times New Roman"/>
          <w:color w:val="000000"/>
          <w:spacing w:val="-10"/>
          <w:sz w:val="28"/>
          <w:szCs w:val="28"/>
        </w:rPr>
        <w:t>плотность неуплотненного</w:t>
      </w:r>
      <w:r w:rsidRPr="00F24CFF">
        <w:rPr>
          <w:rFonts w:ascii="Times New Roman" w:hAnsi="Times New Roman"/>
          <w:color w:val="000000" w:themeColor="text1"/>
          <w:spacing w:val="-10"/>
          <w:sz w:val="28"/>
          <w:szCs w:val="28"/>
        </w:rPr>
        <w:t xml:space="preserve"> </w:t>
      </w:r>
      <w:r w:rsidR="003E1410">
        <w:rPr>
          <w:rFonts w:ascii="Times New Roman" w:hAnsi="Times New Roman"/>
          <w:color w:val="000000" w:themeColor="text1"/>
          <w:spacing w:val="-10"/>
          <w:sz w:val="28"/>
          <w:szCs w:val="28"/>
        </w:rPr>
        <w:t xml:space="preserve">порошка </w:t>
      </w:r>
      <w:r w:rsidRPr="00F24CFF">
        <w:rPr>
          <w:rFonts w:ascii="Times New Roman" w:hAnsi="Times New Roman"/>
          <w:color w:val="000000"/>
          <w:spacing w:val="-10"/>
          <w:sz w:val="28"/>
          <w:szCs w:val="28"/>
        </w:rPr>
        <w:t>не менее 700 кг/м</w:t>
      </w:r>
      <w:r w:rsidRPr="00F24CFF">
        <w:rPr>
          <w:rFonts w:ascii="Times New Roman" w:hAnsi="Times New Roman"/>
          <w:color w:val="000000"/>
          <w:spacing w:val="-10"/>
          <w:sz w:val="28"/>
          <w:szCs w:val="28"/>
          <w:vertAlign w:val="superscript"/>
        </w:rPr>
        <w:t>3</w:t>
      </w:r>
      <w:r w:rsidR="003E1410">
        <w:rPr>
          <w:rFonts w:ascii="Times New Roman" w:hAnsi="Times New Roman"/>
          <w:color w:val="000000"/>
          <w:spacing w:val="-10"/>
          <w:sz w:val="28"/>
          <w:szCs w:val="28"/>
        </w:rPr>
        <w:t>;</w:t>
      </w:r>
    </w:p>
    <w:p w:rsidR="003E1410" w:rsidRPr="00F24CFF" w:rsidRDefault="003E1410" w:rsidP="00753A21">
      <w:pPr>
        <w:pStyle w:val="43"/>
        <w:spacing w:after="0" w:line="240" w:lineRule="auto"/>
        <w:ind w:firstLine="709"/>
        <w:contextualSpacing/>
        <w:jc w:val="both"/>
        <w:outlineLvl w:val="0"/>
        <w:rPr>
          <w:rFonts w:ascii="Times New Roman" w:hAnsi="Times New Roman"/>
          <w:color w:val="000000"/>
          <w:spacing w:val="-8"/>
          <w:sz w:val="28"/>
          <w:szCs w:val="28"/>
        </w:rPr>
      </w:pPr>
      <w:r>
        <w:rPr>
          <w:rFonts w:ascii="Times New Roman" w:hAnsi="Times New Roman"/>
          <w:color w:val="000000"/>
          <w:spacing w:val="-10"/>
          <w:sz w:val="28"/>
          <w:szCs w:val="28"/>
        </w:rPr>
        <w:t xml:space="preserve">- </w:t>
      </w:r>
      <w:r w:rsidRPr="003E1410">
        <w:rPr>
          <w:rFonts w:ascii="Times New Roman" w:hAnsi="Times New Roman"/>
          <w:spacing w:val="-8"/>
          <w:sz w:val="28"/>
          <w:szCs w:val="28"/>
        </w:rPr>
        <w:t xml:space="preserve">кажущаяся </w:t>
      </w:r>
      <w:r w:rsidRPr="00F24CFF">
        <w:rPr>
          <w:rFonts w:ascii="Times New Roman" w:hAnsi="Times New Roman"/>
          <w:color w:val="000000"/>
          <w:spacing w:val="-8"/>
          <w:sz w:val="28"/>
          <w:szCs w:val="28"/>
        </w:rPr>
        <w:t>плотность уплотненн</w:t>
      </w:r>
      <w:r>
        <w:rPr>
          <w:rFonts w:ascii="Times New Roman" w:hAnsi="Times New Roman"/>
          <w:color w:val="000000"/>
          <w:spacing w:val="-8"/>
          <w:sz w:val="28"/>
          <w:szCs w:val="28"/>
        </w:rPr>
        <w:t>ого</w:t>
      </w:r>
      <w:r w:rsidRPr="00F24CFF">
        <w:rPr>
          <w:rFonts w:ascii="Times New Roman" w:hAnsi="Times New Roman"/>
          <w:color w:val="000000"/>
          <w:spacing w:val="-8"/>
          <w:sz w:val="28"/>
          <w:szCs w:val="28"/>
        </w:rPr>
        <w:t xml:space="preserve"> </w:t>
      </w:r>
      <w:r>
        <w:rPr>
          <w:rFonts w:ascii="Times New Roman" w:hAnsi="Times New Roman"/>
          <w:color w:val="000000" w:themeColor="text1"/>
          <w:spacing w:val="-8"/>
          <w:sz w:val="28"/>
          <w:szCs w:val="28"/>
        </w:rPr>
        <w:t>порошка</w:t>
      </w:r>
      <w:r w:rsidRPr="00F24CFF">
        <w:rPr>
          <w:rFonts w:ascii="Times New Roman" w:hAnsi="Times New Roman"/>
          <w:color w:val="000000"/>
          <w:spacing w:val="-8"/>
          <w:sz w:val="28"/>
          <w:szCs w:val="28"/>
        </w:rPr>
        <w:t xml:space="preserve"> не </w:t>
      </w:r>
      <w:r w:rsidR="00C200AD">
        <w:rPr>
          <w:rFonts w:ascii="Times New Roman" w:hAnsi="Times New Roman"/>
          <w:color w:val="000000"/>
          <w:spacing w:val="-8"/>
          <w:sz w:val="28"/>
          <w:szCs w:val="28"/>
        </w:rPr>
        <w:t>более</w:t>
      </w:r>
      <w:r w:rsidRPr="00F24CFF">
        <w:rPr>
          <w:rFonts w:ascii="Times New Roman" w:hAnsi="Times New Roman"/>
          <w:color w:val="000000"/>
          <w:spacing w:val="-8"/>
          <w:sz w:val="28"/>
          <w:szCs w:val="28"/>
        </w:rPr>
        <w:t xml:space="preserve"> 1000 кг/м</w:t>
      </w:r>
      <w:r w:rsidRPr="00F24CFF">
        <w:rPr>
          <w:rFonts w:ascii="Times New Roman" w:hAnsi="Times New Roman"/>
          <w:color w:val="000000"/>
          <w:spacing w:val="-8"/>
          <w:sz w:val="28"/>
          <w:szCs w:val="28"/>
          <w:vertAlign w:val="superscript"/>
        </w:rPr>
        <w:t>3</w:t>
      </w:r>
      <w:r w:rsidR="00C200AD">
        <w:rPr>
          <w:rFonts w:ascii="Times New Roman" w:hAnsi="Times New Roman"/>
          <w:color w:val="000000"/>
          <w:spacing w:val="-8"/>
          <w:sz w:val="28"/>
          <w:szCs w:val="28"/>
        </w:rPr>
        <w:t>;</w:t>
      </w:r>
    </w:p>
    <w:p w:rsidR="003E1410" w:rsidRDefault="003E1410" w:rsidP="00753A21">
      <w:pPr>
        <w:pStyle w:val="43"/>
        <w:spacing w:after="0" w:line="240" w:lineRule="auto"/>
        <w:ind w:firstLine="709"/>
        <w:contextualSpacing/>
        <w:jc w:val="both"/>
        <w:outlineLvl w:val="0"/>
        <w:rPr>
          <w:rFonts w:ascii="Times New Roman" w:hAnsi="Times New Roman"/>
          <w:color w:val="000000"/>
          <w:spacing w:val="0"/>
          <w:sz w:val="28"/>
          <w:szCs w:val="28"/>
        </w:rPr>
      </w:pPr>
      <w:r>
        <w:rPr>
          <w:rFonts w:ascii="Times New Roman" w:hAnsi="Times New Roman"/>
          <w:color w:val="000000"/>
          <w:spacing w:val="-10"/>
          <w:sz w:val="28"/>
          <w:szCs w:val="28"/>
        </w:rPr>
        <w:t xml:space="preserve">- содержание влаги </w:t>
      </w:r>
      <w:r w:rsidRPr="00F24CFF">
        <w:rPr>
          <w:rFonts w:ascii="Times New Roman" w:hAnsi="Times New Roman"/>
          <w:color w:val="000000"/>
          <w:spacing w:val="0"/>
          <w:sz w:val="28"/>
          <w:szCs w:val="28"/>
        </w:rPr>
        <w:t>не более 0,35 % масс.</w:t>
      </w:r>
    </w:p>
    <w:p w:rsidR="00C200AD" w:rsidRPr="00F24CFF" w:rsidRDefault="00067BFE" w:rsidP="00753A21">
      <w:pPr>
        <w:pStyle w:val="43"/>
        <w:spacing w:after="0" w:line="240" w:lineRule="auto"/>
        <w:ind w:firstLine="709"/>
        <w:contextualSpacing/>
        <w:jc w:val="both"/>
        <w:outlineLvl w:val="0"/>
        <w:rPr>
          <w:rFonts w:ascii="Times New Roman" w:hAnsi="Times New Roman"/>
          <w:color w:val="000000"/>
          <w:spacing w:val="0"/>
          <w:sz w:val="28"/>
          <w:szCs w:val="28"/>
        </w:rPr>
      </w:pPr>
      <w:r>
        <w:rPr>
          <w:rFonts w:ascii="Times New Roman" w:hAnsi="Times New Roman"/>
          <w:color w:val="000000"/>
          <w:spacing w:val="0"/>
          <w:sz w:val="28"/>
          <w:szCs w:val="28"/>
        </w:rPr>
        <w:t xml:space="preserve">1.2.6. </w:t>
      </w:r>
      <w:r w:rsidR="00C200AD">
        <w:rPr>
          <w:rFonts w:ascii="Times New Roman" w:hAnsi="Times New Roman"/>
          <w:color w:val="000000"/>
          <w:spacing w:val="0"/>
          <w:sz w:val="28"/>
          <w:szCs w:val="28"/>
        </w:rPr>
        <w:t xml:space="preserve">При обладании газогенерирующими и/или </w:t>
      </w:r>
      <w:proofErr w:type="spellStart"/>
      <w:r w:rsidR="00C200AD">
        <w:rPr>
          <w:rFonts w:ascii="Times New Roman" w:hAnsi="Times New Roman"/>
          <w:color w:val="000000"/>
          <w:spacing w:val="0"/>
          <w:sz w:val="28"/>
          <w:szCs w:val="28"/>
        </w:rPr>
        <w:t>термоактивирующими</w:t>
      </w:r>
      <w:proofErr w:type="spellEnd"/>
      <w:r w:rsidR="00C200AD">
        <w:rPr>
          <w:rFonts w:ascii="Times New Roman" w:hAnsi="Times New Roman"/>
          <w:color w:val="000000"/>
          <w:spacing w:val="0"/>
          <w:sz w:val="28"/>
          <w:szCs w:val="28"/>
        </w:rPr>
        <w:t xml:space="preserve"> свойствами </w:t>
      </w:r>
      <w:r w:rsidR="00C200AD">
        <w:rPr>
          <w:rFonts w:ascii="Times New Roman" w:hAnsi="Times New Roman"/>
          <w:color w:val="000000" w:themeColor="text1"/>
          <w:sz w:val="28"/>
          <w:szCs w:val="28"/>
        </w:rPr>
        <w:t>ОПКГ</w:t>
      </w:r>
      <w:r w:rsidR="0046377B">
        <w:rPr>
          <w:rFonts w:ascii="Times New Roman" w:hAnsi="Times New Roman"/>
          <w:color w:val="000000" w:themeColor="text1"/>
          <w:sz w:val="28"/>
          <w:szCs w:val="28"/>
        </w:rPr>
        <w:t>В</w:t>
      </w:r>
      <w:r w:rsidR="00C200AD">
        <w:rPr>
          <w:rFonts w:ascii="Times New Roman" w:hAnsi="Times New Roman"/>
          <w:color w:val="000000" w:themeColor="text1"/>
          <w:sz w:val="28"/>
          <w:szCs w:val="28"/>
        </w:rPr>
        <w:t xml:space="preserve"> при воздействии повышенных температур (более 100</w:t>
      </w:r>
      <w:r w:rsidR="00C200AD" w:rsidRPr="00C200AD">
        <w:rPr>
          <w:rFonts w:ascii="Times New Roman" w:hAnsi="Times New Roman"/>
          <w:color w:val="000000" w:themeColor="text1"/>
          <w:sz w:val="28"/>
          <w:szCs w:val="28"/>
          <w:vertAlign w:val="superscript"/>
        </w:rPr>
        <w:t>0</w:t>
      </w:r>
      <w:r w:rsidR="00C200AD">
        <w:rPr>
          <w:rFonts w:ascii="Times New Roman" w:hAnsi="Times New Roman"/>
          <w:color w:val="000000" w:themeColor="text1"/>
          <w:sz w:val="28"/>
          <w:szCs w:val="28"/>
        </w:rPr>
        <w:t>С) должен обеспечивать:</w:t>
      </w:r>
    </w:p>
    <w:p w:rsidR="003E1410" w:rsidRPr="00F24CFF" w:rsidRDefault="003E1410" w:rsidP="00753A21">
      <w:pPr>
        <w:pStyle w:val="43"/>
        <w:spacing w:after="0" w:line="240" w:lineRule="auto"/>
        <w:ind w:firstLine="709"/>
        <w:contextualSpacing/>
        <w:jc w:val="both"/>
        <w:outlineLvl w:val="0"/>
        <w:rPr>
          <w:rFonts w:ascii="Times New Roman" w:hAnsi="Times New Roman"/>
          <w:color w:val="000000"/>
          <w:spacing w:val="-10"/>
          <w:sz w:val="28"/>
          <w:szCs w:val="28"/>
        </w:rPr>
      </w:pPr>
      <w:r>
        <w:rPr>
          <w:rFonts w:ascii="Times New Roman" w:hAnsi="Times New Roman"/>
          <w:color w:val="000000"/>
          <w:spacing w:val="-10"/>
          <w:sz w:val="28"/>
          <w:szCs w:val="28"/>
        </w:rPr>
        <w:t>- г</w:t>
      </w:r>
      <w:r w:rsidRPr="00F24CFF">
        <w:rPr>
          <w:rFonts w:ascii="Times New Roman" w:hAnsi="Times New Roman"/>
          <w:color w:val="000000"/>
          <w:sz w:val="28"/>
          <w:szCs w:val="28"/>
          <w:shd w:val="clear" w:color="auto" w:fill="FFFFFF"/>
        </w:rPr>
        <w:t>азогенерирующ</w:t>
      </w:r>
      <w:r w:rsidR="00C200AD">
        <w:rPr>
          <w:rFonts w:ascii="Times New Roman" w:hAnsi="Times New Roman"/>
          <w:color w:val="000000"/>
          <w:sz w:val="28"/>
          <w:szCs w:val="28"/>
          <w:shd w:val="clear" w:color="auto" w:fill="FFFFFF"/>
        </w:rPr>
        <w:t>ую</w:t>
      </w:r>
      <w:r w:rsidRPr="00F24CFF">
        <w:rPr>
          <w:rFonts w:ascii="Times New Roman" w:hAnsi="Times New Roman"/>
          <w:color w:val="000000"/>
          <w:sz w:val="28"/>
          <w:szCs w:val="28"/>
          <w:shd w:val="clear" w:color="auto" w:fill="FFFFFF"/>
        </w:rPr>
        <w:t xml:space="preserve"> способность</w:t>
      </w:r>
      <w:r>
        <w:rPr>
          <w:rFonts w:ascii="Times New Roman" w:hAnsi="Times New Roman"/>
          <w:color w:val="000000"/>
          <w:sz w:val="28"/>
          <w:szCs w:val="28"/>
          <w:shd w:val="clear" w:color="auto" w:fill="FFFFFF"/>
        </w:rPr>
        <w:t xml:space="preserve"> - не менее 200 л газов </w:t>
      </w:r>
      <w:r w:rsidR="00C200AD">
        <w:rPr>
          <w:rFonts w:ascii="Times New Roman" w:hAnsi="Times New Roman"/>
          <w:color w:val="000000"/>
          <w:sz w:val="28"/>
          <w:szCs w:val="28"/>
          <w:shd w:val="clear" w:color="auto" w:fill="FFFFFF"/>
        </w:rPr>
        <w:t>на</w:t>
      </w:r>
      <w:r>
        <w:rPr>
          <w:rFonts w:ascii="Times New Roman" w:hAnsi="Times New Roman"/>
          <w:color w:val="000000"/>
          <w:sz w:val="28"/>
          <w:szCs w:val="28"/>
          <w:shd w:val="clear" w:color="auto" w:fill="FFFFFF"/>
        </w:rPr>
        <w:t xml:space="preserve"> 1 кг порошка</w:t>
      </w:r>
      <w:r w:rsidR="00C200AD">
        <w:rPr>
          <w:rFonts w:ascii="Times New Roman" w:hAnsi="Times New Roman"/>
          <w:color w:val="000000"/>
          <w:sz w:val="28"/>
          <w:szCs w:val="28"/>
          <w:shd w:val="clear" w:color="auto" w:fill="FFFFFF"/>
        </w:rPr>
        <w:t>;</w:t>
      </w:r>
    </w:p>
    <w:p w:rsidR="001B2F3D" w:rsidRDefault="00F01DEA" w:rsidP="00753A21">
      <w:pPr>
        <w:pStyle w:val="43"/>
        <w:spacing w:after="0" w:line="240" w:lineRule="auto"/>
        <w:ind w:firstLine="709"/>
        <w:contextualSpacing/>
        <w:jc w:val="both"/>
        <w:outlineLvl w:val="0"/>
        <w:rPr>
          <w:rFonts w:ascii="Times New Roman" w:hAnsi="Times New Roman"/>
          <w:color w:val="000000"/>
          <w:spacing w:val="0"/>
          <w:sz w:val="28"/>
          <w:szCs w:val="28"/>
        </w:rPr>
      </w:pPr>
      <w:r>
        <w:rPr>
          <w:rFonts w:ascii="Times New Roman" w:hAnsi="Times New Roman"/>
          <w:color w:val="000000"/>
          <w:spacing w:val="0"/>
          <w:sz w:val="28"/>
          <w:szCs w:val="28"/>
        </w:rPr>
        <w:t xml:space="preserve">- </w:t>
      </w:r>
      <w:r w:rsidR="00C200AD">
        <w:rPr>
          <w:rFonts w:ascii="Times New Roman" w:hAnsi="Times New Roman"/>
          <w:color w:val="000000"/>
          <w:spacing w:val="0"/>
          <w:sz w:val="28"/>
          <w:szCs w:val="28"/>
        </w:rPr>
        <w:t>уменьшение среднемассового размера частиц в 5…10 раз</w:t>
      </w:r>
      <w:r w:rsidR="00052E40">
        <w:rPr>
          <w:rFonts w:ascii="Times New Roman" w:hAnsi="Times New Roman"/>
          <w:color w:val="000000"/>
          <w:spacing w:val="0"/>
          <w:sz w:val="28"/>
          <w:szCs w:val="28"/>
        </w:rPr>
        <w:t>.</w:t>
      </w:r>
      <w:r w:rsidR="00C200AD">
        <w:rPr>
          <w:rFonts w:ascii="Times New Roman" w:hAnsi="Times New Roman"/>
          <w:color w:val="000000"/>
          <w:spacing w:val="0"/>
          <w:sz w:val="28"/>
          <w:szCs w:val="28"/>
        </w:rPr>
        <w:t xml:space="preserve"> </w:t>
      </w:r>
    </w:p>
    <w:p w:rsidR="00C200AD" w:rsidRDefault="00067BFE" w:rsidP="00753A21">
      <w:pPr>
        <w:shd w:val="clear" w:color="auto" w:fill="FFFFFF"/>
        <w:tabs>
          <w:tab w:val="left" w:pos="993"/>
        </w:tabs>
        <w:autoSpaceDE w:val="0"/>
        <w:autoSpaceDN w:val="0"/>
        <w:adjustRightInd w:val="0"/>
        <w:spacing w:after="0"/>
        <w:ind w:firstLine="709"/>
        <w:contextualSpacing/>
        <w:jc w:val="both"/>
        <w:rPr>
          <w:rFonts w:ascii="Times New Roman" w:hAnsi="Times New Roman"/>
          <w:sz w:val="28"/>
          <w:szCs w:val="28"/>
        </w:rPr>
      </w:pPr>
      <w:r>
        <w:rPr>
          <w:rFonts w:ascii="Times New Roman" w:hAnsi="Times New Roman"/>
          <w:color w:val="000000" w:themeColor="text1"/>
          <w:sz w:val="28"/>
          <w:szCs w:val="28"/>
        </w:rPr>
        <w:t xml:space="preserve">1.2.7. </w:t>
      </w:r>
      <w:r w:rsidR="00C200AD">
        <w:rPr>
          <w:rFonts w:ascii="Times New Roman" w:hAnsi="Times New Roman"/>
          <w:color w:val="000000" w:themeColor="text1"/>
          <w:sz w:val="28"/>
          <w:szCs w:val="28"/>
        </w:rPr>
        <w:t>Разрабатываемый</w:t>
      </w:r>
      <w:r w:rsidR="00C200AD" w:rsidRPr="00F24CFF">
        <w:rPr>
          <w:rFonts w:ascii="Times New Roman" w:hAnsi="Times New Roman"/>
          <w:color w:val="000000" w:themeColor="text1"/>
          <w:sz w:val="28"/>
          <w:szCs w:val="28"/>
        </w:rPr>
        <w:t xml:space="preserve"> </w:t>
      </w:r>
      <w:r w:rsidR="00C200AD">
        <w:rPr>
          <w:rFonts w:ascii="Times New Roman" w:hAnsi="Times New Roman"/>
          <w:color w:val="000000" w:themeColor="text1"/>
          <w:sz w:val="28"/>
          <w:szCs w:val="28"/>
        </w:rPr>
        <w:t>ОПКГ</w:t>
      </w:r>
      <w:r w:rsidR="00C200AD" w:rsidRPr="00F24CFF">
        <w:rPr>
          <w:rFonts w:ascii="Times New Roman" w:hAnsi="Times New Roman"/>
          <w:sz w:val="28"/>
          <w:szCs w:val="28"/>
        </w:rPr>
        <w:t xml:space="preserve"> </w:t>
      </w:r>
      <w:r w:rsidR="00C200AD">
        <w:rPr>
          <w:rFonts w:ascii="Times New Roman" w:hAnsi="Times New Roman"/>
          <w:sz w:val="28"/>
          <w:szCs w:val="28"/>
        </w:rPr>
        <w:t>должен:</w:t>
      </w:r>
    </w:p>
    <w:p w:rsidR="00A916D7" w:rsidRDefault="00C200AD" w:rsidP="00753A21">
      <w:pPr>
        <w:shd w:val="clear" w:color="auto" w:fill="FFFFFF"/>
        <w:tabs>
          <w:tab w:val="left" w:pos="993"/>
        </w:tabs>
        <w:autoSpaceDE w:val="0"/>
        <w:autoSpaceDN w:val="0"/>
        <w:adjustRightInd w:val="0"/>
        <w:spacing w:after="0"/>
        <w:ind w:firstLine="709"/>
        <w:contextualSpacing/>
        <w:jc w:val="both"/>
        <w:rPr>
          <w:rFonts w:ascii="Times New Roman" w:hAnsi="Times New Roman"/>
          <w:color w:val="222222"/>
          <w:sz w:val="28"/>
          <w:szCs w:val="28"/>
          <w:shd w:val="clear" w:color="auto" w:fill="FFFFFF"/>
        </w:rPr>
      </w:pPr>
      <w:r>
        <w:rPr>
          <w:rFonts w:ascii="Times New Roman" w:hAnsi="Times New Roman"/>
          <w:sz w:val="28"/>
          <w:szCs w:val="28"/>
        </w:rPr>
        <w:t xml:space="preserve">- относится к веществам </w:t>
      </w:r>
      <w:r w:rsidR="00A916D7" w:rsidRPr="00F24CFF">
        <w:rPr>
          <w:rFonts w:ascii="Times New Roman" w:hAnsi="Times New Roman"/>
          <w:sz w:val="28"/>
          <w:szCs w:val="28"/>
        </w:rPr>
        <w:t>4-</w:t>
      </w:r>
      <w:r w:rsidR="0037724D">
        <w:rPr>
          <w:rFonts w:ascii="Times New Roman" w:hAnsi="Times New Roman"/>
          <w:sz w:val="28"/>
          <w:szCs w:val="28"/>
        </w:rPr>
        <w:t>го</w:t>
      </w:r>
      <w:r w:rsidR="00A916D7" w:rsidRPr="00F24CFF">
        <w:rPr>
          <w:rFonts w:ascii="Times New Roman" w:hAnsi="Times New Roman"/>
          <w:sz w:val="28"/>
          <w:szCs w:val="28"/>
        </w:rPr>
        <w:t xml:space="preserve"> класс</w:t>
      </w:r>
      <w:r>
        <w:rPr>
          <w:rFonts w:ascii="Times New Roman" w:hAnsi="Times New Roman"/>
          <w:sz w:val="28"/>
          <w:szCs w:val="28"/>
        </w:rPr>
        <w:t>а</w:t>
      </w:r>
      <w:r w:rsidR="00A916D7" w:rsidRPr="00F24CFF">
        <w:rPr>
          <w:rFonts w:ascii="Times New Roman" w:hAnsi="Times New Roman"/>
          <w:sz w:val="28"/>
          <w:szCs w:val="28"/>
        </w:rPr>
        <w:t xml:space="preserve"> опасности по </w:t>
      </w:r>
      <w:r w:rsidR="00A916D7" w:rsidRPr="00F24CFF">
        <w:rPr>
          <w:rFonts w:ascii="Times New Roman" w:hAnsi="Times New Roman"/>
          <w:color w:val="222222"/>
          <w:sz w:val="28"/>
          <w:szCs w:val="28"/>
          <w:shd w:val="clear" w:color="auto" w:fill="FFFFFF"/>
        </w:rPr>
        <w:t>ГОСТ 12.1.007-76</w:t>
      </w:r>
      <w:r>
        <w:rPr>
          <w:rFonts w:ascii="Times New Roman" w:hAnsi="Times New Roman"/>
          <w:color w:val="222222"/>
          <w:sz w:val="28"/>
          <w:szCs w:val="28"/>
          <w:shd w:val="clear" w:color="auto" w:fill="FFFFFF"/>
        </w:rPr>
        <w:t>;</w:t>
      </w:r>
    </w:p>
    <w:p w:rsidR="00DD1E64" w:rsidRDefault="00C200AD" w:rsidP="00753A21">
      <w:pPr>
        <w:shd w:val="clear" w:color="auto" w:fill="FFFFFF"/>
        <w:tabs>
          <w:tab w:val="left" w:pos="1358"/>
        </w:tabs>
        <w:autoSpaceDE w:val="0"/>
        <w:autoSpaceDN w:val="0"/>
        <w:adjustRightInd w:val="0"/>
        <w:spacing w:after="0"/>
        <w:ind w:firstLine="709"/>
        <w:contextualSpacing/>
        <w:jc w:val="both"/>
        <w:rPr>
          <w:rFonts w:ascii="Times New Roman" w:hAnsi="Times New Roman"/>
          <w:sz w:val="28"/>
          <w:szCs w:val="28"/>
        </w:rPr>
      </w:pPr>
      <w:r>
        <w:rPr>
          <w:rFonts w:ascii="Times New Roman" w:hAnsi="Times New Roman"/>
          <w:spacing w:val="-1"/>
          <w:sz w:val="28"/>
          <w:szCs w:val="28"/>
        </w:rPr>
        <w:t xml:space="preserve">- </w:t>
      </w:r>
      <w:r w:rsidR="00DD1E64" w:rsidRPr="00F24CFF">
        <w:rPr>
          <w:rFonts w:ascii="Times New Roman" w:hAnsi="Times New Roman"/>
          <w:spacing w:val="-1"/>
          <w:sz w:val="28"/>
          <w:szCs w:val="28"/>
        </w:rPr>
        <w:t xml:space="preserve">обладать нулевым потенциалом </w:t>
      </w:r>
      <w:proofErr w:type="spellStart"/>
      <w:r w:rsidR="00DD1E64" w:rsidRPr="00F24CFF">
        <w:rPr>
          <w:rFonts w:ascii="Times New Roman" w:hAnsi="Times New Roman"/>
          <w:sz w:val="28"/>
          <w:szCs w:val="28"/>
        </w:rPr>
        <w:t>озоноразрушения</w:t>
      </w:r>
      <w:proofErr w:type="spellEnd"/>
      <w:r w:rsidR="00067BFE">
        <w:rPr>
          <w:rFonts w:ascii="Times New Roman" w:hAnsi="Times New Roman"/>
          <w:sz w:val="28"/>
          <w:szCs w:val="28"/>
        </w:rPr>
        <w:t>;</w:t>
      </w:r>
    </w:p>
    <w:p w:rsidR="00067BFE" w:rsidRPr="00F24CFF" w:rsidRDefault="00067BFE" w:rsidP="00753A21">
      <w:pPr>
        <w:shd w:val="clear" w:color="auto" w:fill="FFFFFF"/>
        <w:tabs>
          <w:tab w:val="left" w:pos="1358"/>
        </w:tabs>
        <w:autoSpaceDE w:val="0"/>
        <w:autoSpaceDN w:val="0"/>
        <w:adjustRightInd w:val="0"/>
        <w:spacing w:after="0"/>
        <w:ind w:firstLine="709"/>
        <w:contextualSpacing/>
        <w:jc w:val="both"/>
        <w:rPr>
          <w:rFonts w:ascii="Times New Roman" w:hAnsi="Times New Roman"/>
          <w:sz w:val="28"/>
          <w:szCs w:val="28"/>
        </w:rPr>
      </w:pPr>
      <w:r>
        <w:rPr>
          <w:rFonts w:ascii="Times New Roman" w:hAnsi="Times New Roman"/>
          <w:sz w:val="28"/>
          <w:szCs w:val="28"/>
        </w:rPr>
        <w:t xml:space="preserve">- не содержать и при </w:t>
      </w:r>
      <w:r w:rsidR="003C6355">
        <w:rPr>
          <w:rFonts w:ascii="Times New Roman" w:hAnsi="Times New Roman"/>
          <w:sz w:val="28"/>
          <w:szCs w:val="28"/>
        </w:rPr>
        <w:t xml:space="preserve">воздействии повышенных температур </w:t>
      </w:r>
      <w:r w:rsidR="003C6355">
        <w:rPr>
          <w:rFonts w:ascii="Times New Roman" w:hAnsi="Times New Roman"/>
          <w:color w:val="000000" w:themeColor="text1"/>
          <w:sz w:val="28"/>
          <w:szCs w:val="28"/>
        </w:rPr>
        <w:t>(более 100</w:t>
      </w:r>
      <w:r w:rsidR="003C6355" w:rsidRPr="00C200AD">
        <w:rPr>
          <w:rFonts w:ascii="Times New Roman" w:hAnsi="Times New Roman"/>
          <w:color w:val="000000" w:themeColor="text1"/>
          <w:sz w:val="28"/>
          <w:szCs w:val="28"/>
          <w:vertAlign w:val="superscript"/>
        </w:rPr>
        <w:t>0</w:t>
      </w:r>
      <w:r w:rsidR="003C6355">
        <w:rPr>
          <w:rFonts w:ascii="Times New Roman" w:hAnsi="Times New Roman"/>
          <w:color w:val="000000" w:themeColor="text1"/>
          <w:sz w:val="28"/>
          <w:szCs w:val="28"/>
        </w:rPr>
        <w:t xml:space="preserve">С) и </w:t>
      </w:r>
      <w:r>
        <w:rPr>
          <w:rFonts w:ascii="Times New Roman" w:hAnsi="Times New Roman"/>
          <w:sz w:val="28"/>
          <w:szCs w:val="28"/>
        </w:rPr>
        <w:t>взаимодействии с окружающей средой не образовывать экологически опасных соединений.</w:t>
      </w:r>
    </w:p>
    <w:p w:rsidR="00052E40" w:rsidRDefault="00067BFE" w:rsidP="00753A21">
      <w:pPr>
        <w:pStyle w:val="43"/>
        <w:spacing w:after="0" w:line="240" w:lineRule="auto"/>
        <w:ind w:firstLine="709"/>
        <w:contextualSpacing/>
        <w:jc w:val="both"/>
        <w:outlineLvl w:val="0"/>
        <w:rPr>
          <w:rFonts w:ascii="Times New Roman" w:hAnsi="Times New Roman"/>
          <w:color w:val="000000" w:themeColor="text1"/>
          <w:sz w:val="28"/>
          <w:szCs w:val="28"/>
        </w:rPr>
      </w:pPr>
      <w:bookmarkStart w:id="4" w:name="_Toc352953820"/>
      <w:bookmarkStart w:id="5" w:name="_Toc353029028"/>
      <w:r>
        <w:rPr>
          <w:rFonts w:ascii="Times New Roman" w:hAnsi="Times New Roman"/>
          <w:color w:val="000000" w:themeColor="text1"/>
          <w:sz w:val="28"/>
          <w:szCs w:val="28"/>
        </w:rPr>
        <w:t xml:space="preserve">1.2.8. </w:t>
      </w:r>
      <w:r w:rsidR="00052E40">
        <w:rPr>
          <w:rFonts w:ascii="Times New Roman" w:hAnsi="Times New Roman"/>
          <w:color w:val="000000" w:themeColor="text1"/>
          <w:sz w:val="28"/>
          <w:szCs w:val="28"/>
        </w:rPr>
        <w:t>Разрабатываемый</w:t>
      </w:r>
      <w:r w:rsidR="00052E40" w:rsidRPr="00F24CFF">
        <w:rPr>
          <w:rFonts w:ascii="Times New Roman" w:hAnsi="Times New Roman"/>
          <w:color w:val="000000" w:themeColor="text1"/>
          <w:sz w:val="28"/>
          <w:szCs w:val="28"/>
        </w:rPr>
        <w:t xml:space="preserve"> </w:t>
      </w:r>
      <w:r w:rsidR="00052E40">
        <w:rPr>
          <w:rFonts w:ascii="Times New Roman" w:hAnsi="Times New Roman"/>
          <w:color w:val="000000" w:themeColor="text1"/>
          <w:sz w:val="28"/>
          <w:szCs w:val="28"/>
        </w:rPr>
        <w:t>ОПКГ</w:t>
      </w:r>
      <w:r w:rsidR="0046377B">
        <w:rPr>
          <w:rFonts w:ascii="Times New Roman" w:hAnsi="Times New Roman"/>
          <w:color w:val="000000" w:themeColor="text1"/>
          <w:sz w:val="28"/>
          <w:szCs w:val="28"/>
        </w:rPr>
        <w:t>В</w:t>
      </w:r>
      <w:r w:rsidR="00052E40">
        <w:rPr>
          <w:rFonts w:ascii="Times New Roman" w:hAnsi="Times New Roman"/>
          <w:color w:val="000000" w:themeColor="text1"/>
          <w:sz w:val="28"/>
          <w:szCs w:val="28"/>
        </w:rPr>
        <w:t xml:space="preserve"> в герметичной упаковке должен сохранять свои свойства в течение не менее 5 лет при хранении в следующих условиях:</w:t>
      </w:r>
    </w:p>
    <w:bookmarkEnd w:id="4"/>
    <w:bookmarkEnd w:id="5"/>
    <w:p w:rsidR="00524EC8" w:rsidRDefault="00524EC8" w:rsidP="00753A21">
      <w:pPr>
        <w:pStyle w:val="43"/>
        <w:spacing w:after="0" w:line="240" w:lineRule="auto"/>
        <w:ind w:firstLine="709"/>
        <w:contextualSpacing/>
        <w:jc w:val="both"/>
        <w:outlineLvl w:val="0"/>
        <w:rPr>
          <w:rFonts w:ascii="Times New Roman" w:hAnsi="Times New Roman"/>
          <w:color w:val="000000"/>
          <w:spacing w:val="0"/>
          <w:sz w:val="28"/>
          <w:szCs w:val="28"/>
        </w:rPr>
      </w:pPr>
      <w:r>
        <w:rPr>
          <w:rFonts w:ascii="Times New Roman" w:hAnsi="Times New Roman"/>
          <w:color w:val="000000"/>
          <w:spacing w:val="0"/>
          <w:sz w:val="28"/>
          <w:szCs w:val="28"/>
        </w:rPr>
        <w:t>- температуре воздуха</w:t>
      </w:r>
      <w:r w:rsidR="00052E40">
        <w:rPr>
          <w:rFonts w:ascii="Times New Roman" w:hAnsi="Times New Roman"/>
          <w:color w:val="000000"/>
          <w:spacing w:val="0"/>
          <w:sz w:val="28"/>
          <w:szCs w:val="28"/>
        </w:rPr>
        <w:t xml:space="preserve"> от</w:t>
      </w:r>
      <w:r>
        <w:rPr>
          <w:rFonts w:ascii="Times New Roman" w:hAnsi="Times New Roman"/>
          <w:color w:val="000000"/>
          <w:spacing w:val="0"/>
          <w:sz w:val="28"/>
          <w:szCs w:val="28"/>
        </w:rPr>
        <w:t xml:space="preserve"> – 50</w:t>
      </w:r>
      <w:r w:rsidR="00052E40" w:rsidRPr="00052E40">
        <w:rPr>
          <w:rFonts w:ascii="Times New Roman" w:hAnsi="Times New Roman"/>
          <w:color w:val="000000"/>
          <w:spacing w:val="0"/>
          <w:sz w:val="28"/>
          <w:szCs w:val="28"/>
          <w:vertAlign w:val="superscript"/>
        </w:rPr>
        <w:t>0</w:t>
      </w:r>
      <w:r w:rsidR="00052E40">
        <w:rPr>
          <w:rFonts w:ascii="Times New Roman" w:hAnsi="Times New Roman"/>
          <w:color w:val="000000"/>
          <w:spacing w:val="0"/>
          <w:sz w:val="28"/>
          <w:szCs w:val="28"/>
        </w:rPr>
        <w:t>С</w:t>
      </w:r>
      <w:r>
        <w:rPr>
          <w:rFonts w:ascii="Times New Roman" w:hAnsi="Times New Roman"/>
          <w:color w:val="000000"/>
          <w:spacing w:val="0"/>
          <w:sz w:val="28"/>
          <w:szCs w:val="28"/>
        </w:rPr>
        <w:t xml:space="preserve"> и </w:t>
      </w:r>
      <w:r w:rsidR="00052E40">
        <w:rPr>
          <w:rFonts w:ascii="Times New Roman" w:hAnsi="Times New Roman"/>
          <w:color w:val="000000"/>
          <w:spacing w:val="0"/>
          <w:sz w:val="28"/>
          <w:szCs w:val="28"/>
        </w:rPr>
        <w:t xml:space="preserve">до </w:t>
      </w:r>
      <w:r>
        <w:rPr>
          <w:rFonts w:ascii="Times New Roman" w:hAnsi="Times New Roman"/>
          <w:color w:val="000000"/>
          <w:spacing w:val="0"/>
          <w:sz w:val="28"/>
          <w:szCs w:val="28"/>
        </w:rPr>
        <w:t>+ 50</w:t>
      </w:r>
      <w:r w:rsidR="00052E40" w:rsidRPr="00052E40">
        <w:rPr>
          <w:rFonts w:ascii="Times New Roman" w:hAnsi="Times New Roman"/>
          <w:color w:val="000000"/>
          <w:spacing w:val="0"/>
          <w:sz w:val="28"/>
          <w:szCs w:val="28"/>
          <w:vertAlign w:val="superscript"/>
        </w:rPr>
        <w:t>0</w:t>
      </w:r>
      <w:r w:rsidR="00052E40">
        <w:rPr>
          <w:rFonts w:ascii="Times New Roman" w:hAnsi="Times New Roman"/>
          <w:color w:val="000000"/>
          <w:spacing w:val="0"/>
          <w:sz w:val="28"/>
          <w:szCs w:val="28"/>
        </w:rPr>
        <w:t>С;</w:t>
      </w:r>
    </w:p>
    <w:p w:rsidR="00524EC8" w:rsidRDefault="00052E40" w:rsidP="00753A21">
      <w:pPr>
        <w:pStyle w:val="43"/>
        <w:spacing w:after="0" w:line="240" w:lineRule="auto"/>
        <w:ind w:firstLine="709"/>
        <w:contextualSpacing/>
        <w:jc w:val="both"/>
        <w:outlineLvl w:val="0"/>
        <w:rPr>
          <w:rFonts w:ascii="Times New Roman" w:hAnsi="Times New Roman"/>
          <w:color w:val="000000"/>
          <w:spacing w:val="0"/>
          <w:sz w:val="28"/>
          <w:szCs w:val="28"/>
        </w:rPr>
      </w:pPr>
      <w:r>
        <w:rPr>
          <w:rFonts w:ascii="Times New Roman" w:hAnsi="Times New Roman"/>
          <w:color w:val="000000"/>
          <w:spacing w:val="0"/>
          <w:sz w:val="28"/>
          <w:szCs w:val="28"/>
        </w:rPr>
        <w:t xml:space="preserve">- </w:t>
      </w:r>
      <w:r w:rsidR="00524EC8">
        <w:rPr>
          <w:rFonts w:ascii="Times New Roman" w:hAnsi="Times New Roman"/>
          <w:color w:val="000000"/>
          <w:spacing w:val="0"/>
          <w:sz w:val="28"/>
          <w:szCs w:val="28"/>
        </w:rPr>
        <w:t>п</w:t>
      </w:r>
      <w:r w:rsidR="00524EC8" w:rsidRPr="00524EC8">
        <w:rPr>
          <w:rFonts w:ascii="Times New Roman" w:hAnsi="Times New Roman"/>
          <w:color w:val="000000"/>
          <w:spacing w:val="0"/>
          <w:sz w:val="28"/>
          <w:szCs w:val="28"/>
        </w:rPr>
        <w:t xml:space="preserve">ри </w:t>
      </w:r>
      <w:r w:rsidR="00524EC8">
        <w:rPr>
          <w:rFonts w:ascii="Times New Roman" w:hAnsi="Times New Roman"/>
          <w:color w:val="000000"/>
          <w:spacing w:val="0"/>
          <w:sz w:val="28"/>
          <w:szCs w:val="28"/>
        </w:rPr>
        <w:t xml:space="preserve">воздействии </w:t>
      </w:r>
      <w:r w:rsidR="00524EC8" w:rsidRPr="00524EC8">
        <w:rPr>
          <w:rFonts w:ascii="Times New Roman" w:hAnsi="Times New Roman"/>
          <w:color w:val="000000"/>
          <w:spacing w:val="0"/>
          <w:sz w:val="28"/>
          <w:szCs w:val="28"/>
        </w:rPr>
        <w:t>давлени</w:t>
      </w:r>
      <w:r w:rsidR="00524EC8">
        <w:rPr>
          <w:rFonts w:ascii="Times New Roman" w:hAnsi="Times New Roman"/>
          <w:color w:val="000000"/>
          <w:spacing w:val="0"/>
          <w:sz w:val="28"/>
          <w:szCs w:val="28"/>
        </w:rPr>
        <w:t>я</w:t>
      </w:r>
      <w:r w:rsidR="00524EC8" w:rsidRPr="00524EC8">
        <w:rPr>
          <w:rFonts w:ascii="Times New Roman" w:hAnsi="Times New Roman"/>
          <w:color w:val="000000"/>
          <w:spacing w:val="0"/>
          <w:sz w:val="28"/>
          <w:szCs w:val="28"/>
        </w:rPr>
        <w:t xml:space="preserve"> </w:t>
      </w:r>
      <w:r w:rsidR="00524EC8">
        <w:rPr>
          <w:rFonts w:ascii="Times New Roman" w:hAnsi="Times New Roman"/>
          <w:color w:val="000000"/>
          <w:spacing w:val="0"/>
          <w:sz w:val="28"/>
          <w:szCs w:val="28"/>
        </w:rPr>
        <w:t>до 20 атм</w:t>
      </w:r>
      <w:r>
        <w:rPr>
          <w:rFonts w:ascii="Times New Roman" w:hAnsi="Times New Roman"/>
          <w:color w:val="000000"/>
          <w:spacing w:val="0"/>
          <w:sz w:val="28"/>
          <w:szCs w:val="28"/>
        </w:rPr>
        <w:t>.</w:t>
      </w:r>
    </w:p>
    <w:p w:rsidR="0046377B" w:rsidRPr="00524EC8" w:rsidRDefault="00570710" w:rsidP="00753A21">
      <w:pPr>
        <w:pStyle w:val="43"/>
        <w:spacing w:after="0" w:line="240" w:lineRule="auto"/>
        <w:ind w:firstLine="709"/>
        <w:contextualSpacing/>
        <w:jc w:val="both"/>
        <w:outlineLvl w:val="0"/>
        <w:rPr>
          <w:rFonts w:ascii="Times New Roman" w:hAnsi="Times New Roman"/>
          <w:color w:val="000000"/>
          <w:spacing w:val="0"/>
          <w:sz w:val="28"/>
          <w:szCs w:val="28"/>
        </w:rPr>
      </w:pPr>
      <w:r>
        <w:rPr>
          <w:rFonts w:ascii="Times New Roman" w:hAnsi="Times New Roman"/>
          <w:color w:val="000000"/>
          <w:spacing w:val="0"/>
          <w:sz w:val="28"/>
          <w:szCs w:val="28"/>
        </w:rPr>
        <w:t>1.2.9. В состав ОПКГВ должны входить вещества или компоненты, для производства которых имеется доступная отечественная сырьевая база.</w:t>
      </w:r>
    </w:p>
    <w:p w:rsidR="00FD5B7B" w:rsidRPr="0046377B" w:rsidRDefault="00FD5B7B" w:rsidP="00A916D7">
      <w:pPr>
        <w:ind w:firstLine="709"/>
        <w:jc w:val="both"/>
        <w:rPr>
          <w:rFonts w:ascii="Times New Roman" w:hAnsi="Times New Roman"/>
          <w:color w:val="C00000"/>
          <w:sz w:val="28"/>
          <w:szCs w:val="28"/>
        </w:rPr>
      </w:pPr>
    </w:p>
    <w:p w:rsidR="00911A83" w:rsidRPr="00753A21" w:rsidRDefault="00911A83" w:rsidP="00753A21">
      <w:pPr>
        <w:pStyle w:val="a6"/>
        <w:numPr>
          <w:ilvl w:val="0"/>
          <w:numId w:val="29"/>
        </w:numPr>
        <w:spacing w:after="120"/>
        <w:rPr>
          <w:rFonts w:ascii="Times New Roman" w:hAnsi="Times New Roman"/>
          <w:b/>
          <w:sz w:val="28"/>
          <w:szCs w:val="28"/>
        </w:rPr>
      </w:pPr>
      <w:proofErr w:type="spellStart"/>
      <w:r w:rsidRPr="00753A21">
        <w:rPr>
          <w:rFonts w:ascii="Times New Roman" w:hAnsi="Times New Roman"/>
          <w:b/>
          <w:sz w:val="28"/>
          <w:szCs w:val="28"/>
        </w:rPr>
        <w:t>Озонобезопасное</w:t>
      </w:r>
      <w:proofErr w:type="spellEnd"/>
      <w:r w:rsidRPr="00753A21">
        <w:rPr>
          <w:rFonts w:ascii="Times New Roman" w:hAnsi="Times New Roman"/>
          <w:b/>
          <w:sz w:val="28"/>
          <w:szCs w:val="28"/>
        </w:rPr>
        <w:t xml:space="preserve"> газовое огнетушащее вещество (состав)</w:t>
      </w:r>
    </w:p>
    <w:p w:rsidR="00911A83" w:rsidRPr="00753A21" w:rsidRDefault="00911A83" w:rsidP="00753A21">
      <w:pPr>
        <w:spacing w:after="120"/>
        <w:ind w:firstLine="567"/>
        <w:jc w:val="center"/>
        <w:rPr>
          <w:rFonts w:ascii="Times New Roman" w:hAnsi="Times New Roman"/>
          <w:sz w:val="28"/>
          <w:szCs w:val="28"/>
        </w:rPr>
      </w:pPr>
    </w:p>
    <w:p w:rsidR="00911A83" w:rsidRPr="00753A21" w:rsidRDefault="00911A83" w:rsidP="00753A21">
      <w:pPr>
        <w:pStyle w:val="a6"/>
        <w:numPr>
          <w:ilvl w:val="1"/>
          <w:numId w:val="29"/>
        </w:numPr>
        <w:spacing w:after="0"/>
        <w:ind w:left="0" w:firstLine="709"/>
        <w:jc w:val="both"/>
        <w:rPr>
          <w:rFonts w:ascii="Times New Roman" w:hAnsi="Times New Roman"/>
          <w:sz w:val="28"/>
          <w:szCs w:val="28"/>
        </w:rPr>
      </w:pPr>
      <w:r w:rsidRPr="00753A21">
        <w:rPr>
          <w:rFonts w:ascii="Times New Roman" w:hAnsi="Times New Roman"/>
          <w:sz w:val="28"/>
          <w:szCs w:val="28"/>
        </w:rPr>
        <w:t xml:space="preserve">В октябре 2016 года была принята </w:t>
      </w:r>
      <w:proofErr w:type="spellStart"/>
      <w:r w:rsidRPr="00753A21">
        <w:rPr>
          <w:rFonts w:ascii="Times New Roman" w:hAnsi="Times New Roman"/>
          <w:sz w:val="28"/>
          <w:szCs w:val="28"/>
        </w:rPr>
        <w:t>Кигалийская</w:t>
      </w:r>
      <w:proofErr w:type="spellEnd"/>
      <w:r w:rsidRPr="00753A21">
        <w:rPr>
          <w:rFonts w:ascii="Times New Roman" w:hAnsi="Times New Roman"/>
          <w:sz w:val="28"/>
          <w:szCs w:val="28"/>
        </w:rPr>
        <w:t xml:space="preserve"> поправка к </w:t>
      </w:r>
      <w:proofErr w:type="spellStart"/>
      <w:r w:rsidRPr="00753A21">
        <w:rPr>
          <w:rFonts w:ascii="Times New Roman" w:hAnsi="Times New Roman"/>
          <w:sz w:val="28"/>
          <w:szCs w:val="28"/>
        </w:rPr>
        <w:t>Монреальскому</w:t>
      </w:r>
      <w:proofErr w:type="spellEnd"/>
      <w:r w:rsidRPr="00753A21">
        <w:rPr>
          <w:rFonts w:ascii="Times New Roman" w:hAnsi="Times New Roman"/>
          <w:sz w:val="28"/>
          <w:szCs w:val="28"/>
        </w:rPr>
        <w:t xml:space="preserve"> протоколу ООН о веществах, разрушающих озоновый слой Земли, которая накладывает ограничения на производство </w:t>
      </w:r>
      <w:proofErr w:type="spellStart"/>
      <w:r w:rsidRPr="00753A21">
        <w:rPr>
          <w:rFonts w:ascii="Times New Roman" w:hAnsi="Times New Roman"/>
          <w:sz w:val="28"/>
          <w:szCs w:val="28"/>
        </w:rPr>
        <w:t>гидрофторуглеводородов</w:t>
      </w:r>
      <w:proofErr w:type="spellEnd"/>
      <w:r w:rsidRPr="00753A21">
        <w:rPr>
          <w:rFonts w:ascii="Times New Roman" w:hAnsi="Times New Roman"/>
          <w:sz w:val="28"/>
          <w:szCs w:val="28"/>
        </w:rPr>
        <w:t xml:space="preserve">. Большинство существующих в настоящее время огнетушащих хладонов обладает большим значением потенциала глобального потепления, сохраняясь в атмосфере десятки и сотни лет, т.е. являются парниковыми газами и подпадают под действие </w:t>
      </w:r>
      <w:proofErr w:type="spellStart"/>
      <w:r w:rsidRPr="00753A21">
        <w:rPr>
          <w:rFonts w:ascii="Times New Roman" w:hAnsi="Times New Roman"/>
          <w:sz w:val="28"/>
          <w:szCs w:val="28"/>
        </w:rPr>
        <w:t>Кигалийской</w:t>
      </w:r>
      <w:proofErr w:type="spellEnd"/>
      <w:r w:rsidRPr="00753A21">
        <w:rPr>
          <w:rFonts w:ascii="Times New Roman" w:hAnsi="Times New Roman"/>
          <w:sz w:val="28"/>
          <w:szCs w:val="28"/>
        </w:rPr>
        <w:t xml:space="preserve"> поправки</w:t>
      </w:r>
      <w:r w:rsidR="00753A21" w:rsidRPr="00753A21">
        <w:rPr>
          <w:rFonts w:ascii="Times New Roman" w:hAnsi="Times New Roman"/>
          <w:sz w:val="28"/>
          <w:szCs w:val="28"/>
        </w:rPr>
        <w:t>.</w:t>
      </w:r>
      <w:r w:rsidRPr="00753A21">
        <w:rPr>
          <w:rFonts w:ascii="Times New Roman" w:hAnsi="Times New Roman"/>
          <w:sz w:val="28"/>
          <w:szCs w:val="28"/>
        </w:rPr>
        <w:t xml:space="preserve"> </w:t>
      </w:r>
      <w:r w:rsidR="00753A21" w:rsidRPr="00753A21">
        <w:rPr>
          <w:rFonts w:ascii="Times New Roman" w:hAnsi="Times New Roman"/>
          <w:sz w:val="28"/>
          <w:szCs w:val="28"/>
        </w:rPr>
        <w:t>И</w:t>
      </w:r>
      <w:r w:rsidRPr="00753A21">
        <w:rPr>
          <w:rFonts w:ascii="Times New Roman" w:hAnsi="Times New Roman"/>
          <w:sz w:val="28"/>
          <w:szCs w:val="28"/>
        </w:rPr>
        <w:t xml:space="preserve">сключением являются только </w:t>
      </w:r>
      <w:r w:rsidR="00753A21" w:rsidRPr="00753A21">
        <w:rPr>
          <w:rFonts w:ascii="Times New Roman" w:hAnsi="Times New Roman"/>
          <w:sz w:val="28"/>
          <w:szCs w:val="28"/>
        </w:rPr>
        <w:t xml:space="preserve">газовые огнетушащие вещества </w:t>
      </w:r>
      <w:r w:rsidR="00FD5B7B">
        <w:rPr>
          <w:rFonts w:ascii="Times New Roman" w:hAnsi="Times New Roman"/>
          <w:sz w:val="28"/>
          <w:szCs w:val="28"/>
        </w:rPr>
        <w:br/>
      </w:r>
      <w:r w:rsidRPr="00753A21">
        <w:rPr>
          <w:rFonts w:ascii="Times New Roman" w:hAnsi="Times New Roman"/>
          <w:sz w:val="28"/>
          <w:szCs w:val="28"/>
        </w:rPr>
        <w:t xml:space="preserve">типа </w:t>
      </w:r>
      <w:r w:rsidRPr="00753A21">
        <w:rPr>
          <w:rFonts w:ascii="Times New Roman" w:hAnsi="Times New Roman"/>
          <w:sz w:val="28"/>
          <w:szCs w:val="28"/>
          <w:lang w:val="en-US"/>
        </w:rPr>
        <w:t>FK</w:t>
      </w:r>
      <w:r w:rsidRPr="00753A21">
        <w:rPr>
          <w:rFonts w:ascii="Times New Roman" w:hAnsi="Times New Roman"/>
          <w:sz w:val="28"/>
          <w:szCs w:val="28"/>
        </w:rPr>
        <w:t xml:space="preserve"> 5-1-12 импортного производства (</w:t>
      </w:r>
      <w:r w:rsidRPr="00753A21">
        <w:rPr>
          <w:rFonts w:ascii="Times New Roman" w:hAnsi="Times New Roman"/>
          <w:color w:val="222222"/>
          <w:sz w:val="28"/>
          <w:szCs w:val="28"/>
          <w:shd w:val="clear" w:color="auto" w:fill="FFFFFF"/>
        </w:rPr>
        <w:t>CF</w:t>
      </w:r>
      <w:r w:rsidRPr="00753A21">
        <w:rPr>
          <w:rFonts w:ascii="Times New Roman" w:hAnsi="Times New Roman"/>
          <w:color w:val="222222"/>
          <w:sz w:val="28"/>
          <w:szCs w:val="28"/>
          <w:shd w:val="clear" w:color="auto" w:fill="FFFFFF"/>
          <w:vertAlign w:val="subscript"/>
        </w:rPr>
        <w:t>3</w:t>
      </w:r>
      <w:r w:rsidRPr="00753A21">
        <w:rPr>
          <w:rFonts w:ascii="Times New Roman" w:hAnsi="Times New Roman"/>
          <w:color w:val="222222"/>
          <w:sz w:val="28"/>
          <w:szCs w:val="28"/>
          <w:shd w:val="clear" w:color="auto" w:fill="FFFFFF"/>
        </w:rPr>
        <w:t>CF</w:t>
      </w:r>
      <w:r w:rsidRPr="00753A21">
        <w:rPr>
          <w:rFonts w:ascii="Times New Roman" w:hAnsi="Times New Roman"/>
          <w:color w:val="222222"/>
          <w:sz w:val="28"/>
          <w:szCs w:val="28"/>
          <w:shd w:val="clear" w:color="auto" w:fill="FFFFFF"/>
          <w:vertAlign w:val="subscript"/>
        </w:rPr>
        <w:t>2</w:t>
      </w:r>
      <w:r w:rsidRPr="00753A21">
        <w:rPr>
          <w:rFonts w:ascii="Times New Roman" w:hAnsi="Times New Roman"/>
          <w:color w:val="222222"/>
          <w:sz w:val="28"/>
          <w:szCs w:val="28"/>
          <w:shd w:val="clear" w:color="auto" w:fill="FFFFFF"/>
        </w:rPr>
        <w:t>C(O)CF(CF</w:t>
      </w:r>
      <w:r w:rsidRPr="00753A21">
        <w:rPr>
          <w:rFonts w:ascii="Times New Roman" w:hAnsi="Times New Roman"/>
          <w:color w:val="222222"/>
          <w:sz w:val="28"/>
          <w:szCs w:val="28"/>
          <w:shd w:val="clear" w:color="auto" w:fill="FFFFFF"/>
          <w:vertAlign w:val="subscript"/>
        </w:rPr>
        <w:t>3</w:t>
      </w:r>
      <w:r w:rsidRPr="00753A21">
        <w:rPr>
          <w:rFonts w:ascii="Times New Roman" w:hAnsi="Times New Roman"/>
          <w:color w:val="222222"/>
          <w:sz w:val="28"/>
          <w:szCs w:val="28"/>
          <w:shd w:val="clear" w:color="auto" w:fill="FFFFFF"/>
        </w:rPr>
        <w:t>)</w:t>
      </w:r>
      <w:r w:rsidRPr="00753A21">
        <w:rPr>
          <w:rFonts w:ascii="Times New Roman" w:hAnsi="Times New Roman"/>
          <w:color w:val="222222"/>
          <w:sz w:val="28"/>
          <w:szCs w:val="28"/>
          <w:shd w:val="clear" w:color="auto" w:fill="FFFFFF"/>
          <w:vertAlign w:val="subscript"/>
        </w:rPr>
        <w:t>2</w:t>
      </w:r>
      <w:r w:rsidRPr="00753A21">
        <w:rPr>
          <w:rFonts w:ascii="Times New Roman" w:hAnsi="Times New Roman"/>
          <w:color w:val="222222"/>
          <w:sz w:val="28"/>
          <w:szCs w:val="28"/>
          <w:shd w:val="clear" w:color="auto" w:fill="FFFFFF"/>
        </w:rPr>
        <w:t xml:space="preserve">, </w:t>
      </w:r>
      <w:proofErr w:type="spellStart"/>
      <w:r w:rsidRPr="00753A21">
        <w:rPr>
          <w:rFonts w:ascii="Times New Roman" w:hAnsi="Times New Roman"/>
          <w:color w:val="222222"/>
          <w:sz w:val="28"/>
          <w:szCs w:val="28"/>
          <w:shd w:val="clear" w:color="auto" w:fill="FFFFFF"/>
        </w:rPr>
        <w:t>перфтор</w:t>
      </w:r>
      <w:proofErr w:type="spellEnd"/>
      <w:r w:rsidRPr="00753A21">
        <w:rPr>
          <w:rFonts w:ascii="Times New Roman" w:hAnsi="Times New Roman"/>
          <w:color w:val="222222"/>
          <w:sz w:val="28"/>
          <w:szCs w:val="28"/>
          <w:shd w:val="clear" w:color="auto" w:fill="FFFFFF"/>
        </w:rPr>
        <w:t>(этил-</w:t>
      </w:r>
      <w:proofErr w:type="spellStart"/>
      <w:r w:rsidRPr="00753A21">
        <w:rPr>
          <w:rFonts w:ascii="Times New Roman" w:hAnsi="Times New Roman"/>
          <w:color w:val="222222"/>
          <w:sz w:val="28"/>
          <w:szCs w:val="28"/>
          <w:shd w:val="clear" w:color="auto" w:fill="FFFFFF"/>
        </w:rPr>
        <w:t>изопропилкетон</w:t>
      </w:r>
      <w:proofErr w:type="spellEnd"/>
      <w:r w:rsidRPr="00753A21">
        <w:rPr>
          <w:rFonts w:ascii="Times New Roman" w:hAnsi="Times New Roman"/>
          <w:sz w:val="28"/>
          <w:szCs w:val="28"/>
        </w:rPr>
        <w:t>) и отечественн</w:t>
      </w:r>
      <w:r w:rsidR="00753A21" w:rsidRPr="00753A21">
        <w:rPr>
          <w:rFonts w:ascii="Times New Roman" w:hAnsi="Times New Roman"/>
          <w:sz w:val="28"/>
          <w:szCs w:val="28"/>
        </w:rPr>
        <w:t>ый</w:t>
      </w:r>
      <w:r w:rsidRPr="00753A21">
        <w:rPr>
          <w:rFonts w:ascii="Times New Roman" w:hAnsi="Times New Roman"/>
          <w:sz w:val="28"/>
          <w:szCs w:val="28"/>
        </w:rPr>
        <w:t xml:space="preserve"> хладон 217</w:t>
      </w:r>
      <w:r w:rsidRPr="00753A21">
        <w:rPr>
          <w:rFonts w:ascii="Times New Roman" w:hAnsi="Times New Roman"/>
          <w:sz w:val="28"/>
          <w:szCs w:val="28"/>
          <w:lang w:val="en-US"/>
        </w:rPr>
        <w:t>I</w:t>
      </w:r>
      <w:r w:rsidRPr="00753A21">
        <w:rPr>
          <w:rFonts w:ascii="Times New Roman" w:hAnsi="Times New Roman"/>
          <w:sz w:val="28"/>
          <w:szCs w:val="28"/>
        </w:rPr>
        <w:t xml:space="preserve">1 с временем </w:t>
      </w:r>
      <w:r w:rsidRPr="00753A21">
        <w:rPr>
          <w:rFonts w:ascii="Times New Roman" w:hAnsi="Times New Roman"/>
          <w:sz w:val="28"/>
          <w:szCs w:val="28"/>
        </w:rPr>
        <w:lastRenderedPageBreak/>
        <w:t xml:space="preserve">разрушения в атмосфере </w:t>
      </w:r>
      <w:r w:rsidR="00FD5B7B">
        <w:rPr>
          <w:rFonts w:ascii="Times New Roman" w:hAnsi="Times New Roman"/>
          <w:sz w:val="28"/>
          <w:szCs w:val="28"/>
        </w:rPr>
        <w:t>от 2 до 5 дней.</w:t>
      </w:r>
      <w:r w:rsidRPr="00753A21">
        <w:rPr>
          <w:rFonts w:ascii="Times New Roman" w:hAnsi="Times New Roman"/>
          <w:sz w:val="28"/>
          <w:szCs w:val="28"/>
        </w:rPr>
        <w:t xml:space="preserve"> При этом хладон 217</w:t>
      </w:r>
      <w:r w:rsidRPr="00753A21">
        <w:rPr>
          <w:rFonts w:ascii="Times New Roman" w:hAnsi="Times New Roman"/>
          <w:sz w:val="28"/>
          <w:szCs w:val="28"/>
          <w:lang w:val="en-US"/>
        </w:rPr>
        <w:t>I</w:t>
      </w:r>
      <w:r w:rsidRPr="00753A21">
        <w:rPr>
          <w:rFonts w:ascii="Times New Roman" w:hAnsi="Times New Roman"/>
          <w:sz w:val="28"/>
          <w:szCs w:val="28"/>
        </w:rPr>
        <w:t xml:space="preserve">1, хотя и является техническим аналогом </w:t>
      </w:r>
      <w:proofErr w:type="spellStart"/>
      <w:r w:rsidRPr="00753A21">
        <w:rPr>
          <w:rFonts w:ascii="Times New Roman" w:hAnsi="Times New Roman"/>
          <w:sz w:val="28"/>
          <w:szCs w:val="28"/>
        </w:rPr>
        <w:t>озоноразрушающего</w:t>
      </w:r>
      <w:proofErr w:type="spellEnd"/>
      <w:r w:rsidRPr="00753A21">
        <w:rPr>
          <w:rFonts w:ascii="Times New Roman" w:hAnsi="Times New Roman"/>
          <w:sz w:val="28"/>
          <w:szCs w:val="28"/>
        </w:rPr>
        <w:t xml:space="preserve"> хладона 114В2, из-за высокой стоимости производства и достаточно высокой токсичности практически не применяется.</w:t>
      </w:r>
    </w:p>
    <w:p w:rsidR="00911A83" w:rsidRPr="00753A21" w:rsidRDefault="00911A83" w:rsidP="00753A21">
      <w:pPr>
        <w:spacing w:after="0"/>
        <w:ind w:firstLine="567"/>
        <w:jc w:val="both"/>
        <w:rPr>
          <w:rFonts w:ascii="Times New Roman" w:hAnsi="Times New Roman"/>
          <w:sz w:val="28"/>
          <w:szCs w:val="28"/>
        </w:rPr>
      </w:pPr>
      <w:r w:rsidRPr="00753A21">
        <w:rPr>
          <w:rFonts w:ascii="Times New Roman" w:hAnsi="Times New Roman"/>
          <w:sz w:val="28"/>
          <w:szCs w:val="28"/>
        </w:rPr>
        <w:t>Сложившаяся ситуация на сегодняшний день ставит отечественных потребителей в непосредственную зависимость от импортной продукции.</w:t>
      </w:r>
    </w:p>
    <w:p w:rsidR="00911A83" w:rsidRDefault="00911A83" w:rsidP="00753A21">
      <w:pPr>
        <w:pStyle w:val="afd"/>
        <w:ind w:firstLine="567"/>
        <w:rPr>
          <w:sz w:val="28"/>
          <w:szCs w:val="28"/>
        </w:rPr>
      </w:pPr>
      <w:r w:rsidRPr="009100F3">
        <w:rPr>
          <w:sz w:val="28"/>
          <w:szCs w:val="28"/>
        </w:rPr>
        <w:t>Исходя из выше</w:t>
      </w:r>
      <w:r w:rsidR="0037724D">
        <w:rPr>
          <w:sz w:val="28"/>
          <w:szCs w:val="28"/>
        </w:rPr>
        <w:t>изложенного</w:t>
      </w:r>
      <w:r>
        <w:rPr>
          <w:sz w:val="28"/>
          <w:szCs w:val="28"/>
        </w:rPr>
        <w:t>,</w:t>
      </w:r>
      <w:r w:rsidRPr="009100F3">
        <w:rPr>
          <w:sz w:val="28"/>
          <w:szCs w:val="28"/>
        </w:rPr>
        <w:t xml:space="preserve"> необходимо прове</w:t>
      </w:r>
      <w:r>
        <w:rPr>
          <w:sz w:val="28"/>
          <w:szCs w:val="28"/>
        </w:rPr>
        <w:t>дение</w:t>
      </w:r>
      <w:r w:rsidRPr="009100F3">
        <w:rPr>
          <w:sz w:val="28"/>
          <w:szCs w:val="28"/>
        </w:rPr>
        <w:t xml:space="preserve"> </w:t>
      </w:r>
      <w:r w:rsidRPr="009100F3">
        <w:rPr>
          <w:rFonts w:eastAsia="TimesNewRomanPSMT"/>
          <w:sz w:val="28"/>
          <w:szCs w:val="28"/>
        </w:rPr>
        <w:t>исследовани</w:t>
      </w:r>
      <w:r>
        <w:rPr>
          <w:rFonts w:eastAsia="TimesNewRomanPSMT"/>
          <w:sz w:val="28"/>
          <w:szCs w:val="28"/>
        </w:rPr>
        <w:t>й</w:t>
      </w:r>
      <w:r w:rsidRPr="00E269EE">
        <w:rPr>
          <w:color w:val="000000"/>
          <w:sz w:val="28"/>
          <w:szCs w:val="28"/>
        </w:rPr>
        <w:t xml:space="preserve"> </w:t>
      </w:r>
      <w:r>
        <w:rPr>
          <w:color w:val="000000"/>
          <w:sz w:val="28"/>
          <w:szCs w:val="28"/>
        </w:rPr>
        <w:t>для решения</w:t>
      </w:r>
      <w:r w:rsidRPr="00E269EE">
        <w:rPr>
          <w:color w:val="000000"/>
          <w:sz w:val="28"/>
          <w:szCs w:val="28"/>
        </w:rPr>
        <w:t xml:space="preserve"> </w:t>
      </w:r>
      <w:r>
        <w:rPr>
          <w:color w:val="000000"/>
          <w:sz w:val="28"/>
          <w:szCs w:val="28"/>
        </w:rPr>
        <w:t xml:space="preserve">проблемы разработки отечественных </w:t>
      </w:r>
      <w:proofErr w:type="spellStart"/>
      <w:r>
        <w:rPr>
          <w:color w:val="000000"/>
          <w:sz w:val="28"/>
          <w:szCs w:val="28"/>
        </w:rPr>
        <w:t>озонобезопасных</w:t>
      </w:r>
      <w:proofErr w:type="spellEnd"/>
      <w:r>
        <w:rPr>
          <w:color w:val="000000"/>
          <w:sz w:val="28"/>
          <w:szCs w:val="28"/>
        </w:rPr>
        <w:t xml:space="preserve"> огнетушащих веществ</w:t>
      </w:r>
      <w:r w:rsidRPr="00E269EE">
        <w:rPr>
          <w:color w:val="000000"/>
          <w:sz w:val="28"/>
          <w:szCs w:val="28"/>
        </w:rPr>
        <w:t>.</w:t>
      </w:r>
      <w:r w:rsidRPr="00E269EE">
        <w:rPr>
          <w:sz w:val="28"/>
          <w:szCs w:val="28"/>
        </w:rPr>
        <w:t xml:space="preserve"> </w:t>
      </w:r>
      <w:r>
        <w:rPr>
          <w:sz w:val="28"/>
          <w:szCs w:val="28"/>
        </w:rPr>
        <w:t xml:space="preserve">Данный проект позволит Российской Федерации решить вопрос </w:t>
      </w:r>
      <w:proofErr w:type="spellStart"/>
      <w:r>
        <w:rPr>
          <w:sz w:val="28"/>
          <w:szCs w:val="28"/>
        </w:rPr>
        <w:t>импортозамещения</w:t>
      </w:r>
      <w:proofErr w:type="spellEnd"/>
      <w:r>
        <w:rPr>
          <w:sz w:val="28"/>
          <w:szCs w:val="28"/>
        </w:rPr>
        <w:t xml:space="preserve"> в области обеспечения объектов защиты </w:t>
      </w:r>
      <w:proofErr w:type="spellStart"/>
      <w:r>
        <w:rPr>
          <w:sz w:val="28"/>
          <w:szCs w:val="28"/>
        </w:rPr>
        <w:t>озонобезопасными</w:t>
      </w:r>
      <w:proofErr w:type="spellEnd"/>
      <w:r>
        <w:rPr>
          <w:sz w:val="28"/>
          <w:szCs w:val="28"/>
        </w:rPr>
        <w:t xml:space="preserve"> хладонами с коротким временем жизни в атмосфере, тем самым обеспечивая выполнение международных соглашений по охране окружающей среды и создание новой технологической платформы на базе отечественных технологий.</w:t>
      </w:r>
    </w:p>
    <w:p w:rsidR="00911A83" w:rsidRPr="00753A21" w:rsidRDefault="00911A83" w:rsidP="00753A21">
      <w:pPr>
        <w:spacing w:after="0"/>
        <w:ind w:firstLine="567"/>
        <w:jc w:val="both"/>
        <w:rPr>
          <w:rFonts w:ascii="Times New Roman" w:hAnsi="Times New Roman"/>
          <w:bCs/>
          <w:sz w:val="28"/>
          <w:szCs w:val="28"/>
        </w:rPr>
      </w:pPr>
      <w:r w:rsidRPr="00753A21">
        <w:rPr>
          <w:rFonts w:ascii="Times New Roman" w:hAnsi="Times New Roman"/>
          <w:bCs/>
          <w:sz w:val="28"/>
          <w:szCs w:val="28"/>
        </w:rPr>
        <w:t>Наиболее актуальной областью применения являются объекты с наличием дорогостоящей электронно-вычислительной техники с хранящейся на ней информацией, объекты хранени</w:t>
      </w:r>
      <w:r w:rsidR="00FD5B7B">
        <w:rPr>
          <w:rFonts w:ascii="Times New Roman" w:hAnsi="Times New Roman"/>
          <w:bCs/>
          <w:sz w:val="28"/>
          <w:szCs w:val="28"/>
        </w:rPr>
        <w:t>я и экспозиции</w:t>
      </w:r>
      <w:r w:rsidRPr="00753A21">
        <w:rPr>
          <w:rFonts w:ascii="Times New Roman" w:hAnsi="Times New Roman"/>
          <w:bCs/>
          <w:sz w:val="28"/>
          <w:szCs w:val="28"/>
        </w:rPr>
        <w:t xml:space="preserve"> культурных ценностей, а также объекты, оснащенные </w:t>
      </w:r>
      <w:r w:rsidR="00FD5B7B">
        <w:rPr>
          <w:rFonts w:ascii="Times New Roman" w:hAnsi="Times New Roman"/>
          <w:bCs/>
          <w:sz w:val="28"/>
          <w:szCs w:val="28"/>
        </w:rPr>
        <w:t xml:space="preserve">огнетушащими средствами с </w:t>
      </w:r>
      <w:r w:rsidRPr="00753A21">
        <w:rPr>
          <w:rFonts w:ascii="Times New Roman" w:hAnsi="Times New Roman"/>
          <w:bCs/>
          <w:sz w:val="28"/>
          <w:szCs w:val="28"/>
        </w:rPr>
        <w:t>запрещенным к производству хладоном 114В2, с целью постепенной замены последнего.</w:t>
      </w:r>
    </w:p>
    <w:p w:rsidR="00911A83" w:rsidRPr="00753A21" w:rsidRDefault="00911A83" w:rsidP="00753A21">
      <w:pPr>
        <w:pStyle w:val="a6"/>
        <w:spacing w:after="0"/>
        <w:ind w:left="0" w:firstLine="709"/>
        <w:jc w:val="both"/>
        <w:rPr>
          <w:rFonts w:ascii="Times New Roman" w:eastAsia="TimesNewRomanPSMT" w:hAnsi="Times New Roman"/>
          <w:sz w:val="28"/>
          <w:szCs w:val="28"/>
        </w:rPr>
      </w:pPr>
      <w:r w:rsidRPr="00753A21">
        <w:rPr>
          <w:rFonts w:ascii="Times New Roman" w:eastAsia="TimesNewRomanPSMT" w:hAnsi="Times New Roman"/>
          <w:sz w:val="28"/>
          <w:szCs w:val="28"/>
        </w:rPr>
        <w:t xml:space="preserve">В таблице указаны сравнительные характеристики существующих </w:t>
      </w:r>
      <w:proofErr w:type="spellStart"/>
      <w:r w:rsidRPr="00753A21">
        <w:rPr>
          <w:rFonts w:ascii="Times New Roman" w:eastAsia="TimesNewRomanPSMT" w:hAnsi="Times New Roman"/>
          <w:sz w:val="28"/>
          <w:szCs w:val="28"/>
        </w:rPr>
        <w:t>озонобезопасных</w:t>
      </w:r>
      <w:proofErr w:type="spellEnd"/>
      <w:r w:rsidRPr="00753A21">
        <w:rPr>
          <w:rFonts w:ascii="Times New Roman" w:eastAsia="TimesNewRomanPSMT" w:hAnsi="Times New Roman"/>
          <w:sz w:val="28"/>
          <w:szCs w:val="28"/>
        </w:rPr>
        <w:t xml:space="preserve"> хладонов </w:t>
      </w:r>
      <w:r w:rsidR="00846CA7">
        <w:rPr>
          <w:rFonts w:ascii="Times New Roman" w:eastAsia="TimesNewRomanPSMT" w:hAnsi="Times New Roman"/>
          <w:sz w:val="28"/>
          <w:szCs w:val="28"/>
        </w:rPr>
        <w:t>и</w:t>
      </w:r>
      <w:r w:rsidRPr="00753A21">
        <w:rPr>
          <w:rFonts w:ascii="Times New Roman" w:eastAsia="TimesNewRomanPSMT" w:hAnsi="Times New Roman"/>
          <w:sz w:val="28"/>
          <w:szCs w:val="28"/>
        </w:rPr>
        <w:t xml:space="preserve"> перспективно</w:t>
      </w:r>
      <w:r w:rsidR="00846CA7">
        <w:rPr>
          <w:rFonts w:ascii="Times New Roman" w:eastAsia="TimesNewRomanPSMT" w:hAnsi="Times New Roman"/>
          <w:sz w:val="28"/>
          <w:szCs w:val="28"/>
        </w:rPr>
        <w:t>го</w:t>
      </w:r>
      <w:r w:rsidRPr="00753A21">
        <w:rPr>
          <w:rFonts w:ascii="Times New Roman" w:eastAsia="TimesNewRomanPSMT" w:hAnsi="Times New Roman"/>
          <w:sz w:val="28"/>
          <w:szCs w:val="28"/>
        </w:rPr>
        <w:t xml:space="preserve"> </w:t>
      </w:r>
      <w:r w:rsidR="00FD5B7B">
        <w:rPr>
          <w:rFonts w:ascii="Times New Roman" w:eastAsia="TimesNewRomanPSMT" w:hAnsi="Times New Roman"/>
          <w:sz w:val="28"/>
          <w:szCs w:val="28"/>
        </w:rPr>
        <w:t>вещества (состава)</w:t>
      </w:r>
      <w:r w:rsidRPr="00753A21">
        <w:rPr>
          <w:rFonts w:ascii="Times New Roman" w:eastAsia="TimesNewRomanPSMT" w:hAnsi="Times New Roman"/>
          <w:sz w:val="28"/>
          <w:szCs w:val="28"/>
        </w:rPr>
        <w:t>, при разработке которого планируется решить указанные проблемы.</w:t>
      </w:r>
    </w:p>
    <w:p w:rsidR="00FD5B7B" w:rsidRDefault="00FD5B7B" w:rsidP="00753A21">
      <w:pPr>
        <w:pStyle w:val="a6"/>
        <w:spacing w:after="0"/>
        <w:ind w:left="0"/>
        <w:jc w:val="both"/>
        <w:rPr>
          <w:rFonts w:ascii="Times New Roman" w:eastAsia="TimesNewRomanPSMT" w:hAnsi="Times New Roman"/>
          <w:sz w:val="28"/>
          <w:szCs w:val="28"/>
        </w:rPr>
      </w:pPr>
    </w:p>
    <w:p w:rsidR="00911A83" w:rsidRPr="00753A21" w:rsidRDefault="00911A83" w:rsidP="00753A21">
      <w:pPr>
        <w:pStyle w:val="a6"/>
        <w:spacing w:after="0"/>
        <w:ind w:left="0"/>
        <w:jc w:val="both"/>
        <w:rPr>
          <w:rFonts w:ascii="Times New Roman" w:eastAsia="TimesNewRomanPSMT" w:hAnsi="Times New Roman"/>
          <w:sz w:val="28"/>
          <w:szCs w:val="28"/>
        </w:rPr>
      </w:pPr>
      <w:r w:rsidRPr="00753A21">
        <w:rPr>
          <w:rFonts w:ascii="Times New Roman" w:eastAsia="TimesNewRomanPSMT" w:hAnsi="Times New Roman"/>
          <w:sz w:val="28"/>
          <w:szCs w:val="28"/>
        </w:rPr>
        <w:t xml:space="preserve">Таблица. Сравнительная характеристика </w:t>
      </w:r>
      <w:r w:rsidR="007A0A17" w:rsidRPr="00753A21">
        <w:rPr>
          <w:rFonts w:ascii="Times New Roman" w:eastAsia="TimesNewRomanPSMT" w:hAnsi="Times New Roman"/>
          <w:sz w:val="28"/>
          <w:szCs w:val="28"/>
        </w:rPr>
        <w:t xml:space="preserve">перспективного </w:t>
      </w:r>
      <w:r w:rsidR="00FD5B7B">
        <w:rPr>
          <w:rFonts w:ascii="Times New Roman" w:eastAsia="TimesNewRomanPSMT" w:hAnsi="Times New Roman"/>
          <w:sz w:val="28"/>
          <w:szCs w:val="28"/>
        </w:rPr>
        <w:t xml:space="preserve">вещества (состава) </w:t>
      </w:r>
      <w:r w:rsidR="007A0A17">
        <w:rPr>
          <w:rFonts w:ascii="Times New Roman" w:eastAsia="TimesNewRomanPSMT" w:hAnsi="Times New Roman"/>
          <w:sz w:val="28"/>
          <w:szCs w:val="28"/>
        </w:rPr>
        <w:t xml:space="preserve">и </w:t>
      </w:r>
      <w:r w:rsidRPr="00753A21">
        <w:rPr>
          <w:rFonts w:ascii="Times New Roman" w:eastAsia="TimesNewRomanPSMT" w:hAnsi="Times New Roman"/>
          <w:sz w:val="28"/>
          <w:szCs w:val="28"/>
        </w:rPr>
        <w:t xml:space="preserve">существующих аналогов </w:t>
      </w:r>
      <w:r w:rsidRPr="00753A21">
        <w:rPr>
          <w:rFonts w:ascii="Times New Roman" w:hAnsi="Times New Roman"/>
          <w:sz w:val="28"/>
          <w:szCs w:val="28"/>
        </w:rPr>
        <w:t>газовых огнетушащих веществ</w:t>
      </w:r>
      <w:r w:rsidRPr="00753A21">
        <w:rPr>
          <w:rFonts w:ascii="Times New Roman" w:eastAsia="TimesNewRomanPSMT" w:hAnsi="Times New Roman"/>
          <w:sz w:val="28"/>
          <w:szCs w:val="28"/>
        </w:rPr>
        <w:t xml:space="preserve"> </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2807"/>
        <w:gridCol w:w="2976"/>
      </w:tblGrid>
      <w:tr w:rsidR="00911A83" w:rsidRPr="00753A21" w:rsidTr="0004175E">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911A83" w:rsidRPr="00753A21" w:rsidRDefault="00911A83" w:rsidP="00753A21">
            <w:pPr>
              <w:jc w:val="center"/>
              <w:rPr>
                <w:rFonts w:ascii="Times New Roman" w:hAnsi="Times New Roman"/>
                <w:sz w:val="28"/>
                <w:szCs w:val="28"/>
              </w:rPr>
            </w:pPr>
            <w:r w:rsidRPr="00753A21">
              <w:rPr>
                <w:rFonts w:ascii="Times New Roman" w:eastAsia="TimesNewRomanPSMT" w:hAnsi="Times New Roman"/>
                <w:b/>
                <w:sz w:val="28"/>
                <w:szCs w:val="28"/>
              </w:rPr>
              <w:t>Характеристики</w:t>
            </w:r>
          </w:p>
        </w:tc>
        <w:tc>
          <w:tcPr>
            <w:tcW w:w="2807" w:type="dxa"/>
            <w:tcBorders>
              <w:top w:val="single" w:sz="4" w:space="0" w:color="auto"/>
              <w:left w:val="single" w:sz="4" w:space="0" w:color="auto"/>
              <w:bottom w:val="single" w:sz="4" w:space="0" w:color="auto"/>
              <w:right w:val="single" w:sz="4" w:space="0" w:color="auto"/>
            </w:tcBorders>
            <w:shd w:val="clear" w:color="auto" w:fill="auto"/>
            <w:hideMark/>
          </w:tcPr>
          <w:p w:rsidR="00911A83" w:rsidRPr="00753A21" w:rsidRDefault="00911A83" w:rsidP="007A0A17">
            <w:pPr>
              <w:jc w:val="center"/>
              <w:rPr>
                <w:rFonts w:ascii="Times New Roman" w:hAnsi="Times New Roman"/>
                <w:sz w:val="28"/>
                <w:szCs w:val="28"/>
              </w:rPr>
            </w:pPr>
            <w:r w:rsidRPr="00753A21">
              <w:rPr>
                <w:rFonts w:ascii="Times New Roman" w:eastAsia="TimesNewRomanPSMT" w:hAnsi="Times New Roman"/>
                <w:b/>
                <w:sz w:val="28"/>
                <w:szCs w:val="28"/>
              </w:rPr>
              <w:t xml:space="preserve">Существующие </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911A83" w:rsidRPr="00753A21" w:rsidRDefault="00911A83" w:rsidP="007A0A17">
            <w:pPr>
              <w:jc w:val="center"/>
              <w:rPr>
                <w:rFonts w:ascii="Times New Roman" w:hAnsi="Times New Roman"/>
                <w:sz w:val="28"/>
                <w:szCs w:val="28"/>
              </w:rPr>
            </w:pPr>
            <w:r w:rsidRPr="00753A21">
              <w:rPr>
                <w:rFonts w:ascii="Times New Roman" w:eastAsia="TimesNewRomanPSMT" w:hAnsi="Times New Roman"/>
                <w:b/>
                <w:sz w:val="28"/>
                <w:szCs w:val="28"/>
              </w:rPr>
              <w:t xml:space="preserve">Перспективные </w:t>
            </w:r>
          </w:p>
        </w:tc>
      </w:tr>
      <w:tr w:rsidR="00911A83" w:rsidRPr="00753A21" w:rsidTr="0004175E">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911A83" w:rsidRPr="00753A21" w:rsidRDefault="00911A83" w:rsidP="00753A21">
            <w:pPr>
              <w:jc w:val="both"/>
              <w:rPr>
                <w:rFonts w:ascii="Times New Roman" w:hAnsi="Times New Roman"/>
                <w:sz w:val="28"/>
                <w:szCs w:val="28"/>
              </w:rPr>
            </w:pPr>
            <w:r w:rsidRPr="00753A21">
              <w:rPr>
                <w:rFonts w:ascii="Times New Roman" w:hAnsi="Times New Roman"/>
                <w:sz w:val="28"/>
                <w:szCs w:val="28"/>
              </w:rPr>
              <w:t xml:space="preserve">Минимальная огнетушащая концентрация при тушении </w:t>
            </w:r>
            <w:r w:rsidR="00753A21">
              <w:rPr>
                <w:rFonts w:ascii="Times New Roman" w:hAnsi="Times New Roman"/>
                <w:sz w:val="28"/>
                <w:szCs w:val="28"/>
              </w:rPr>
              <w:br/>
            </w:r>
            <w:r w:rsidRPr="00753A21">
              <w:rPr>
                <w:rFonts w:ascii="Times New Roman" w:hAnsi="Times New Roman"/>
                <w:sz w:val="28"/>
                <w:szCs w:val="28"/>
              </w:rPr>
              <w:t>н-гептана, % по объему</w:t>
            </w:r>
          </w:p>
        </w:tc>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rsidR="00911A83" w:rsidRPr="00753A21" w:rsidRDefault="00911A83" w:rsidP="0004175E">
            <w:pPr>
              <w:jc w:val="center"/>
              <w:rPr>
                <w:rFonts w:ascii="Times New Roman" w:hAnsi="Times New Roman"/>
                <w:sz w:val="28"/>
                <w:szCs w:val="28"/>
              </w:rPr>
            </w:pPr>
            <w:r w:rsidRPr="00753A21">
              <w:rPr>
                <w:rFonts w:ascii="Times New Roman" w:hAnsi="Times New Roman"/>
                <w:sz w:val="28"/>
                <w:szCs w:val="28"/>
              </w:rPr>
              <w:t>4,5 %</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911A83" w:rsidRPr="00753A21" w:rsidRDefault="00911A83" w:rsidP="00753A21">
            <w:pPr>
              <w:jc w:val="center"/>
              <w:rPr>
                <w:rFonts w:ascii="Times New Roman" w:hAnsi="Times New Roman"/>
                <w:sz w:val="28"/>
                <w:szCs w:val="28"/>
              </w:rPr>
            </w:pPr>
            <w:r w:rsidRPr="00753A21">
              <w:rPr>
                <w:rFonts w:ascii="Times New Roman" w:hAnsi="Times New Roman"/>
                <w:sz w:val="28"/>
                <w:szCs w:val="28"/>
              </w:rPr>
              <w:t>не более 4,4 %</w:t>
            </w:r>
          </w:p>
        </w:tc>
      </w:tr>
      <w:tr w:rsidR="00911A83" w:rsidRPr="00753A21" w:rsidTr="0004175E">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911A83" w:rsidRPr="00753A21" w:rsidRDefault="00911A83" w:rsidP="00753A21">
            <w:pPr>
              <w:jc w:val="both"/>
              <w:rPr>
                <w:rFonts w:ascii="Times New Roman" w:hAnsi="Times New Roman"/>
                <w:sz w:val="28"/>
                <w:szCs w:val="28"/>
              </w:rPr>
            </w:pPr>
            <w:r w:rsidRPr="00753A21">
              <w:rPr>
                <w:rFonts w:ascii="Times New Roman" w:hAnsi="Times New Roman"/>
                <w:sz w:val="28"/>
                <w:szCs w:val="28"/>
              </w:rPr>
              <w:t>Взаимозаменяемость с хладоном 114</w:t>
            </w:r>
            <w:r w:rsidRPr="00753A21">
              <w:rPr>
                <w:rFonts w:ascii="Times New Roman" w:hAnsi="Times New Roman"/>
                <w:sz w:val="28"/>
                <w:szCs w:val="28"/>
                <w:lang w:val="en-US"/>
              </w:rPr>
              <w:t>B</w:t>
            </w:r>
            <w:r w:rsidRPr="00753A21">
              <w:rPr>
                <w:rFonts w:ascii="Times New Roman" w:hAnsi="Times New Roman"/>
                <w:sz w:val="28"/>
                <w:szCs w:val="28"/>
              </w:rPr>
              <w:t>2, имеющим ограничение по применению и запрещенным к производству</w:t>
            </w:r>
          </w:p>
        </w:tc>
        <w:tc>
          <w:tcPr>
            <w:tcW w:w="2807" w:type="dxa"/>
            <w:tcBorders>
              <w:top w:val="single" w:sz="4" w:space="0" w:color="auto"/>
              <w:left w:val="single" w:sz="4" w:space="0" w:color="auto"/>
              <w:bottom w:val="single" w:sz="4" w:space="0" w:color="auto"/>
              <w:right w:val="single" w:sz="4" w:space="0" w:color="auto"/>
            </w:tcBorders>
            <w:shd w:val="clear" w:color="auto" w:fill="auto"/>
            <w:vAlign w:val="center"/>
          </w:tcPr>
          <w:p w:rsidR="00911A83" w:rsidRPr="00753A21" w:rsidRDefault="00911A83" w:rsidP="00753A21">
            <w:pPr>
              <w:jc w:val="center"/>
              <w:rPr>
                <w:rFonts w:ascii="Times New Roman" w:hAnsi="Times New Roman"/>
                <w:sz w:val="28"/>
                <w:szCs w:val="28"/>
              </w:rPr>
            </w:pPr>
            <w:r w:rsidRPr="00753A21">
              <w:rPr>
                <w:rFonts w:ascii="Times New Roman" w:hAnsi="Times New Roman"/>
                <w:sz w:val="28"/>
                <w:szCs w:val="28"/>
              </w:rPr>
              <w:t>не взаимозаменяемы</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911A83" w:rsidRPr="00753A21" w:rsidRDefault="00911A83" w:rsidP="00753A21">
            <w:pPr>
              <w:jc w:val="center"/>
              <w:rPr>
                <w:rFonts w:ascii="Times New Roman" w:hAnsi="Times New Roman"/>
                <w:sz w:val="28"/>
                <w:szCs w:val="28"/>
              </w:rPr>
            </w:pPr>
            <w:r w:rsidRPr="00753A21">
              <w:rPr>
                <w:rFonts w:ascii="Times New Roman" w:hAnsi="Times New Roman"/>
                <w:sz w:val="28"/>
                <w:szCs w:val="28"/>
              </w:rPr>
              <w:t>взаимозаменяемы</w:t>
            </w:r>
          </w:p>
        </w:tc>
      </w:tr>
      <w:tr w:rsidR="00911A83" w:rsidRPr="00753A21" w:rsidTr="0004175E">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911A83" w:rsidRPr="00753A21" w:rsidRDefault="00911A83" w:rsidP="00753A21">
            <w:pPr>
              <w:jc w:val="both"/>
              <w:rPr>
                <w:rFonts w:ascii="Times New Roman" w:hAnsi="Times New Roman"/>
                <w:sz w:val="28"/>
                <w:szCs w:val="28"/>
              </w:rPr>
            </w:pPr>
            <w:r w:rsidRPr="00753A21">
              <w:rPr>
                <w:rFonts w:ascii="Times New Roman" w:hAnsi="Times New Roman"/>
                <w:sz w:val="28"/>
                <w:szCs w:val="28"/>
              </w:rPr>
              <w:t>Нелетучий остаток</w:t>
            </w:r>
          </w:p>
        </w:tc>
        <w:tc>
          <w:tcPr>
            <w:tcW w:w="2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A83" w:rsidRPr="00753A21" w:rsidRDefault="00911A83" w:rsidP="00753A21">
            <w:pPr>
              <w:jc w:val="center"/>
              <w:rPr>
                <w:rFonts w:ascii="Times New Roman" w:hAnsi="Times New Roman"/>
                <w:sz w:val="28"/>
                <w:szCs w:val="28"/>
              </w:rPr>
            </w:pPr>
            <w:r w:rsidRPr="00753A21">
              <w:rPr>
                <w:rFonts w:ascii="Times New Roman" w:hAnsi="Times New Roman"/>
                <w:sz w:val="28"/>
                <w:szCs w:val="28"/>
              </w:rPr>
              <w:t>0,03 % (не более)</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A83" w:rsidRPr="00753A21" w:rsidRDefault="00911A83" w:rsidP="00753A21">
            <w:pPr>
              <w:jc w:val="center"/>
              <w:rPr>
                <w:rFonts w:ascii="Times New Roman" w:hAnsi="Times New Roman"/>
                <w:sz w:val="28"/>
                <w:szCs w:val="28"/>
              </w:rPr>
            </w:pPr>
            <w:r w:rsidRPr="00753A21">
              <w:rPr>
                <w:rFonts w:ascii="Times New Roman" w:hAnsi="Times New Roman"/>
                <w:sz w:val="28"/>
                <w:szCs w:val="28"/>
              </w:rPr>
              <w:t>0,001 % (не более)</w:t>
            </w:r>
          </w:p>
        </w:tc>
      </w:tr>
      <w:tr w:rsidR="00911A83" w:rsidRPr="00753A21" w:rsidTr="0004175E">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911A83" w:rsidRPr="00753A21" w:rsidRDefault="00911A83" w:rsidP="00753A21">
            <w:pPr>
              <w:jc w:val="both"/>
              <w:rPr>
                <w:rFonts w:ascii="Times New Roman" w:hAnsi="Times New Roman"/>
                <w:sz w:val="28"/>
                <w:szCs w:val="28"/>
              </w:rPr>
            </w:pPr>
            <w:r w:rsidRPr="00753A21">
              <w:rPr>
                <w:rFonts w:ascii="Times New Roman" w:hAnsi="Times New Roman"/>
                <w:sz w:val="28"/>
                <w:szCs w:val="28"/>
              </w:rPr>
              <w:t>Степень чистоты</w:t>
            </w:r>
          </w:p>
        </w:tc>
        <w:tc>
          <w:tcPr>
            <w:tcW w:w="2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A83" w:rsidRPr="00753A21" w:rsidRDefault="00911A83" w:rsidP="00753A21">
            <w:pPr>
              <w:jc w:val="center"/>
              <w:rPr>
                <w:rFonts w:ascii="Times New Roman" w:hAnsi="Times New Roman"/>
                <w:sz w:val="28"/>
                <w:szCs w:val="28"/>
              </w:rPr>
            </w:pPr>
            <w:r w:rsidRPr="00753A21">
              <w:rPr>
                <w:rFonts w:ascii="Times New Roman" w:hAnsi="Times New Roman"/>
                <w:sz w:val="28"/>
                <w:szCs w:val="28"/>
              </w:rPr>
              <w:t>99,0%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A83" w:rsidRPr="00753A21" w:rsidRDefault="00911A83" w:rsidP="00753A21">
            <w:pPr>
              <w:jc w:val="center"/>
              <w:rPr>
                <w:rFonts w:ascii="Times New Roman" w:hAnsi="Times New Roman"/>
                <w:sz w:val="28"/>
                <w:szCs w:val="28"/>
              </w:rPr>
            </w:pPr>
            <w:r w:rsidRPr="00753A21">
              <w:rPr>
                <w:rFonts w:ascii="Times New Roman" w:hAnsi="Times New Roman"/>
                <w:sz w:val="28"/>
                <w:szCs w:val="28"/>
              </w:rPr>
              <w:t>не менее 99,5%</w:t>
            </w:r>
          </w:p>
        </w:tc>
      </w:tr>
    </w:tbl>
    <w:p w:rsidR="00911A83" w:rsidRDefault="00911A83" w:rsidP="00911A83">
      <w:pPr>
        <w:ind w:left="-709"/>
        <w:jc w:val="both"/>
        <w:rPr>
          <w:rFonts w:ascii="Times New Roman" w:hAnsi="Times New Roman"/>
          <w:sz w:val="28"/>
          <w:szCs w:val="28"/>
        </w:rPr>
      </w:pPr>
    </w:p>
    <w:p w:rsidR="00570710" w:rsidRDefault="00570710" w:rsidP="00911A83">
      <w:pPr>
        <w:ind w:left="-709"/>
        <w:jc w:val="both"/>
        <w:rPr>
          <w:rFonts w:ascii="Times New Roman" w:hAnsi="Times New Roman"/>
          <w:sz w:val="28"/>
          <w:szCs w:val="28"/>
        </w:rPr>
      </w:pPr>
    </w:p>
    <w:p w:rsidR="00570710" w:rsidRDefault="00570710" w:rsidP="00911A83">
      <w:pPr>
        <w:ind w:left="-709"/>
        <w:jc w:val="both"/>
        <w:rPr>
          <w:rFonts w:ascii="Times New Roman" w:hAnsi="Times New Roman"/>
          <w:sz w:val="28"/>
          <w:szCs w:val="28"/>
        </w:rPr>
      </w:pPr>
    </w:p>
    <w:p w:rsidR="00570710" w:rsidRPr="00753A21" w:rsidRDefault="00570710" w:rsidP="00911A83">
      <w:pPr>
        <w:ind w:left="-709"/>
        <w:jc w:val="both"/>
        <w:rPr>
          <w:rFonts w:ascii="Times New Roman" w:hAnsi="Times New Roman"/>
          <w:sz w:val="28"/>
          <w:szCs w:val="28"/>
        </w:rPr>
      </w:pPr>
    </w:p>
    <w:p w:rsidR="00911A83" w:rsidRPr="00296FB6" w:rsidRDefault="00911A83" w:rsidP="00FD5B7B">
      <w:pPr>
        <w:pStyle w:val="a9"/>
        <w:widowControl w:val="0"/>
        <w:numPr>
          <w:ilvl w:val="1"/>
          <w:numId w:val="29"/>
        </w:numPr>
        <w:tabs>
          <w:tab w:val="clear" w:pos="4677"/>
          <w:tab w:val="clear" w:pos="9355"/>
        </w:tabs>
        <w:ind w:left="0" w:firstLine="709"/>
        <w:jc w:val="both"/>
        <w:rPr>
          <w:rFonts w:ascii="Times New Roman" w:hAnsi="Times New Roman"/>
          <w:sz w:val="28"/>
          <w:szCs w:val="28"/>
        </w:rPr>
      </w:pPr>
      <w:r w:rsidRPr="00296FB6">
        <w:rPr>
          <w:rFonts w:ascii="Times New Roman" w:hAnsi="Times New Roman"/>
          <w:sz w:val="28"/>
          <w:szCs w:val="28"/>
        </w:rPr>
        <w:t>Технические требования</w:t>
      </w:r>
      <w:r w:rsidR="00FD5B7B" w:rsidRPr="00296FB6">
        <w:rPr>
          <w:rFonts w:ascii="Times New Roman" w:hAnsi="Times New Roman"/>
          <w:sz w:val="28"/>
          <w:szCs w:val="28"/>
        </w:rPr>
        <w:t xml:space="preserve"> к демонстрационному образцу </w:t>
      </w:r>
      <w:proofErr w:type="spellStart"/>
      <w:r w:rsidR="00FD5B7B" w:rsidRPr="00296FB6">
        <w:rPr>
          <w:rFonts w:ascii="Times New Roman" w:hAnsi="Times New Roman"/>
          <w:sz w:val="28"/>
          <w:szCs w:val="28"/>
        </w:rPr>
        <w:t>озонобезопасного</w:t>
      </w:r>
      <w:proofErr w:type="spellEnd"/>
      <w:r w:rsidR="00FD5B7B" w:rsidRPr="00296FB6">
        <w:rPr>
          <w:rFonts w:ascii="Times New Roman" w:hAnsi="Times New Roman"/>
          <w:sz w:val="28"/>
          <w:szCs w:val="28"/>
        </w:rPr>
        <w:t xml:space="preserve"> газового огнетушащего вещества (состава)</w:t>
      </w:r>
    </w:p>
    <w:p w:rsidR="007A0A17" w:rsidRPr="00296FB6" w:rsidRDefault="00911A83" w:rsidP="007A0A17">
      <w:pPr>
        <w:pStyle w:val="a6"/>
        <w:numPr>
          <w:ilvl w:val="2"/>
          <w:numId w:val="29"/>
        </w:numPr>
        <w:ind w:left="0" w:firstLine="709"/>
        <w:jc w:val="both"/>
        <w:rPr>
          <w:rFonts w:ascii="Times New Roman" w:hAnsi="Times New Roman"/>
          <w:bCs/>
          <w:sz w:val="28"/>
          <w:szCs w:val="28"/>
        </w:rPr>
      </w:pPr>
      <w:proofErr w:type="spellStart"/>
      <w:r w:rsidRPr="00296FB6">
        <w:rPr>
          <w:rFonts w:ascii="Times New Roman" w:hAnsi="Times New Roman"/>
          <w:bCs/>
          <w:sz w:val="28"/>
          <w:szCs w:val="28"/>
        </w:rPr>
        <w:t>Озонобезопасное</w:t>
      </w:r>
      <w:proofErr w:type="spellEnd"/>
      <w:r w:rsidRPr="00296FB6">
        <w:rPr>
          <w:rFonts w:ascii="Times New Roman" w:hAnsi="Times New Roman"/>
          <w:bCs/>
          <w:sz w:val="28"/>
          <w:szCs w:val="28"/>
        </w:rPr>
        <w:t xml:space="preserve"> газовое огнетушащее вещество (состав) </w:t>
      </w:r>
      <w:r w:rsidR="007A0A17" w:rsidRPr="00296FB6">
        <w:rPr>
          <w:rFonts w:ascii="Times New Roman" w:hAnsi="Times New Roman"/>
          <w:bCs/>
          <w:sz w:val="28"/>
          <w:szCs w:val="28"/>
        </w:rPr>
        <w:br/>
      </w:r>
      <w:r w:rsidRPr="00296FB6">
        <w:rPr>
          <w:rFonts w:ascii="Times New Roman" w:hAnsi="Times New Roman"/>
          <w:bCs/>
          <w:sz w:val="28"/>
          <w:szCs w:val="28"/>
        </w:rPr>
        <w:t>(далее - ОГОТВ)</w:t>
      </w:r>
      <w:r w:rsidR="007A0A17" w:rsidRPr="00296FB6">
        <w:rPr>
          <w:rFonts w:ascii="Times New Roman" w:hAnsi="Times New Roman"/>
          <w:bCs/>
          <w:sz w:val="28"/>
          <w:szCs w:val="28"/>
        </w:rPr>
        <w:t xml:space="preserve"> предназначено для ликвидации горения (тления) горючих материалов в условно герметичных помещениях при достижении в </w:t>
      </w:r>
      <w:proofErr w:type="spellStart"/>
      <w:r w:rsidR="007A0A17" w:rsidRPr="00296FB6">
        <w:rPr>
          <w:rFonts w:ascii="Times New Roman" w:hAnsi="Times New Roman"/>
          <w:bCs/>
          <w:sz w:val="28"/>
          <w:szCs w:val="28"/>
        </w:rPr>
        <w:t>газовоздушной</w:t>
      </w:r>
      <w:proofErr w:type="spellEnd"/>
      <w:r w:rsidR="007A0A17" w:rsidRPr="00296FB6">
        <w:rPr>
          <w:rFonts w:ascii="Times New Roman" w:hAnsi="Times New Roman"/>
          <w:bCs/>
          <w:sz w:val="28"/>
          <w:szCs w:val="28"/>
        </w:rPr>
        <w:t xml:space="preserve"> среде помещения среднеобъемной концентрации не более </w:t>
      </w:r>
      <w:r w:rsidR="007A0A17" w:rsidRPr="00296FB6">
        <w:rPr>
          <w:rFonts w:ascii="Times New Roman" w:hAnsi="Times New Roman"/>
          <w:bCs/>
          <w:sz w:val="28"/>
          <w:szCs w:val="28"/>
        </w:rPr>
        <w:br/>
      </w:r>
      <w:r w:rsidR="007A0A17" w:rsidRPr="00296FB6">
        <w:rPr>
          <w:rFonts w:ascii="Times New Roman" w:hAnsi="Times New Roman"/>
          <w:sz w:val="28"/>
          <w:szCs w:val="28"/>
        </w:rPr>
        <w:t>4,4 % (об.) за время не более 60 с.</w:t>
      </w:r>
    </w:p>
    <w:p w:rsidR="00911A83" w:rsidRPr="00296FB6" w:rsidRDefault="007A0A17" w:rsidP="007A0A17">
      <w:pPr>
        <w:pStyle w:val="a6"/>
        <w:numPr>
          <w:ilvl w:val="2"/>
          <w:numId w:val="29"/>
        </w:numPr>
        <w:ind w:left="0" w:firstLine="709"/>
        <w:jc w:val="both"/>
        <w:rPr>
          <w:rFonts w:ascii="Times New Roman" w:hAnsi="Times New Roman"/>
          <w:bCs/>
          <w:sz w:val="28"/>
          <w:szCs w:val="28"/>
        </w:rPr>
      </w:pPr>
      <w:r w:rsidRPr="00296FB6">
        <w:rPr>
          <w:rFonts w:ascii="Times New Roman" w:hAnsi="Times New Roman"/>
          <w:bCs/>
          <w:sz w:val="28"/>
          <w:szCs w:val="28"/>
        </w:rPr>
        <w:t xml:space="preserve">ОГОТВ предполагается </w:t>
      </w:r>
      <w:r w:rsidR="00911A83" w:rsidRPr="00296FB6">
        <w:rPr>
          <w:rFonts w:ascii="Times New Roman" w:hAnsi="Times New Roman"/>
          <w:bCs/>
          <w:sz w:val="28"/>
          <w:szCs w:val="28"/>
        </w:rPr>
        <w:t>применя</w:t>
      </w:r>
      <w:r w:rsidRPr="00296FB6">
        <w:rPr>
          <w:rFonts w:ascii="Times New Roman" w:hAnsi="Times New Roman"/>
          <w:bCs/>
          <w:sz w:val="28"/>
          <w:szCs w:val="28"/>
        </w:rPr>
        <w:t>ть</w:t>
      </w:r>
      <w:r w:rsidR="00911A83" w:rsidRPr="00296FB6">
        <w:rPr>
          <w:rFonts w:ascii="Times New Roman" w:hAnsi="Times New Roman"/>
          <w:bCs/>
          <w:sz w:val="28"/>
          <w:szCs w:val="28"/>
        </w:rPr>
        <w:t xml:space="preserve"> для защиты закрытых объемов, представляющих собой помещения объектов различного функционального назначения (производственные, складские, административные). </w:t>
      </w:r>
    </w:p>
    <w:p w:rsidR="00911A83" w:rsidRPr="00296FB6" w:rsidRDefault="007A0A17" w:rsidP="007A0A17">
      <w:pPr>
        <w:pStyle w:val="a6"/>
        <w:numPr>
          <w:ilvl w:val="2"/>
          <w:numId w:val="29"/>
        </w:numPr>
        <w:tabs>
          <w:tab w:val="left" w:pos="993"/>
        </w:tabs>
        <w:ind w:left="0" w:firstLine="709"/>
        <w:jc w:val="both"/>
        <w:rPr>
          <w:rFonts w:ascii="Times New Roman" w:hAnsi="Times New Roman"/>
          <w:sz w:val="28"/>
          <w:szCs w:val="28"/>
        </w:rPr>
      </w:pPr>
      <w:r w:rsidRPr="00296FB6">
        <w:rPr>
          <w:rFonts w:ascii="Times New Roman" w:hAnsi="Times New Roman"/>
          <w:sz w:val="28"/>
          <w:szCs w:val="28"/>
        </w:rPr>
        <w:t>О</w:t>
      </w:r>
      <w:r w:rsidR="00911A83" w:rsidRPr="00296FB6">
        <w:rPr>
          <w:rFonts w:ascii="Times New Roman" w:hAnsi="Times New Roman"/>
          <w:sz w:val="28"/>
          <w:szCs w:val="28"/>
        </w:rPr>
        <w:t xml:space="preserve">ГОТВ должно иметь возможность распыляться в помещении с помощью уже существующих </w:t>
      </w:r>
      <w:r w:rsidRPr="00296FB6">
        <w:rPr>
          <w:rFonts w:ascii="Times New Roman" w:hAnsi="Times New Roman"/>
          <w:sz w:val="28"/>
          <w:szCs w:val="28"/>
        </w:rPr>
        <w:t xml:space="preserve">систем пожаротушения и </w:t>
      </w:r>
      <w:r w:rsidR="00911A83" w:rsidRPr="00296FB6">
        <w:rPr>
          <w:rFonts w:ascii="Times New Roman" w:hAnsi="Times New Roman"/>
          <w:sz w:val="28"/>
          <w:szCs w:val="28"/>
        </w:rPr>
        <w:t>насад</w:t>
      </w:r>
      <w:r w:rsidRPr="00296FB6">
        <w:rPr>
          <w:rFonts w:ascii="Times New Roman" w:hAnsi="Times New Roman"/>
          <w:sz w:val="28"/>
          <w:szCs w:val="28"/>
        </w:rPr>
        <w:t>о</w:t>
      </w:r>
      <w:r w:rsidR="00911A83" w:rsidRPr="00296FB6">
        <w:rPr>
          <w:rFonts w:ascii="Times New Roman" w:hAnsi="Times New Roman"/>
          <w:sz w:val="28"/>
          <w:szCs w:val="28"/>
        </w:rPr>
        <w:t>к-распылителей.</w:t>
      </w:r>
    </w:p>
    <w:p w:rsidR="00911A83" w:rsidRPr="00296FB6" w:rsidRDefault="00911A83" w:rsidP="0004175E">
      <w:pPr>
        <w:pStyle w:val="a6"/>
        <w:numPr>
          <w:ilvl w:val="2"/>
          <w:numId w:val="29"/>
        </w:numPr>
        <w:tabs>
          <w:tab w:val="left" w:pos="993"/>
        </w:tabs>
        <w:ind w:left="0" w:firstLine="709"/>
        <w:jc w:val="both"/>
        <w:rPr>
          <w:rFonts w:ascii="Times New Roman" w:hAnsi="Times New Roman"/>
          <w:sz w:val="28"/>
          <w:szCs w:val="28"/>
        </w:rPr>
      </w:pPr>
      <w:r w:rsidRPr="00296FB6">
        <w:rPr>
          <w:rFonts w:ascii="Times New Roman" w:hAnsi="Times New Roman"/>
          <w:sz w:val="28"/>
          <w:szCs w:val="28"/>
        </w:rPr>
        <w:t>Разрабатываем</w:t>
      </w:r>
      <w:r w:rsidR="0004175E" w:rsidRPr="00296FB6">
        <w:rPr>
          <w:rFonts w:ascii="Times New Roman" w:hAnsi="Times New Roman"/>
          <w:sz w:val="28"/>
          <w:szCs w:val="28"/>
        </w:rPr>
        <w:t>ое</w:t>
      </w:r>
      <w:r w:rsidRPr="00296FB6">
        <w:rPr>
          <w:rFonts w:ascii="Times New Roman" w:hAnsi="Times New Roman"/>
          <w:sz w:val="28"/>
          <w:szCs w:val="28"/>
        </w:rPr>
        <w:t xml:space="preserve"> нов</w:t>
      </w:r>
      <w:r w:rsidR="0004175E" w:rsidRPr="00296FB6">
        <w:rPr>
          <w:rFonts w:ascii="Times New Roman" w:hAnsi="Times New Roman"/>
          <w:sz w:val="28"/>
          <w:szCs w:val="28"/>
        </w:rPr>
        <w:t>ое</w:t>
      </w:r>
      <w:r w:rsidRPr="00296FB6">
        <w:rPr>
          <w:rFonts w:ascii="Times New Roman" w:hAnsi="Times New Roman"/>
          <w:sz w:val="28"/>
          <w:szCs w:val="28"/>
        </w:rPr>
        <w:t xml:space="preserve"> </w:t>
      </w:r>
      <w:r w:rsidR="0004175E" w:rsidRPr="00296FB6">
        <w:rPr>
          <w:rFonts w:ascii="Times New Roman" w:hAnsi="Times New Roman"/>
          <w:sz w:val="28"/>
          <w:szCs w:val="28"/>
        </w:rPr>
        <w:t>О</w:t>
      </w:r>
      <w:r w:rsidRPr="00296FB6">
        <w:rPr>
          <w:rFonts w:ascii="Times New Roman" w:hAnsi="Times New Roman"/>
          <w:sz w:val="28"/>
          <w:szCs w:val="28"/>
        </w:rPr>
        <w:t>ГОТВ долж</w:t>
      </w:r>
      <w:r w:rsidR="0004175E" w:rsidRPr="00296FB6">
        <w:rPr>
          <w:rFonts w:ascii="Times New Roman" w:hAnsi="Times New Roman"/>
          <w:sz w:val="28"/>
          <w:szCs w:val="28"/>
        </w:rPr>
        <w:t>но</w:t>
      </w:r>
      <w:r w:rsidRPr="00296FB6">
        <w:rPr>
          <w:rFonts w:ascii="Times New Roman" w:hAnsi="Times New Roman"/>
          <w:sz w:val="28"/>
          <w:szCs w:val="28"/>
        </w:rPr>
        <w:t xml:space="preserve"> быть взаимозаменяем</w:t>
      </w:r>
      <w:r w:rsidR="0004175E" w:rsidRPr="00296FB6">
        <w:rPr>
          <w:rFonts w:ascii="Times New Roman" w:hAnsi="Times New Roman"/>
          <w:sz w:val="28"/>
          <w:szCs w:val="28"/>
        </w:rPr>
        <w:t>о</w:t>
      </w:r>
      <w:r w:rsidRPr="00296FB6">
        <w:rPr>
          <w:rFonts w:ascii="Times New Roman" w:hAnsi="Times New Roman"/>
          <w:sz w:val="28"/>
          <w:szCs w:val="28"/>
        </w:rPr>
        <w:t xml:space="preserve"> с хладоном 114</w:t>
      </w:r>
      <w:r w:rsidRPr="00296FB6">
        <w:rPr>
          <w:rFonts w:ascii="Times New Roman" w:hAnsi="Times New Roman"/>
          <w:sz w:val="28"/>
          <w:szCs w:val="28"/>
          <w:lang w:val="en-US"/>
        </w:rPr>
        <w:t>B</w:t>
      </w:r>
      <w:r w:rsidRPr="00296FB6">
        <w:rPr>
          <w:rFonts w:ascii="Times New Roman" w:hAnsi="Times New Roman"/>
          <w:sz w:val="28"/>
          <w:szCs w:val="28"/>
        </w:rPr>
        <w:t xml:space="preserve">2 и </w:t>
      </w:r>
      <w:proofErr w:type="spellStart"/>
      <w:r w:rsidRPr="00296FB6">
        <w:rPr>
          <w:rFonts w:ascii="Times New Roman" w:hAnsi="Times New Roman"/>
          <w:sz w:val="28"/>
          <w:szCs w:val="28"/>
        </w:rPr>
        <w:t>перфторэтилизопропилкетоном</w:t>
      </w:r>
      <w:proofErr w:type="spellEnd"/>
      <w:r w:rsidRPr="00296FB6">
        <w:rPr>
          <w:rFonts w:ascii="Times New Roman" w:hAnsi="Times New Roman"/>
          <w:sz w:val="28"/>
          <w:szCs w:val="28"/>
        </w:rPr>
        <w:t>.</w:t>
      </w:r>
    </w:p>
    <w:p w:rsidR="00911A83" w:rsidRPr="00296FB6" w:rsidRDefault="0004175E" w:rsidP="0004175E">
      <w:pPr>
        <w:pStyle w:val="a6"/>
        <w:numPr>
          <w:ilvl w:val="2"/>
          <w:numId w:val="29"/>
        </w:numPr>
        <w:tabs>
          <w:tab w:val="left" w:pos="993"/>
        </w:tabs>
        <w:ind w:left="0" w:firstLine="709"/>
        <w:jc w:val="both"/>
        <w:rPr>
          <w:rFonts w:ascii="Times New Roman" w:hAnsi="Times New Roman"/>
          <w:sz w:val="28"/>
          <w:szCs w:val="28"/>
        </w:rPr>
      </w:pPr>
      <w:r w:rsidRPr="00296FB6">
        <w:rPr>
          <w:rFonts w:ascii="Times New Roman" w:hAnsi="Times New Roman"/>
          <w:sz w:val="28"/>
          <w:szCs w:val="28"/>
        </w:rPr>
        <w:t>О</w:t>
      </w:r>
      <w:r w:rsidR="00911A83" w:rsidRPr="00296FB6">
        <w:rPr>
          <w:rFonts w:ascii="Times New Roman" w:hAnsi="Times New Roman"/>
          <w:sz w:val="28"/>
          <w:szCs w:val="28"/>
        </w:rPr>
        <w:t>ГОТВ не должно оказывать негативного влияния на вещества и материалы, составляющие пожарную нагрузку.</w:t>
      </w:r>
    </w:p>
    <w:p w:rsidR="00911A83" w:rsidRPr="00296FB6" w:rsidRDefault="00911A83" w:rsidP="0004175E">
      <w:pPr>
        <w:pStyle w:val="a6"/>
        <w:numPr>
          <w:ilvl w:val="2"/>
          <w:numId w:val="29"/>
        </w:numPr>
        <w:ind w:left="0" w:firstLine="709"/>
        <w:jc w:val="both"/>
        <w:rPr>
          <w:rFonts w:ascii="Times New Roman" w:hAnsi="Times New Roman"/>
          <w:sz w:val="28"/>
          <w:szCs w:val="28"/>
        </w:rPr>
      </w:pPr>
      <w:r w:rsidRPr="00296FB6">
        <w:rPr>
          <w:rFonts w:ascii="Times New Roman" w:hAnsi="Times New Roman"/>
          <w:sz w:val="28"/>
          <w:szCs w:val="28"/>
        </w:rPr>
        <w:t xml:space="preserve">Степень коррозионного (разрушающего) воздействия нового </w:t>
      </w:r>
      <w:r w:rsidR="0004175E" w:rsidRPr="00296FB6">
        <w:rPr>
          <w:rFonts w:ascii="Times New Roman" w:hAnsi="Times New Roman"/>
          <w:sz w:val="28"/>
          <w:szCs w:val="28"/>
        </w:rPr>
        <w:t>О</w:t>
      </w:r>
      <w:r w:rsidRPr="00296FB6">
        <w:rPr>
          <w:rFonts w:ascii="Times New Roman" w:hAnsi="Times New Roman"/>
          <w:sz w:val="28"/>
          <w:szCs w:val="28"/>
        </w:rPr>
        <w:t>ГОТВ на конструкционные материалы установок пожаротушения не должна превышать соответствующие показатели для хладона 114</w:t>
      </w:r>
      <w:r w:rsidRPr="00296FB6">
        <w:rPr>
          <w:rFonts w:ascii="Times New Roman" w:hAnsi="Times New Roman"/>
          <w:sz w:val="28"/>
          <w:szCs w:val="28"/>
          <w:lang w:val="en-US"/>
        </w:rPr>
        <w:t>B</w:t>
      </w:r>
      <w:r w:rsidRPr="00296FB6">
        <w:rPr>
          <w:rFonts w:ascii="Times New Roman" w:hAnsi="Times New Roman"/>
          <w:sz w:val="28"/>
          <w:szCs w:val="28"/>
        </w:rPr>
        <w:t>2.</w:t>
      </w:r>
    </w:p>
    <w:p w:rsidR="00911A83" w:rsidRPr="00296FB6" w:rsidRDefault="0004175E" w:rsidP="0004175E">
      <w:pPr>
        <w:pStyle w:val="a6"/>
        <w:widowControl w:val="0"/>
        <w:numPr>
          <w:ilvl w:val="2"/>
          <w:numId w:val="29"/>
        </w:numPr>
        <w:tabs>
          <w:tab w:val="left" w:pos="993"/>
        </w:tabs>
        <w:spacing w:after="0" w:line="240" w:lineRule="auto"/>
        <w:ind w:left="0" w:firstLine="709"/>
        <w:jc w:val="both"/>
        <w:rPr>
          <w:rFonts w:ascii="Times New Roman" w:hAnsi="Times New Roman"/>
          <w:bCs/>
          <w:sz w:val="28"/>
          <w:szCs w:val="28"/>
        </w:rPr>
      </w:pPr>
      <w:r w:rsidRPr="00296FB6">
        <w:rPr>
          <w:rFonts w:ascii="Times New Roman" w:hAnsi="Times New Roman"/>
          <w:bCs/>
          <w:sz w:val="28"/>
          <w:szCs w:val="28"/>
        </w:rPr>
        <w:t>О</w:t>
      </w:r>
      <w:r w:rsidR="00911A83" w:rsidRPr="00296FB6">
        <w:rPr>
          <w:rFonts w:ascii="Times New Roman" w:hAnsi="Times New Roman"/>
          <w:bCs/>
          <w:sz w:val="28"/>
          <w:szCs w:val="28"/>
        </w:rPr>
        <w:t>ГОТВ должно выполнять требования по назначению при следующих значениях параметров окружающей среды;</w:t>
      </w:r>
    </w:p>
    <w:p w:rsidR="00911A83" w:rsidRPr="00296FB6" w:rsidRDefault="00911A83" w:rsidP="00911A83">
      <w:pPr>
        <w:pStyle w:val="a6"/>
        <w:shd w:val="clear" w:color="auto" w:fill="FFFFFF"/>
        <w:ind w:left="567"/>
        <w:jc w:val="both"/>
        <w:rPr>
          <w:rFonts w:ascii="Times New Roman" w:hAnsi="Times New Roman"/>
          <w:sz w:val="28"/>
          <w:szCs w:val="28"/>
        </w:rPr>
      </w:pPr>
      <w:r w:rsidRPr="00296FB6">
        <w:rPr>
          <w:rFonts w:ascii="Times New Roman" w:hAnsi="Times New Roman"/>
          <w:spacing w:val="-2"/>
          <w:sz w:val="28"/>
          <w:szCs w:val="28"/>
        </w:rPr>
        <w:t>- температура применения от -20</w:t>
      </w:r>
      <w:r w:rsidRPr="00296FB6">
        <w:rPr>
          <w:rFonts w:ascii="Times New Roman" w:hAnsi="Times New Roman"/>
          <w:spacing w:val="-2"/>
          <w:sz w:val="28"/>
          <w:szCs w:val="28"/>
          <w:vertAlign w:val="superscript"/>
        </w:rPr>
        <w:t>о</w:t>
      </w:r>
      <w:r w:rsidRPr="00296FB6">
        <w:rPr>
          <w:rFonts w:ascii="Times New Roman" w:hAnsi="Times New Roman"/>
          <w:spacing w:val="-2"/>
          <w:sz w:val="28"/>
          <w:szCs w:val="28"/>
        </w:rPr>
        <w:t xml:space="preserve">С до </w:t>
      </w:r>
      <w:r w:rsidR="0004175E" w:rsidRPr="00296FB6">
        <w:rPr>
          <w:rFonts w:ascii="Times New Roman" w:hAnsi="Times New Roman"/>
          <w:spacing w:val="-2"/>
          <w:sz w:val="28"/>
          <w:szCs w:val="28"/>
        </w:rPr>
        <w:t>+</w:t>
      </w:r>
      <w:r w:rsidRPr="00296FB6">
        <w:rPr>
          <w:rFonts w:ascii="Times New Roman" w:hAnsi="Times New Roman"/>
          <w:spacing w:val="-2"/>
          <w:sz w:val="28"/>
          <w:szCs w:val="28"/>
        </w:rPr>
        <w:t>50</w:t>
      </w:r>
      <w:r w:rsidRPr="00296FB6">
        <w:rPr>
          <w:rFonts w:ascii="Times New Roman" w:hAnsi="Times New Roman"/>
          <w:spacing w:val="-2"/>
          <w:sz w:val="28"/>
          <w:szCs w:val="28"/>
          <w:vertAlign w:val="superscript"/>
        </w:rPr>
        <w:t>о</w:t>
      </w:r>
      <w:r w:rsidRPr="00296FB6">
        <w:rPr>
          <w:rFonts w:ascii="Times New Roman" w:hAnsi="Times New Roman"/>
          <w:spacing w:val="-2"/>
          <w:sz w:val="28"/>
          <w:szCs w:val="28"/>
        </w:rPr>
        <w:t>С;</w:t>
      </w:r>
    </w:p>
    <w:p w:rsidR="00911A83" w:rsidRPr="00296FB6" w:rsidRDefault="00911A83" w:rsidP="00911A83">
      <w:pPr>
        <w:pStyle w:val="a6"/>
        <w:tabs>
          <w:tab w:val="left" w:pos="993"/>
        </w:tabs>
        <w:ind w:left="567"/>
        <w:jc w:val="both"/>
        <w:rPr>
          <w:rFonts w:ascii="Times New Roman" w:hAnsi="Times New Roman"/>
          <w:sz w:val="28"/>
          <w:szCs w:val="28"/>
        </w:rPr>
      </w:pPr>
      <w:r w:rsidRPr="00296FB6">
        <w:rPr>
          <w:rFonts w:ascii="Times New Roman" w:hAnsi="Times New Roman"/>
          <w:bCs/>
          <w:sz w:val="28"/>
          <w:szCs w:val="28"/>
        </w:rPr>
        <w:t xml:space="preserve">- атмосферное давление – </w:t>
      </w:r>
      <w:r w:rsidRPr="00296FB6">
        <w:rPr>
          <w:rFonts w:ascii="Times New Roman" w:hAnsi="Times New Roman"/>
          <w:sz w:val="28"/>
          <w:szCs w:val="28"/>
          <w:shd w:val="clear" w:color="auto" w:fill="FFFFFF"/>
        </w:rPr>
        <w:t>от 720 мм.</w:t>
      </w:r>
      <w:r w:rsidR="00461422">
        <w:rPr>
          <w:rFonts w:ascii="Times New Roman" w:hAnsi="Times New Roman"/>
          <w:sz w:val="28"/>
          <w:szCs w:val="28"/>
          <w:shd w:val="clear" w:color="auto" w:fill="FFFFFF"/>
        </w:rPr>
        <w:t xml:space="preserve"> </w:t>
      </w:r>
      <w:r w:rsidRPr="00296FB6">
        <w:rPr>
          <w:rFonts w:ascii="Times New Roman" w:hAnsi="Times New Roman"/>
          <w:sz w:val="28"/>
          <w:szCs w:val="28"/>
          <w:shd w:val="clear" w:color="auto" w:fill="FFFFFF"/>
        </w:rPr>
        <w:t>рт.</w:t>
      </w:r>
      <w:r w:rsidR="00461422">
        <w:rPr>
          <w:rFonts w:ascii="Times New Roman" w:hAnsi="Times New Roman"/>
          <w:sz w:val="28"/>
          <w:szCs w:val="28"/>
          <w:shd w:val="clear" w:color="auto" w:fill="FFFFFF"/>
        </w:rPr>
        <w:t xml:space="preserve"> </w:t>
      </w:r>
      <w:r w:rsidRPr="00296FB6">
        <w:rPr>
          <w:rFonts w:ascii="Times New Roman" w:hAnsi="Times New Roman"/>
          <w:sz w:val="28"/>
          <w:szCs w:val="28"/>
          <w:shd w:val="clear" w:color="auto" w:fill="FFFFFF"/>
        </w:rPr>
        <w:t xml:space="preserve">ст. до </w:t>
      </w:r>
      <w:r w:rsidR="0004175E" w:rsidRPr="00296FB6">
        <w:rPr>
          <w:rFonts w:ascii="Times New Roman" w:hAnsi="Times New Roman"/>
          <w:sz w:val="28"/>
          <w:szCs w:val="28"/>
          <w:shd w:val="clear" w:color="auto" w:fill="FFFFFF"/>
        </w:rPr>
        <w:t>770</w:t>
      </w:r>
      <w:r w:rsidRPr="00296FB6">
        <w:rPr>
          <w:rFonts w:ascii="Times New Roman" w:hAnsi="Times New Roman"/>
          <w:sz w:val="28"/>
          <w:szCs w:val="28"/>
          <w:shd w:val="clear" w:color="auto" w:fill="FFFFFF"/>
        </w:rPr>
        <w:t xml:space="preserve"> мм.</w:t>
      </w:r>
      <w:r w:rsidR="00461422">
        <w:rPr>
          <w:rFonts w:ascii="Times New Roman" w:hAnsi="Times New Roman"/>
          <w:sz w:val="28"/>
          <w:szCs w:val="28"/>
          <w:shd w:val="clear" w:color="auto" w:fill="FFFFFF"/>
        </w:rPr>
        <w:t xml:space="preserve"> </w:t>
      </w:r>
      <w:r w:rsidRPr="00296FB6">
        <w:rPr>
          <w:rFonts w:ascii="Times New Roman" w:hAnsi="Times New Roman"/>
          <w:sz w:val="28"/>
          <w:szCs w:val="28"/>
          <w:shd w:val="clear" w:color="auto" w:fill="FFFFFF"/>
        </w:rPr>
        <w:t>рт.</w:t>
      </w:r>
      <w:r w:rsidR="00461422">
        <w:rPr>
          <w:rFonts w:ascii="Times New Roman" w:hAnsi="Times New Roman"/>
          <w:sz w:val="28"/>
          <w:szCs w:val="28"/>
          <w:shd w:val="clear" w:color="auto" w:fill="FFFFFF"/>
        </w:rPr>
        <w:t xml:space="preserve"> </w:t>
      </w:r>
      <w:r w:rsidRPr="00296FB6">
        <w:rPr>
          <w:rFonts w:ascii="Times New Roman" w:hAnsi="Times New Roman"/>
          <w:sz w:val="28"/>
          <w:szCs w:val="28"/>
          <w:shd w:val="clear" w:color="auto" w:fill="FFFFFF"/>
        </w:rPr>
        <w:t>ст.</w:t>
      </w:r>
    </w:p>
    <w:p w:rsidR="00911A83" w:rsidRPr="00296FB6" w:rsidRDefault="0004175E" w:rsidP="0004175E">
      <w:pPr>
        <w:pStyle w:val="a6"/>
        <w:numPr>
          <w:ilvl w:val="2"/>
          <w:numId w:val="29"/>
        </w:numPr>
        <w:shd w:val="clear" w:color="auto" w:fill="FFFFFF"/>
        <w:tabs>
          <w:tab w:val="left" w:pos="1358"/>
        </w:tabs>
        <w:autoSpaceDE w:val="0"/>
        <w:autoSpaceDN w:val="0"/>
        <w:adjustRightInd w:val="0"/>
        <w:ind w:left="0" w:firstLine="709"/>
        <w:jc w:val="both"/>
        <w:rPr>
          <w:rFonts w:ascii="Times New Roman" w:hAnsi="Times New Roman"/>
          <w:sz w:val="28"/>
          <w:szCs w:val="28"/>
        </w:rPr>
      </w:pPr>
      <w:r w:rsidRPr="00296FB6">
        <w:rPr>
          <w:rFonts w:ascii="Times New Roman" w:hAnsi="Times New Roman"/>
          <w:sz w:val="28"/>
          <w:szCs w:val="28"/>
        </w:rPr>
        <w:t xml:space="preserve"> О</w:t>
      </w:r>
      <w:r w:rsidR="00911A83" w:rsidRPr="00296FB6">
        <w:rPr>
          <w:rFonts w:ascii="Times New Roman" w:hAnsi="Times New Roman"/>
          <w:sz w:val="28"/>
          <w:szCs w:val="28"/>
        </w:rPr>
        <w:t xml:space="preserve">ГОТВ должно </w:t>
      </w:r>
      <w:r w:rsidRPr="00296FB6">
        <w:rPr>
          <w:rFonts w:ascii="Times New Roman" w:hAnsi="Times New Roman"/>
          <w:sz w:val="28"/>
          <w:szCs w:val="28"/>
        </w:rPr>
        <w:t xml:space="preserve">относится к веществам </w:t>
      </w:r>
      <w:r w:rsidR="003134B1" w:rsidRPr="00296FB6">
        <w:rPr>
          <w:rFonts w:ascii="Times New Roman" w:hAnsi="Times New Roman"/>
          <w:sz w:val="28"/>
          <w:szCs w:val="28"/>
        </w:rPr>
        <w:t>4-го</w:t>
      </w:r>
      <w:r w:rsidRPr="00296FB6">
        <w:rPr>
          <w:rFonts w:ascii="Times New Roman" w:hAnsi="Times New Roman"/>
          <w:sz w:val="28"/>
          <w:szCs w:val="28"/>
        </w:rPr>
        <w:t xml:space="preserve"> класс</w:t>
      </w:r>
      <w:r w:rsidR="00FD5B7B" w:rsidRPr="00296FB6">
        <w:rPr>
          <w:rFonts w:ascii="Times New Roman" w:hAnsi="Times New Roman"/>
          <w:sz w:val="28"/>
          <w:szCs w:val="28"/>
        </w:rPr>
        <w:t>а</w:t>
      </w:r>
      <w:r w:rsidRPr="00296FB6">
        <w:rPr>
          <w:rFonts w:ascii="Times New Roman" w:hAnsi="Times New Roman"/>
          <w:sz w:val="28"/>
          <w:szCs w:val="28"/>
        </w:rPr>
        <w:t xml:space="preserve"> опасности по </w:t>
      </w:r>
      <w:r w:rsidRPr="00296FB6">
        <w:rPr>
          <w:rFonts w:ascii="Times New Roman" w:hAnsi="Times New Roman"/>
          <w:sz w:val="28"/>
          <w:szCs w:val="28"/>
          <w:shd w:val="clear" w:color="auto" w:fill="FFFFFF"/>
        </w:rPr>
        <w:t xml:space="preserve">ГОСТ 12.1.007-76 и </w:t>
      </w:r>
      <w:r w:rsidR="00911A83" w:rsidRPr="00296FB6">
        <w:rPr>
          <w:rFonts w:ascii="Times New Roman" w:hAnsi="Times New Roman"/>
          <w:sz w:val="28"/>
          <w:szCs w:val="28"/>
        </w:rPr>
        <w:t xml:space="preserve">обладать нулевым потенциалом </w:t>
      </w:r>
      <w:proofErr w:type="spellStart"/>
      <w:r w:rsidR="00911A83" w:rsidRPr="00296FB6">
        <w:rPr>
          <w:rFonts w:ascii="Times New Roman" w:hAnsi="Times New Roman"/>
          <w:sz w:val="28"/>
          <w:szCs w:val="28"/>
        </w:rPr>
        <w:t>озоноразрушения</w:t>
      </w:r>
      <w:proofErr w:type="spellEnd"/>
      <w:r w:rsidRPr="00296FB6">
        <w:rPr>
          <w:rFonts w:ascii="Times New Roman" w:hAnsi="Times New Roman"/>
          <w:sz w:val="28"/>
          <w:szCs w:val="28"/>
        </w:rPr>
        <w:t xml:space="preserve">, а при разложении в атмосфере воздуха и водяного пара не образовывать продукты, относящиеся к веществам выше </w:t>
      </w:r>
      <w:r w:rsidRPr="00296FB6">
        <w:rPr>
          <w:rFonts w:ascii="Times New Roman" w:hAnsi="Times New Roman"/>
          <w:sz w:val="28"/>
          <w:szCs w:val="28"/>
          <w:lang w:val="en-US"/>
        </w:rPr>
        <w:t>III</w:t>
      </w:r>
      <w:r w:rsidRPr="00296FB6">
        <w:rPr>
          <w:rFonts w:ascii="Times New Roman" w:hAnsi="Times New Roman"/>
          <w:sz w:val="28"/>
          <w:szCs w:val="28"/>
        </w:rPr>
        <w:t xml:space="preserve"> класса опасности</w:t>
      </w:r>
      <w:r w:rsidR="00911A83" w:rsidRPr="00296FB6">
        <w:rPr>
          <w:rFonts w:ascii="Times New Roman" w:hAnsi="Times New Roman"/>
          <w:sz w:val="28"/>
          <w:szCs w:val="28"/>
        </w:rPr>
        <w:t>.</w:t>
      </w:r>
    </w:p>
    <w:p w:rsidR="00911A83" w:rsidRPr="00296FB6" w:rsidRDefault="0004175E" w:rsidP="0004175E">
      <w:pPr>
        <w:pStyle w:val="a6"/>
        <w:widowControl w:val="0"/>
        <w:numPr>
          <w:ilvl w:val="2"/>
          <w:numId w:val="29"/>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shd w:val="clear" w:color="auto" w:fill="FFFFFF"/>
        </w:rPr>
      </w:pPr>
      <w:r w:rsidRPr="00296FB6">
        <w:rPr>
          <w:rFonts w:ascii="Times New Roman" w:hAnsi="Times New Roman"/>
          <w:sz w:val="28"/>
          <w:szCs w:val="28"/>
          <w:shd w:val="clear" w:color="auto" w:fill="FFFFFF"/>
        </w:rPr>
        <w:t>ОГОТВ должно обладать следующим комплексом ф</w:t>
      </w:r>
      <w:r w:rsidR="00911A83" w:rsidRPr="00296FB6">
        <w:rPr>
          <w:rFonts w:ascii="Times New Roman" w:hAnsi="Times New Roman"/>
          <w:sz w:val="28"/>
          <w:szCs w:val="28"/>
          <w:shd w:val="clear" w:color="auto" w:fill="FFFFFF"/>
        </w:rPr>
        <w:t>изико-химически</w:t>
      </w:r>
      <w:r w:rsidRPr="00296FB6">
        <w:rPr>
          <w:rFonts w:ascii="Times New Roman" w:hAnsi="Times New Roman"/>
          <w:sz w:val="28"/>
          <w:szCs w:val="28"/>
          <w:shd w:val="clear" w:color="auto" w:fill="FFFFFF"/>
        </w:rPr>
        <w:t>х</w:t>
      </w:r>
      <w:r w:rsidR="00911A83" w:rsidRPr="00296FB6">
        <w:rPr>
          <w:rFonts w:ascii="Times New Roman" w:hAnsi="Times New Roman"/>
          <w:sz w:val="28"/>
          <w:szCs w:val="28"/>
          <w:shd w:val="clear" w:color="auto" w:fill="FFFFFF"/>
        </w:rPr>
        <w:t xml:space="preserve"> свойств</w:t>
      </w:r>
      <w:r w:rsidRPr="00296FB6">
        <w:rPr>
          <w:rFonts w:ascii="Times New Roman" w:hAnsi="Times New Roman"/>
          <w:sz w:val="28"/>
          <w:szCs w:val="28"/>
          <w:shd w:val="clear" w:color="auto" w:fill="FFFFFF"/>
        </w:rPr>
        <w:t>:</w:t>
      </w:r>
    </w:p>
    <w:p w:rsidR="00911A83" w:rsidRPr="00296FB6" w:rsidRDefault="0004175E" w:rsidP="0004175E">
      <w:pPr>
        <w:shd w:val="clear" w:color="auto" w:fill="FFFFFF"/>
        <w:spacing w:after="0"/>
        <w:ind w:firstLine="567"/>
        <w:jc w:val="both"/>
        <w:rPr>
          <w:rFonts w:ascii="Times New Roman" w:hAnsi="Times New Roman"/>
          <w:sz w:val="28"/>
          <w:szCs w:val="28"/>
        </w:rPr>
      </w:pPr>
      <w:r w:rsidRPr="00296FB6">
        <w:rPr>
          <w:rFonts w:ascii="Times New Roman" w:hAnsi="Times New Roman"/>
          <w:sz w:val="28"/>
          <w:szCs w:val="28"/>
        </w:rPr>
        <w:t xml:space="preserve">- </w:t>
      </w:r>
      <w:r w:rsidR="00911A83" w:rsidRPr="00296FB6">
        <w:rPr>
          <w:rFonts w:ascii="Times New Roman" w:hAnsi="Times New Roman"/>
          <w:sz w:val="28"/>
          <w:szCs w:val="28"/>
        </w:rPr>
        <w:t xml:space="preserve">массовая доля нелетучего остатка </w:t>
      </w:r>
      <w:r w:rsidRPr="00296FB6">
        <w:rPr>
          <w:rFonts w:ascii="Times New Roman" w:hAnsi="Times New Roman"/>
          <w:sz w:val="28"/>
          <w:szCs w:val="28"/>
        </w:rPr>
        <w:t xml:space="preserve">- </w:t>
      </w:r>
      <w:r w:rsidR="00911A83" w:rsidRPr="00296FB6">
        <w:rPr>
          <w:rFonts w:ascii="Times New Roman" w:hAnsi="Times New Roman"/>
          <w:sz w:val="28"/>
          <w:szCs w:val="28"/>
        </w:rPr>
        <w:t>не более 0,001 %;</w:t>
      </w:r>
    </w:p>
    <w:p w:rsidR="00911A83" w:rsidRPr="00296FB6" w:rsidRDefault="0004175E" w:rsidP="0004175E">
      <w:pPr>
        <w:shd w:val="clear" w:color="auto" w:fill="FFFFFF"/>
        <w:spacing w:after="0"/>
        <w:ind w:firstLine="567"/>
        <w:jc w:val="both"/>
        <w:rPr>
          <w:rFonts w:ascii="Times New Roman" w:hAnsi="Times New Roman"/>
          <w:sz w:val="28"/>
          <w:szCs w:val="28"/>
        </w:rPr>
      </w:pPr>
      <w:r w:rsidRPr="00296FB6">
        <w:rPr>
          <w:rFonts w:ascii="Times New Roman" w:hAnsi="Times New Roman"/>
          <w:sz w:val="28"/>
          <w:szCs w:val="28"/>
        </w:rPr>
        <w:t xml:space="preserve">- </w:t>
      </w:r>
      <w:r w:rsidR="00911A83" w:rsidRPr="00296FB6">
        <w:rPr>
          <w:rFonts w:ascii="Times New Roman" w:hAnsi="Times New Roman"/>
          <w:sz w:val="28"/>
          <w:szCs w:val="28"/>
        </w:rPr>
        <w:t>температура кипения</w:t>
      </w:r>
      <w:r w:rsidR="00FF296C" w:rsidRPr="00296FB6">
        <w:rPr>
          <w:rFonts w:ascii="Times New Roman" w:hAnsi="Times New Roman"/>
          <w:sz w:val="28"/>
          <w:szCs w:val="28"/>
        </w:rPr>
        <w:t xml:space="preserve"> –</w:t>
      </w:r>
      <w:r w:rsidR="00911A83" w:rsidRPr="00296FB6">
        <w:rPr>
          <w:rFonts w:ascii="Times New Roman" w:hAnsi="Times New Roman"/>
          <w:sz w:val="28"/>
          <w:szCs w:val="28"/>
        </w:rPr>
        <w:t xml:space="preserve"> </w:t>
      </w:r>
      <w:r w:rsidR="00FF296C" w:rsidRPr="00296FB6">
        <w:rPr>
          <w:rFonts w:ascii="Times New Roman" w:hAnsi="Times New Roman"/>
          <w:sz w:val="28"/>
          <w:szCs w:val="28"/>
        </w:rPr>
        <w:t>не выше +</w:t>
      </w:r>
      <w:r w:rsidR="00911A83" w:rsidRPr="00296FB6">
        <w:rPr>
          <w:rFonts w:ascii="Times New Roman" w:hAnsi="Times New Roman"/>
          <w:sz w:val="28"/>
          <w:szCs w:val="28"/>
        </w:rPr>
        <w:t>50 °</w:t>
      </w:r>
      <w:r w:rsidR="00911A83" w:rsidRPr="00296FB6">
        <w:rPr>
          <w:rFonts w:ascii="Times New Roman" w:hAnsi="Times New Roman"/>
          <w:sz w:val="28"/>
          <w:szCs w:val="28"/>
          <w:lang w:val="en-US"/>
        </w:rPr>
        <w:t>C</w:t>
      </w:r>
      <w:r w:rsidR="00911A83" w:rsidRPr="00296FB6">
        <w:rPr>
          <w:rFonts w:ascii="Times New Roman" w:hAnsi="Times New Roman"/>
          <w:sz w:val="28"/>
          <w:szCs w:val="28"/>
        </w:rPr>
        <w:t xml:space="preserve"> </w:t>
      </w:r>
      <w:r w:rsidR="00FF296C" w:rsidRPr="00296FB6">
        <w:rPr>
          <w:rFonts w:ascii="Times New Roman" w:hAnsi="Times New Roman"/>
          <w:sz w:val="28"/>
          <w:szCs w:val="28"/>
        </w:rPr>
        <w:t>(</w:t>
      </w:r>
      <w:r w:rsidR="00911A83" w:rsidRPr="00296FB6">
        <w:rPr>
          <w:rFonts w:ascii="Times New Roman" w:hAnsi="Times New Roman"/>
          <w:sz w:val="28"/>
          <w:szCs w:val="28"/>
        </w:rPr>
        <w:t>при атмосферном давлении</w:t>
      </w:r>
      <w:r w:rsidR="00FF296C" w:rsidRPr="00296FB6">
        <w:rPr>
          <w:rFonts w:ascii="Times New Roman" w:hAnsi="Times New Roman"/>
          <w:sz w:val="28"/>
          <w:szCs w:val="28"/>
        </w:rPr>
        <w:t>);</w:t>
      </w:r>
    </w:p>
    <w:p w:rsidR="00911A83" w:rsidRPr="00296FB6" w:rsidRDefault="0004175E" w:rsidP="0004175E">
      <w:pPr>
        <w:shd w:val="clear" w:color="auto" w:fill="FFFFFF"/>
        <w:spacing w:after="0"/>
        <w:ind w:firstLine="567"/>
        <w:jc w:val="both"/>
        <w:rPr>
          <w:rFonts w:ascii="Times New Roman" w:hAnsi="Times New Roman"/>
          <w:sz w:val="28"/>
          <w:szCs w:val="28"/>
        </w:rPr>
      </w:pPr>
      <w:r w:rsidRPr="00296FB6">
        <w:rPr>
          <w:rFonts w:ascii="Times New Roman" w:hAnsi="Times New Roman"/>
          <w:sz w:val="28"/>
          <w:szCs w:val="28"/>
        </w:rPr>
        <w:t xml:space="preserve">- </w:t>
      </w:r>
      <w:r w:rsidR="00911A83" w:rsidRPr="00296FB6">
        <w:rPr>
          <w:rFonts w:ascii="Times New Roman" w:hAnsi="Times New Roman"/>
          <w:sz w:val="28"/>
          <w:szCs w:val="28"/>
        </w:rPr>
        <w:t xml:space="preserve">температура плавления </w:t>
      </w:r>
      <w:r w:rsidR="00FF296C" w:rsidRPr="00296FB6">
        <w:rPr>
          <w:rFonts w:ascii="Times New Roman" w:hAnsi="Times New Roman"/>
          <w:sz w:val="28"/>
          <w:szCs w:val="28"/>
        </w:rPr>
        <w:t xml:space="preserve">- </w:t>
      </w:r>
      <w:r w:rsidR="00911A83" w:rsidRPr="00296FB6">
        <w:rPr>
          <w:rFonts w:ascii="Times New Roman" w:hAnsi="Times New Roman"/>
          <w:sz w:val="28"/>
          <w:szCs w:val="28"/>
        </w:rPr>
        <w:t xml:space="preserve">не выше </w:t>
      </w:r>
      <w:r w:rsidR="00FF296C" w:rsidRPr="00296FB6">
        <w:rPr>
          <w:rFonts w:ascii="Times New Roman" w:hAnsi="Times New Roman"/>
          <w:sz w:val="28"/>
          <w:szCs w:val="28"/>
        </w:rPr>
        <w:t xml:space="preserve">минус </w:t>
      </w:r>
      <w:r w:rsidR="00911A83" w:rsidRPr="00296FB6">
        <w:rPr>
          <w:rFonts w:ascii="Times New Roman" w:hAnsi="Times New Roman"/>
          <w:sz w:val="28"/>
          <w:szCs w:val="28"/>
        </w:rPr>
        <w:t>40</w:t>
      </w:r>
      <w:r w:rsidR="00911A83" w:rsidRPr="00296FB6">
        <w:rPr>
          <w:rFonts w:ascii="Times New Roman" w:hAnsi="Times New Roman"/>
          <w:sz w:val="28"/>
          <w:szCs w:val="28"/>
          <w:vertAlign w:val="superscript"/>
        </w:rPr>
        <w:t>о</w:t>
      </w:r>
      <w:r w:rsidR="00911A83" w:rsidRPr="00296FB6">
        <w:rPr>
          <w:rFonts w:ascii="Times New Roman" w:hAnsi="Times New Roman"/>
          <w:sz w:val="28"/>
          <w:szCs w:val="28"/>
        </w:rPr>
        <w:t>С.</w:t>
      </w:r>
    </w:p>
    <w:p w:rsidR="00911A83" w:rsidRPr="00296FB6" w:rsidRDefault="00FF296C" w:rsidP="00570710">
      <w:pPr>
        <w:shd w:val="clear" w:color="auto" w:fill="FFFFFF"/>
        <w:tabs>
          <w:tab w:val="left" w:pos="993"/>
        </w:tabs>
        <w:autoSpaceDE w:val="0"/>
        <w:autoSpaceDN w:val="0"/>
        <w:adjustRightInd w:val="0"/>
        <w:spacing w:after="0"/>
        <w:ind w:firstLine="567"/>
        <w:jc w:val="both"/>
        <w:rPr>
          <w:rFonts w:ascii="Times New Roman" w:hAnsi="Times New Roman"/>
          <w:sz w:val="28"/>
          <w:szCs w:val="28"/>
        </w:rPr>
      </w:pPr>
      <w:r w:rsidRPr="00296FB6">
        <w:rPr>
          <w:rFonts w:ascii="Times New Roman" w:hAnsi="Times New Roman"/>
          <w:sz w:val="28"/>
          <w:szCs w:val="28"/>
        </w:rPr>
        <w:t>2.2.</w:t>
      </w:r>
      <w:r w:rsidR="00846CA7" w:rsidRPr="00296FB6">
        <w:rPr>
          <w:rFonts w:ascii="Times New Roman" w:hAnsi="Times New Roman"/>
          <w:sz w:val="28"/>
          <w:szCs w:val="28"/>
        </w:rPr>
        <w:t>10</w:t>
      </w:r>
      <w:r w:rsidRPr="00296FB6">
        <w:rPr>
          <w:rFonts w:ascii="Times New Roman" w:hAnsi="Times New Roman"/>
          <w:sz w:val="28"/>
          <w:szCs w:val="28"/>
        </w:rPr>
        <w:t>. О</w:t>
      </w:r>
      <w:r w:rsidR="00911A83" w:rsidRPr="00296FB6">
        <w:rPr>
          <w:rFonts w:ascii="Times New Roman" w:hAnsi="Times New Roman"/>
          <w:sz w:val="28"/>
          <w:szCs w:val="28"/>
        </w:rPr>
        <w:t xml:space="preserve">ГОТВ должно сохранять свои свойства во время хранения и транспортировки в </w:t>
      </w:r>
      <w:r w:rsidRPr="00296FB6">
        <w:rPr>
          <w:rFonts w:ascii="Times New Roman" w:hAnsi="Times New Roman"/>
          <w:sz w:val="28"/>
          <w:szCs w:val="28"/>
        </w:rPr>
        <w:t xml:space="preserve">герметичной </w:t>
      </w:r>
      <w:r w:rsidR="00911A83" w:rsidRPr="00296FB6">
        <w:rPr>
          <w:rFonts w:ascii="Times New Roman" w:hAnsi="Times New Roman"/>
          <w:sz w:val="28"/>
          <w:szCs w:val="28"/>
        </w:rPr>
        <w:t>таре при нормальном давлении</w:t>
      </w:r>
      <w:r w:rsidRPr="00296FB6">
        <w:rPr>
          <w:rFonts w:ascii="Times New Roman" w:hAnsi="Times New Roman"/>
          <w:sz w:val="28"/>
          <w:szCs w:val="28"/>
        </w:rPr>
        <w:t xml:space="preserve"> и при температуре воздуха не ниже + 5</w:t>
      </w:r>
      <w:r w:rsidRPr="00296FB6">
        <w:rPr>
          <w:rFonts w:ascii="Times New Roman" w:hAnsi="Times New Roman"/>
          <w:sz w:val="28"/>
          <w:szCs w:val="28"/>
          <w:vertAlign w:val="superscript"/>
        </w:rPr>
        <w:t>0</w:t>
      </w:r>
      <w:r w:rsidRPr="00296FB6">
        <w:rPr>
          <w:rFonts w:ascii="Times New Roman" w:hAnsi="Times New Roman"/>
          <w:sz w:val="28"/>
          <w:szCs w:val="28"/>
        </w:rPr>
        <w:t>С</w:t>
      </w:r>
      <w:r w:rsidR="00911A83" w:rsidRPr="00296FB6">
        <w:rPr>
          <w:rFonts w:ascii="Times New Roman" w:hAnsi="Times New Roman"/>
          <w:sz w:val="28"/>
          <w:szCs w:val="28"/>
        </w:rPr>
        <w:t>, а также находясь в модулях под избыточным давлением (от 20 атм</w:t>
      </w:r>
      <w:r w:rsidRPr="00296FB6">
        <w:rPr>
          <w:rFonts w:ascii="Times New Roman" w:hAnsi="Times New Roman"/>
          <w:sz w:val="28"/>
          <w:szCs w:val="28"/>
        </w:rPr>
        <w:t>.</w:t>
      </w:r>
      <w:r w:rsidR="00911A83" w:rsidRPr="00296FB6">
        <w:rPr>
          <w:rFonts w:ascii="Times New Roman" w:hAnsi="Times New Roman"/>
          <w:sz w:val="28"/>
          <w:szCs w:val="28"/>
        </w:rPr>
        <w:t xml:space="preserve"> до 50 атм</w:t>
      </w:r>
      <w:r w:rsidRPr="00296FB6">
        <w:rPr>
          <w:rFonts w:ascii="Times New Roman" w:hAnsi="Times New Roman"/>
          <w:sz w:val="28"/>
          <w:szCs w:val="28"/>
        </w:rPr>
        <w:t>.</w:t>
      </w:r>
      <w:r w:rsidR="00911A83" w:rsidRPr="00296FB6">
        <w:rPr>
          <w:rFonts w:ascii="Times New Roman" w:hAnsi="Times New Roman"/>
          <w:sz w:val="28"/>
          <w:szCs w:val="28"/>
        </w:rPr>
        <w:t xml:space="preserve">) сроком не менее </w:t>
      </w:r>
      <w:r w:rsidRPr="00296FB6">
        <w:rPr>
          <w:rFonts w:ascii="Times New Roman" w:hAnsi="Times New Roman"/>
          <w:sz w:val="28"/>
          <w:szCs w:val="28"/>
        </w:rPr>
        <w:t>10</w:t>
      </w:r>
      <w:r w:rsidR="00911A83" w:rsidRPr="00296FB6">
        <w:rPr>
          <w:rFonts w:ascii="Times New Roman" w:hAnsi="Times New Roman"/>
          <w:sz w:val="28"/>
          <w:szCs w:val="28"/>
        </w:rPr>
        <w:t xml:space="preserve"> лет.</w:t>
      </w:r>
    </w:p>
    <w:p w:rsidR="00570710" w:rsidRDefault="00570710" w:rsidP="00570710">
      <w:pPr>
        <w:shd w:val="clear" w:color="auto" w:fill="FFFFFF"/>
        <w:tabs>
          <w:tab w:val="left" w:pos="993"/>
        </w:tabs>
        <w:autoSpaceDE w:val="0"/>
        <w:autoSpaceDN w:val="0"/>
        <w:adjustRightInd w:val="0"/>
        <w:spacing w:after="0"/>
        <w:ind w:firstLine="567"/>
        <w:jc w:val="both"/>
        <w:rPr>
          <w:rFonts w:ascii="Times New Roman" w:hAnsi="Times New Roman"/>
          <w:color w:val="000000"/>
          <w:sz w:val="28"/>
          <w:szCs w:val="28"/>
        </w:rPr>
      </w:pPr>
      <w:r>
        <w:rPr>
          <w:rFonts w:ascii="Times New Roman" w:hAnsi="Times New Roman"/>
          <w:sz w:val="28"/>
          <w:szCs w:val="28"/>
        </w:rPr>
        <w:t>2.2.11. ОГОТВ должно представлять собой соединение или в</w:t>
      </w:r>
      <w:r>
        <w:rPr>
          <w:rFonts w:ascii="Times New Roman" w:hAnsi="Times New Roman"/>
          <w:color w:val="000000"/>
          <w:sz w:val="28"/>
          <w:szCs w:val="28"/>
        </w:rPr>
        <w:t xml:space="preserve"> состав ОГОТВ должны входить вещества, для производства которого (-ых) имеется доступная отечественная сырьевая база.</w:t>
      </w:r>
    </w:p>
    <w:p w:rsidR="000403CB" w:rsidRPr="00753A21" w:rsidRDefault="000403CB" w:rsidP="00570710">
      <w:pPr>
        <w:shd w:val="clear" w:color="auto" w:fill="FFFFFF"/>
        <w:tabs>
          <w:tab w:val="left" w:pos="993"/>
        </w:tabs>
        <w:autoSpaceDE w:val="0"/>
        <w:autoSpaceDN w:val="0"/>
        <w:adjustRightInd w:val="0"/>
        <w:spacing w:after="0"/>
        <w:ind w:firstLine="567"/>
        <w:jc w:val="both"/>
        <w:rPr>
          <w:rFonts w:ascii="Times New Roman" w:hAnsi="Times New Roman"/>
          <w:sz w:val="28"/>
          <w:szCs w:val="28"/>
        </w:rPr>
      </w:pPr>
    </w:p>
    <w:p w:rsidR="00A916D7" w:rsidRPr="00753A21" w:rsidRDefault="00753A21" w:rsidP="00753A21">
      <w:pPr>
        <w:ind w:firstLine="709"/>
        <w:jc w:val="both"/>
        <w:rPr>
          <w:rFonts w:ascii="Times New Roman" w:hAnsi="Times New Roman"/>
          <w:b/>
          <w:sz w:val="28"/>
          <w:szCs w:val="28"/>
        </w:rPr>
      </w:pPr>
      <w:r>
        <w:rPr>
          <w:rFonts w:ascii="Times New Roman" w:hAnsi="Times New Roman"/>
          <w:b/>
          <w:sz w:val="28"/>
          <w:szCs w:val="28"/>
        </w:rPr>
        <w:t>3.</w:t>
      </w:r>
      <w:r w:rsidR="00717540" w:rsidRPr="00753A21">
        <w:rPr>
          <w:rFonts w:ascii="Times New Roman" w:hAnsi="Times New Roman"/>
          <w:b/>
          <w:sz w:val="28"/>
          <w:szCs w:val="28"/>
        </w:rPr>
        <w:t xml:space="preserve"> </w:t>
      </w:r>
      <w:r w:rsidR="00A916D7" w:rsidRPr="00753A21">
        <w:rPr>
          <w:rFonts w:ascii="Times New Roman" w:hAnsi="Times New Roman"/>
          <w:b/>
          <w:sz w:val="28"/>
          <w:szCs w:val="28"/>
        </w:rPr>
        <w:t>Специальный жидкий состав</w:t>
      </w:r>
      <w:r w:rsidR="00420A4A" w:rsidRPr="00753A21">
        <w:rPr>
          <w:rFonts w:ascii="Times New Roman" w:hAnsi="Times New Roman"/>
          <w:b/>
          <w:sz w:val="28"/>
          <w:szCs w:val="28"/>
        </w:rPr>
        <w:t xml:space="preserve"> </w:t>
      </w:r>
      <w:r w:rsidR="00A916D7" w:rsidRPr="00753A21">
        <w:rPr>
          <w:rFonts w:ascii="Times New Roman" w:hAnsi="Times New Roman"/>
          <w:b/>
          <w:sz w:val="28"/>
          <w:szCs w:val="28"/>
        </w:rPr>
        <w:t>для тушения пожаров щелочных металлов</w:t>
      </w:r>
    </w:p>
    <w:p w:rsidR="001B3892" w:rsidRDefault="00067BFE" w:rsidP="001B3892">
      <w:pPr>
        <w:spacing w:after="0"/>
        <w:ind w:firstLine="709"/>
        <w:jc w:val="both"/>
        <w:rPr>
          <w:rFonts w:ascii="Times New Roman" w:hAnsi="Times New Roman"/>
          <w:sz w:val="28"/>
          <w:szCs w:val="28"/>
        </w:rPr>
      </w:pPr>
      <w:r>
        <w:rPr>
          <w:rFonts w:ascii="Times New Roman" w:hAnsi="Times New Roman"/>
          <w:sz w:val="28"/>
          <w:szCs w:val="28"/>
        </w:rPr>
        <w:t xml:space="preserve">3.1. </w:t>
      </w:r>
      <w:r w:rsidR="001B3892" w:rsidRPr="00420A4A">
        <w:rPr>
          <w:rFonts w:ascii="Times New Roman" w:hAnsi="Times New Roman"/>
          <w:sz w:val="28"/>
          <w:szCs w:val="28"/>
        </w:rPr>
        <w:t>Широкое использование щелочных металлов в важных и наукоемких отраслях промышленности,</w:t>
      </w:r>
      <w:r w:rsidR="001B3892">
        <w:rPr>
          <w:rFonts w:ascii="Times New Roman" w:hAnsi="Times New Roman"/>
          <w:sz w:val="28"/>
          <w:szCs w:val="28"/>
        </w:rPr>
        <w:t xml:space="preserve"> таких</w:t>
      </w:r>
      <w:r w:rsidR="001B3892" w:rsidRPr="00420A4A">
        <w:rPr>
          <w:rFonts w:ascii="Times New Roman" w:hAnsi="Times New Roman"/>
          <w:sz w:val="28"/>
          <w:szCs w:val="28"/>
        </w:rPr>
        <w:t xml:space="preserve"> как атомная, химическая, авиационная, судостроительная, космическая, а также их активное использование в повседневной жизни, ставит задачу поиска</w:t>
      </w:r>
      <w:r w:rsidR="001B3892">
        <w:rPr>
          <w:rFonts w:ascii="Times New Roman" w:hAnsi="Times New Roman"/>
          <w:sz w:val="28"/>
          <w:szCs w:val="28"/>
        </w:rPr>
        <w:t xml:space="preserve"> средств для</w:t>
      </w:r>
      <w:r w:rsidR="001B3892" w:rsidRPr="00420A4A">
        <w:rPr>
          <w:rFonts w:ascii="Times New Roman" w:hAnsi="Times New Roman"/>
          <w:sz w:val="28"/>
          <w:szCs w:val="28"/>
        </w:rPr>
        <w:t xml:space="preserve"> эффективного и безопасного тушения пожаров, в которых происходит горение таких металлов (пожары класса </w:t>
      </w:r>
      <w:r w:rsidR="001B3892" w:rsidRPr="00420A4A">
        <w:rPr>
          <w:rFonts w:ascii="Times New Roman" w:hAnsi="Times New Roman"/>
          <w:sz w:val="28"/>
          <w:szCs w:val="28"/>
          <w:lang w:val="en-US"/>
        </w:rPr>
        <w:t>D</w:t>
      </w:r>
      <w:r w:rsidR="001B3892" w:rsidRPr="00420A4A">
        <w:rPr>
          <w:rFonts w:ascii="Times New Roman" w:hAnsi="Times New Roman"/>
          <w:sz w:val="28"/>
          <w:szCs w:val="28"/>
        </w:rPr>
        <w:t>2</w:t>
      </w:r>
      <w:r w:rsidR="001B3892" w:rsidRPr="007215A4">
        <w:t xml:space="preserve"> </w:t>
      </w:r>
      <w:r w:rsidR="001B3892" w:rsidRPr="007215A4">
        <w:rPr>
          <w:rFonts w:ascii="Times New Roman" w:hAnsi="Times New Roman"/>
          <w:sz w:val="28"/>
          <w:szCs w:val="28"/>
        </w:rPr>
        <w:t>по ГОСТ 27331-87)</w:t>
      </w:r>
      <w:r w:rsidR="001B3892" w:rsidRPr="00420A4A">
        <w:rPr>
          <w:rFonts w:ascii="Times New Roman" w:hAnsi="Times New Roman"/>
          <w:sz w:val="28"/>
          <w:szCs w:val="28"/>
        </w:rPr>
        <w:t>.</w:t>
      </w:r>
      <w:r w:rsidR="001B3892" w:rsidRPr="006F1DAE">
        <w:rPr>
          <w:rFonts w:ascii="Times New Roman" w:hAnsi="Times New Roman"/>
          <w:sz w:val="28"/>
          <w:szCs w:val="28"/>
        </w:rPr>
        <w:t xml:space="preserve"> </w:t>
      </w:r>
    </w:p>
    <w:p w:rsidR="001B3892" w:rsidRDefault="001B3892" w:rsidP="001B3892">
      <w:pPr>
        <w:ind w:firstLine="709"/>
        <w:jc w:val="both"/>
        <w:rPr>
          <w:rFonts w:ascii="Times New Roman" w:hAnsi="Times New Roman"/>
          <w:sz w:val="28"/>
          <w:szCs w:val="28"/>
        </w:rPr>
      </w:pPr>
      <w:r w:rsidRPr="000424FC">
        <w:rPr>
          <w:rFonts w:ascii="Times New Roman" w:hAnsi="Times New Roman"/>
          <w:sz w:val="28"/>
          <w:szCs w:val="28"/>
        </w:rPr>
        <w:t>На данный момент для тушения</w:t>
      </w:r>
      <w:r>
        <w:rPr>
          <w:rFonts w:ascii="Times New Roman" w:hAnsi="Times New Roman"/>
          <w:sz w:val="28"/>
          <w:szCs w:val="28"/>
        </w:rPr>
        <w:t xml:space="preserve"> пожаров </w:t>
      </w:r>
      <w:r w:rsidRPr="000424FC">
        <w:rPr>
          <w:rFonts w:ascii="Times New Roman" w:hAnsi="Times New Roman"/>
          <w:sz w:val="28"/>
          <w:szCs w:val="28"/>
        </w:rPr>
        <w:t>щелочных металлов рекомендуются порошковые с</w:t>
      </w:r>
      <w:r>
        <w:rPr>
          <w:rFonts w:ascii="Times New Roman" w:hAnsi="Times New Roman"/>
          <w:sz w:val="28"/>
          <w:szCs w:val="28"/>
        </w:rPr>
        <w:t>оставы специального назначения, имеющие ограниченную область применения</w:t>
      </w:r>
      <w:r w:rsidRPr="000424FC">
        <w:rPr>
          <w:rFonts w:ascii="Times New Roman" w:hAnsi="Times New Roman"/>
          <w:sz w:val="28"/>
          <w:szCs w:val="28"/>
        </w:rPr>
        <w:t>: порошок должен покрыть полностью очаг горения определенным слоем</w:t>
      </w:r>
      <w:r>
        <w:rPr>
          <w:rFonts w:ascii="Times New Roman" w:hAnsi="Times New Roman"/>
          <w:sz w:val="28"/>
          <w:szCs w:val="28"/>
        </w:rPr>
        <w:t>.</w:t>
      </w:r>
      <w:r w:rsidRPr="000424FC">
        <w:rPr>
          <w:rFonts w:ascii="Times New Roman" w:hAnsi="Times New Roman"/>
          <w:sz w:val="28"/>
          <w:szCs w:val="28"/>
        </w:rPr>
        <w:t xml:space="preserve"> </w:t>
      </w:r>
      <w:r>
        <w:rPr>
          <w:rFonts w:ascii="Times New Roman" w:hAnsi="Times New Roman"/>
          <w:sz w:val="28"/>
          <w:szCs w:val="28"/>
        </w:rPr>
        <w:t>Ф</w:t>
      </w:r>
      <w:r w:rsidRPr="000424FC">
        <w:rPr>
          <w:rFonts w:ascii="Times New Roman" w:hAnsi="Times New Roman"/>
          <w:sz w:val="28"/>
          <w:szCs w:val="28"/>
        </w:rPr>
        <w:t xml:space="preserve">актически, </w:t>
      </w:r>
      <w:r>
        <w:rPr>
          <w:rFonts w:ascii="Times New Roman" w:hAnsi="Times New Roman"/>
          <w:sz w:val="28"/>
          <w:szCs w:val="28"/>
        </w:rPr>
        <w:t xml:space="preserve">применение порошка </w:t>
      </w:r>
      <w:r w:rsidRPr="000424FC">
        <w:rPr>
          <w:rFonts w:ascii="Times New Roman" w:hAnsi="Times New Roman"/>
          <w:sz w:val="28"/>
          <w:szCs w:val="28"/>
        </w:rPr>
        <w:t>эффектив</w:t>
      </w:r>
      <w:r>
        <w:rPr>
          <w:rFonts w:ascii="Times New Roman" w:hAnsi="Times New Roman"/>
          <w:sz w:val="28"/>
          <w:szCs w:val="28"/>
        </w:rPr>
        <w:t>но</w:t>
      </w:r>
      <w:r w:rsidRPr="000424FC">
        <w:rPr>
          <w:rFonts w:ascii="Times New Roman" w:hAnsi="Times New Roman"/>
          <w:sz w:val="28"/>
          <w:szCs w:val="28"/>
        </w:rPr>
        <w:t xml:space="preserve"> для тушения «по горизонтальной площади», но в случае сложной геометрии очага пожара (перепады, технологическое оборудование</w:t>
      </w:r>
      <w:r>
        <w:rPr>
          <w:rFonts w:ascii="Times New Roman" w:hAnsi="Times New Roman"/>
          <w:sz w:val="28"/>
          <w:szCs w:val="28"/>
        </w:rPr>
        <w:t>, в том числе на АЭС</w:t>
      </w:r>
      <w:r w:rsidRPr="000424FC">
        <w:rPr>
          <w:rFonts w:ascii="Times New Roman" w:hAnsi="Times New Roman"/>
          <w:sz w:val="28"/>
          <w:szCs w:val="28"/>
        </w:rPr>
        <w:t xml:space="preserve">) или, например, при хранении изделий в контейнере (перевозка АКБ) порошковые составы будут не эффективны. </w:t>
      </w:r>
      <w:r w:rsidRPr="00420A4A">
        <w:rPr>
          <w:rFonts w:ascii="Times New Roman" w:hAnsi="Times New Roman"/>
          <w:sz w:val="28"/>
          <w:szCs w:val="28"/>
        </w:rPr>
        <w:t xml:space="preserve">Газовые огнетушащие составы </w:t>
      </w:r>
      <w:r>
        <w:rPr>
          <w:rFonts w:ascii="Times New Roman" w:hAnsi="Times New Roman"/>
          <w:sz w:val="28"/>
          <w:szCs w:val="28"/>
        </w:rPr>
        <w:t>используются</w:t>
      </w:r>
      <w:r w:rsidRPr="00420A4A">
        <w:rPr>
          <w:rFonts w:ascii="Times New Roman" w:hAnsi="Times New Roman"/>
          <w:sz w:val="28"/>
          <w:szCs w:val="28"/>
        </w:rPr>
        <w:t xml:space="preserve"> только в технологическом оборудовании </w:t>
      </w:r>
      <w:r>
        <w:rPr>
          <w:rFonts w:ascii="Times New Roman" w:hAnsi="Times New Roman"/>
          <w:sz w:val="28"/>
          <w:szCs w:val="28"/>
        </w:rPr>
        <w:t xml:space="preserve">с высокой герметичностью. Жидкие составы имеют </w:t>
      </w:r>
      <w:r w:rsidRPr="000424FC">
        <w:rPr>
          <w:rFonts w:ascii="Times New Roman" w:hAnsi="Times New Roman"/>
          <w:sz w:val="28"/>
          <w:szCs w:val="28"/>
        </w:rPr>
        <w:t>ряд преимуществ по сравнению с порошковыми с</w:t>
      </w:r>
      <w:r>
        <w:rPr>
          <w:rFonts w:ascii="Times New Roman" w:hAnsi="Times New Roman"/>
          <w:sz w:val="28"/>
          <w:szCs w:val="28"/>
        </w:rPr>
        <w:t>редствами</w:t>
      </w:r>
      <w:r w:rsidRPr="000424FC">
        <w:rPr>
          <w:rFonts w:ascii="Times New Roman" w:hAnsi="Times New Roman"/>
          <w:sz w:val="28"/>
          <w:szCs w:val="28"/>
        </w:rPr>
        <w:t xml:space="preserve"> по способам подачи, в том числе дистанционной, возможности тушения очагов сложной конфигурации, а также возможности проникновения вглубь очагов (например, контейнеров)</w:t>
      </w:r>
      <w:r>
        <w:rPr>
          <w:rFonts w:ascii="Times New Roman" w:hAnsi="Times New Roman"/>
          <w:sz w:val="28"/>
          <w:szCs w:val="28"/>
        </w:rPr>
        <w:t xml:space="preserve">, то есть они лишены недостатков, указанных выше. Однако существующие жидкие огнетушащие составы при тушении пожаров с участием щелочных металлов </w:t>
      </w:r>
      <w:r w:rsidRPr="000424FC">
        <w:rPr>
          <w:rFonts w:ascii="Times New Roman" w:hAnsi="Times New Roman"/>
          <w:sz w:val="28"/>
          <w:szCs w:val="28"/>
        </w:rPr>
        <w:t xml:space="preserve">реагируют с интенсификацией горения и взрывом. </w:t>
      </w:r>
      <w:r w:rsidRPr="00420A4A">
        <w:rPr>
          <w:rFonts w:ascii="Times New Roman" w:hAnsi="Times New Roman"/>
          <w:sz w:val="28"/>
          <w:szCs w:val="28"/>
        </w:rPr>
        <w:t>В качестве огнетушащих составов для металлов разрабатывался ряд жидк</w:t>
      </w:r>
      <w:r>
        <w:rPr>
          <w:rFonts w:ascii="Times New Roman" w:hAnsi="Times New Roman"/>
          <w:sz w:val="28"/>
          <w:szCs w:val="28"/>
        </w:rPr>
        <w:t xml:space="preserve">остей </w:t>
      </w:r>
      <w:r w:rsidRPr="00420A4A">
        <w:rPr>
          <w:rFonts w:ascii="Times New Roman" w:hAnsi="Times New Roman"/>
          <w:sz w:val="28"/>
          <w:szCs w:val="28"/>
        </w:rPr>
        <w:t xml:space="preserve">(например, на основе борных эфиров), но они не нашли широкого применения в практике пожаротушения вследствие своей высокой стоимости и токсичности. </w:t>
      </w:r>
      <w:r>
        <w:rPr>
          <w:rFonts w:ascii="Times New Roman" w:hAnsi="Times New Roman"/>
          <w:sz w:val="28"/>
          <w:szCs w:val="28"/>
        </w:rPr>
        <w:t xml:space="preserve">Таким образом, </w:t>
      </w:r>
      <w:r w:rsidRPr="003A1ABE">
        <w:rPr>
          <w:rFonts w:ascii="Times New Roman" w:hAnsi="Times New Roman"/>
          <w:sz w:val="28"/>
          <w:szCs w:val="28"/>
        </w:rPr>
        <w:t>актуальна разработка специального жидкого состава</w:t>
      </w:r>
      <w:r>
        <w:rPr>
          <w:rFonts w:ascii="Times New Roman" w:hAnsi="Times New Roman"/>
          <w:sz w:val="28"/>
          <w:szCs w:val="28"/>
        </w:rPr>
        <w:t>, применение которого закроет существующие проблемы тушения щелочных металлов и на предприятиях, и в повседневной жизни.</w:t>
      </w:r>
    </w:p>
    <w:p w:rsidR="001B3892" w:rsidRPr="000424FC" w:rsidRDefault="001B3892" w:rsidP="001B3892">
      <w:pPr>
        <w:pStyle w:val="a6"/>
        <w:ind w:left="0" w:firstLine="720"/>
        <w:jc w:val="both"/>
        <w:rPr>
          <w:rFonts w:ascii="Times New Roman" w:hAnsi="Times New Roman"/>
          <w:sz w:val="28"/>
          <w:szCs w:val="28"/>
        </w:rPr>
      </w:pPr>
      <w:proofErr w:type="spellStart"/>
      <w:r w:rsidRPr="000424FC">
        <w:rPr>
          <w:rFonts w:ascii="Times New Roman" w:hAnsi="Times New Roman"/>
          <w:sz w:val="28"/>
          <w:szCs w:val="28"/>
        </w:rPr>
        <w:t>Инновационность</w:t>
      </w:r>
      <w:proofErr w:type="spellEnd"/>
      <w:r w:rsidRPr="000424FC">
        <w:rPr>
          <w:rFonts w:ascii="Times New Roman" w:hAnsi="Times New Roman"/>
          <w:sz w:val="28"/>
          <w:szCs w:val="28"/>
        </w:rPr>
        <w:t xml:space="preserve"> проекта заключается в создании не имеющего аналогов в мировой практике жидкого огнетушащего </w:t>
      </w:r>
      <w:r w:rsidR="00737F26">
        <w:rPr>
          <w:rFonts w:ascii="Times New Roman" w:hAnsi="Times New Roman"/>
          <w:sz w:val="28"/>
          <w:szCs w:val="28"/>
        </w:rPr>
        <w:t>вещества (</w:t>
      </w:r>
      <w:r w:rsidRPr="000424FC">
        <w:rPr>
          <w:rFonts w:ascii="Times New Roman" w:hAnsi="Times New Roman"/>
          <w:sz w:val="28"/>
          <w:szCs w:val="28"/>
        </w:rPr>
        <w:t>состава</w:t>
      </w:r>
      <w:r w:rsidR="00737F26">
        <w:rPr>
          <w:rFonts w:ascii="Times New Roman" w:hAnsi="Times New Roman"/>
          <w:sz w:val="28"/>
          <w:szCs w:val="28"/>
        </w:rPr>
        <w:t>)</w:t>
      </w:r>
      <w:r w:rsidRPr="000424FC">
        <w:rPr>
          <w:rFonts w:ascii="Times New Roman" w:hAnsi="Times New Roman"/>
          <w:sz w:val="28"/>
          <w:szCs w:val="28"/>
        </w:rPr>
        <w:t xml:space="preserve">, </w:t>
      </w:r>
      <w:r>
        <w:rPr>
          <w:rFonts w:ascii="Times New Roman" w:hAnsi="Times New Roman"/>
          <w:sz w:val="28"/>
          <w:szCs w:val="28"/>
        </w:rPr>
        <w:t xml:space="preserve">способного </w:t>
      </w:r>
      <w:r w:rsidRPr="000424FC">
        <w:rPr>
          <w:rFonts w:ascii="Times New Roman" w:hAnsi="Times New Roman"/>
          <w:sz w:val="28"/>
          <w:szCs w:val="28"/>
        </w:rPr>
        <w:t>значительно повы</w:t>
      </w:r>
      <w:r>
        <w:rPr>
          <w:rFonts w:ascii="Times New Roman" w:hAnsi="Times New Roman"/>
          <w:sz w:val="28"/>
          <w:szCs w:val="28"/>
        </w:rPr>
        <w:t>сить</w:t>
      </w:r>
      <w:r w:rsidRPr="000424FC">
        <w:rPr>
          <w:rFonts w:ascii="Times New Roman" w:hAnsi="Times New Roman"/>
          <w:sz w:val="28"/>
          <w:szCs w:val="28"/>
        </w:rPr>
        <w:t xml:space="preserve"> эффективность и </w:t>
      </w:r>
      <w:r>
        <w:rPr>
          <w:rFonts w:ascii="Times New Roman" w:hAnsi="Times New Roman"/>
          <w:sz w:val="28"/>
          <w:szCs w:val="28"/>
        </w:rPr>
        <w:t xml:space="preserve">обеспечить </w:t>
      </w:r>
      <w:r w:rsidRPr="000424FC">
        <w:rPr>
          <w:rFonts w:ascii="Times New Roman" w:hAnsi="Times New Roman"/>
          <w:sz w:val="28"/>
          <w:szCs w:val="28"/>
        </w:rPr>
        <w:t>безопасность тушения пожаров класса D2.</w:t>
      </w:r>
    </w:p>
    <w:p w:rsidR="001B3892" w:rsidRDefault="00E10CF5" w:rsidP="001B3892">
      <w:pPr>
        <w:pStyle w:val="a6"/>
        <w:ind w:left="0" w:firstLine="720"/>
        <w:jc w:val="both"/>
        <w:rPr>
          <w:rFonts w:ascii="Times New Roman" w:hAnsi="Times New Roman"/>
          <w:sz w:val="28"/>
          <w:szCs w:val="28"/>
        </w:rPr>
      </w:pPr>
      <w:r>
        <w:rPr>
          <w:rFonts w:ascii="Times New Roman" w:hAnsi="Times New Roman"/>
          <w:sz w:val="28"/>
          <w:szCs w:val="28"/>
        </w:rPr>
        <w:t xml:space="preserve">Наличие такого состава в арсенале средств пожаротушения позволит </w:t>
      </w:r>
      <w:r w:rsidR="001B3892" w:rsidRPr="000424FC">
        <w:rPr>
          <w:rFonts w:ascii="Times New Roman" w:hAnsi="Times New Roman"/>
          <w:sz w:val="28"/>
          <w:szCs w:val="28"/>
        </w:rPr>
        <w:t xml:space="preserve">решить вопросы безопасности бытовых и промышленных технических устройств, транспортных средств, минимизировать риски пожарной опасности на АЭС, а также предотвратить риски здоровью и жизни личного </w:t>
      </w:r>
      <w:r w:rsidR="001B3892" w:rsidRPr="000424FC">
        <w:rPr>
          <w:rFonts w:ascii="Times New Roman" w:hAnsi="Times New Roman"/>
          <w:sz w:val="28"/>
          <w:szCs w:val="28"/>
        </w:rPr>
        <w:lastRenderedPageBreak/>
        <w:t xml:space="preserve">состава пожарных расчетов и сотрудников профильных предприятий за счет обеспечения </w:t>
      </w:r>
      <w:r w:rsidR="001B3892">
        <w:rPr>
          <w:rFonts w:ascii="Times New Roman" w:hAnsi="Times New Roman"/>
          <w:sz w:val="28"/>
          <w:szCs w:val="28"/>
        </w:rPr>
        <w:t>возможности</w:t>
      </w:r>
      <w:r w:rsidR="001B3892" w:rsidRPr="000424FC">
        <w:rPr>
          <w:rFonts w:ascii="Times New Roman" w:hAnsi="Times New Roman"/>
          <w:sz w:val="28"/>
          <w:szCs w:val="28"/>
        </w:rPr>
        <w:t xml:space="preserve"> </w:t>
      </w:r>
      <w:r w:rsidR="001B3892" w:rsidRPr="00D6249D">
        <w:rPr>
          <w:rFonts w:ascii="Times New Roman" w:hAnsi="Times New Roman"/>
          <w:sz w:val="28"/>
          <w:szCs w:val="28"/>
        </w:rPr>
        <w:t>тушения возгорания с безопасного расстояния.</w:t>
      </w:r>
    </w:p>
    <w:p w:rsidR="001B3892" w:rsidRPr="00FC1050" w:rsidRDefault="00067BFE" w:rsidP="003134B1">
      <w:pPr>
        <w:spacing w:after="0" w:line="240" w:lineRule="auto"/>
        <w:ind w:firstLine="709"/>
        <w:jc w:val="both"/>
        <w:rPr>
          <w:rFonts w:ascii="Times New Roman" w:hAnsi="Times New Roman"/>
          <w:sz w:val="28"/>
          <w:szCs w:val="28"/>
        </w:rPr>
      </w:pPr>
      <w:r w:rsidRPr="00067BFE">
        <w:rPr>
          <w:rFonts w:ascii="Times New Roman" w:hAnsi="Times New Roman"/>
          <w:sz w:val="28"/>
          <w:szCs w:val="28"/>
        </w:rPr>
        <w:t xml:space="preserve">3.2. </w:t>
      </w:r>
      <w:r w:rsidR="001B3892" w:rsidRPr="00067BFE">
        <w:rPr>
          <w:rFonts w:ascii="Times New Roman" w:hAnsi="Times New Roman"/>
          <w:sz w:val="28"/>
          <w:szCs w:val="28"/>
        </w:rPr>
        <w:t>Технические требования</w:t>
      </w:r>
      <w:r w:rsidR="00D849FB">
        <w:rPr>
          <w:rFonts w:ascii="Times New Roman" w:hAnsi="Times New Roman"/>
          <w:sz w:val="28"/>
          <w:szCs w:val="28"/>
        </w:rPr>
        <w:t xml:space="preserve"> </w:t>
      </w:r>
      <w:r w:rsidR="001B3892">
        <w:rPr>
          <w:rFonts w:ascii="Times New Roman" w:hAnsi="Times New Roman"/>
          <w:sz w:val="28"/>
          <w:szCs w:val="28"/>
        </w:rPr>
        <w:t xml:space="preserve">к демонстрационному образцу </w:t>
      </w:r>
      <w:r>
        <w:rPr>
          <w:rFonts w:ascii="Times New Roman" w:hAnsi="Times New Roman"/>
          <w:sz w:val="28"/>
          <w:szCs w:val="28"/>
        </w:rPr>
        <w:t>с</w:t>
      </w:r>
      <w:r w:rsidR="001B3892" w:rsidRPr="00FC1050">
        <w:rPr>
          <w:rFonts w:ascii="Times New Roman" w:hAnsi="Times New Roman"/>
          <w:sz w:val="28"/>
          <w:szCs w:val="28"/>
        </w:rPr>
        <w:t>пециальн</w:t>
      </w:r>
      <w:r w:rsidR="00D849FB">
        <w:rPr>
          <w:rFonts w:ascii="Times New Roman" w:hAnsi="Times New Roman"/>
          <w:sz w:val="28"/>
          <w:szCs w:val="28"/>
        </w:rPr>
        <w:t>ого</w:t>
      </w:r>
      <w:r w:rsidR="001B3892" w:rsidRPr="00FC1050">
        <w:rPr>
          <w:rFonts w:ascii="Times New Roman" w:hAnsi="Times New Roman"/>
          <w:sz w:val="28"/>
          <w:szCs w:val="28"/>
        </w:rPr>
        <w:t xml:space="preserve"> жидк</w:t>
      </w:r>
      <w:r w:rsidR="00D849FB">
        <w:rPr>
          <w:rFonts w:ascii="Times New Roman" w:hAnsi="Times New Roman"/>
          <w:sz w:val="28"/>
          <w:szCs w:val="28"/>
        </w:rPr>
        <w:t>ого</w:t>
      </w:r>
      <w:r w:rsidR="001B3892" w:rsidRPr="00FC1050">
        <w:rPr>
          <w:rFonts w:ascii="Times New Roman" w:hAnsi="Times New Roman"/>
          <w:sz w:val="28"/>
          <w:szCs w:val="28"/>
        </w:rPr>
        <w:t xml:space="preserve"> состав</w:t>
      </w:r>
      <w:r w:rsidR="00D849FB">
        <w:rPr>
          <w:rFonts w:ascii="Times New Roman" w:hAnsi="Times New Roman"/>
          <w:sz w:val="28"/>
          <w:szCs w:val="28"/>
        </w:rPr>
        <w:t>а</w:t>
      </w:r>
      <w:r w:rsidR="001B3892" w:rsidRPr="00FC1050">
        <w:rPr>
          <w:rFonts w:ascii="Times New Roman" w:hAnsi="Times New Roman"/>
          <w:sz w:val="28"/>
          <w:szCs w:val="28"/>
        </w:rPr>
        <w:t xml:space="preserve"> для тушения пожаров щелочных металлов</w:t>
      </w:r>
    </w:p>
    <w:p w:rsidR="00E5700C" w:rsidRDefault="00E5700C" w:rsidP="001B3892">
      <w:pPr>
        <w:spacing w:after="0"/>
        <w:ind w:firstLine="709"/>
        <w:jc w:val="both"/>
        <w:rPr>
          <w:rFonts w:ascii="Times New Roman" w:hAnsi="Times New Roman"/>
          <w:sz w:val="28"/>
          <w:szCs w:val="28"/>
        </w:rPr>
      </w:pPr>
      <w:r>
        <w:rPr>
          <w:rFonts w:ascii="Times New Roman" w:hAnsi="Times New Roman"/>
          <w:sz w:val="28"/>
          <w:szCs w:val="28"/>
        </w:rPr>
        <w:t xml:space="preserve">3.2.1. </w:t>
      </w:r>
      <w:r w:rsidR="001B3892">
        <w:rPr>
          <w:rFonts w:ascii="Times New Roman" w:hAnsi="Times New Roman"/>
          <w:sz w:val="28"/>
          <w:szCs w:val="28"/>
        </w:rPr>
        <w:t xml:space="preserve">Специальный жидкий </w:t>
      </w:r>
      <w:r w:rsidR="001B3892" w:rsidRPr="00FC1050">
        <w:rPr>
          <w:rFonts w:ascii="Times New Roman" w:hAnsi="Times New Roman"/>
          <w:sz w:val="28"/>
          <w:szCs w:val="28"/>
        </w:rPr>
        <w:t xml:space="preserve">состав </w:t>
      </w:r>
      <w:r w:rsidR="00D849FB">
        <w:rPr>
          <w:rFonts w:ascii="Times New Roman" w:hAnsi="Times New Roman"/>
          <w:sz w:val="28"/>
          <w:szCs w:val="28"/>
        </w:rPr>
        <w:t xml:space="preserve">для тушения пожаров щелочных металлов </w:t>
      </w:r>
      <w:r w:rsidR="001B3892">
        <w:rPr>
          <w:rFonts w:ascii="Times New Roman" w:hAnsi="Times New Roman"/>
          <w:sz w:val="28"/>
          <w:szCs w:val="28"/>
        </w:rPr>
        <w:t xml:space="preserve">(далее </w:t>
      </w:r>
      <w:r w:rsidR="003134B1">
        <w:rPr>
          <w:rFonts w:ascii="Times New Roman" w:hAnsi="Times New Roman"/>
          <w:sz w:val="28"/>
          <w:szCs w:val="28"/>
        </w:rPr>
        <w:t xml:space="preserve">- </w:t>
      </w:r>
      <w:r w:rsidR="001B3892">
        <w:rPr>
          <w:rFonts w:ascii="Times New Roman" w:hAnsi="Times New Roman"/>
          <w:sz w:val="28"/>
          <w:szCs w:val="28"/>
        </w:rPr>
        <w:t xml:space="preserve">СЖС-ЩМ) </w:t>
      </w:r>
      <w:r w:rsidR="001B3892" w:rsidRPr="00FC1050">
        <w:rPr>
          <w:rFonts w:ascii="Times New Roman" w:hAnsi="Times New Roman"/>
          <w:sz w:val="28"/>
          <w:szCs w:val="28"/>
        </w:rPr>
        <w:t xml:space="preserve">предназначен для применения в качестве огнетушащего вещества в автоматических </w:t>
      </w:r>
      <w:r w:rsidR="001B3892">
        <w:rPr>
          <w:rFonts w:ascii="Times New Roman" w:hAnsi="Times New Roman"/>
          <w:sz w:val="28"/>
          <w:szCs w:val="28"/>
        </w:rPr>
        <w:t xml:space="preserve">установках пожаротушения </w:t>
      </w:r>
      <w:r w:rsidR="001B3892" w:rsidRPr="00FC1050">
        <w:rPr>
          <w:rFonts w:ascii="Times New Roman" w:hAnsi="Times New Roman"/>
          <w:sz w:val="28"/>
          <w:szCs w:val="28"/>
        </w:rPr>
        <w:t xml:space="preserve">и других </w:t>
      </w:r>
      <w:r w:rsidR="001B3892">
        <w:rPr>
          <w:rFonts w:ascii="Times New Roman" w:hAnsi="Times New Roman"/>
          <w:sz w:val="28"/>
          <w:szCs w:val="28"/>
        </w:rPr>
        <w:t xml:space="preserve">технических </w:t>
      </w:r>
      <w:r w:rsidR="001B3892" w:rsidRPr="00FC1050">
        <w:rPr>
          <w:rFonts w:ascii="Times New Roman" w:hAnsi="Times New Roman"/>
          <w:sz w:val="28"/>
          <w:szCs w:val="28"/>
        </w:rPr>
        <w:t xml:space="preserve">средствах </w:t>
      </w:r>
      <w:r w:rsidR="001B3892">
        <w:rPr>
          <w:rFonts w:ascii="Times New Roman" w:hAnsi="Times New Roman"/>
          <w:sz w:val="28"/>
          <w:szCs w:val="28"/>
        </w:rPr>
        <w:t xml:space="preserve">подачи жидких огнетушащих составов (огнетушители) </w:t>
      </w:r>
      <w:r w:rsidR="001B3892" w:rsidRPr="00FC1050">
        <w:rPr>
          <w:rFonts w:ascii="Times New Roman" w:hAnsi="Times New Roman"/>
          <w:sz w:val="28"/>
          <w:szCs w:val="28"/>
        </w:rPr>
        <w:t xml:space="preserve">для тушения </w:t>
      </w:r>
      <w:r w:rsidR="001B3892">
        <w:rPr>
          <w:rFonts w:ascii="Times New Roman" w:hAnsi="Times New Roman"/>
          <w:sz w:val="28"/>
          <w:szCs w:val="28"/>
        </w:rPr>
        <w:t xml:space="preserve">пожаров </w:t>
      </w:r>
      <w:r w:rsidR="001B3892" w:rsidRPr="001347E2">
        <w:rPr>
          <w:rFonts w:ascii="Times New Roman" w:hAnsi="Times New Roman"/>
          <w:color w:val="000000"/>
          <w:sz w:val="28"/>
          <w:szCs w:val="28"/>
        </w:rPr>
        <w:t>щелочны</w:t>
      </w:r>
      <w:r w:rsidR="00D849FB">
        <w:rPr>
          <w:rFonts w:ascii="Times New Roman" w:hAnsi="Times New Roman"/>
          <w:color w:val="000000"/>
          <w:sz w:val="28"/>
          <w:szCs w:val="28"/>
        </w:rPr>
        <w:t>х</w:t>
      </w:r>
      <w:r w:rsidR="001B3892" w:rsidRPr="001347E2">
        <w:rPr>
          <w:rFonts w:ascii="Times New Roman" w:hAnsi="Times New Roman"/>
          <w:color w:val="000000"/>
          <w:sz w:val="28"/>
          <w:szCs w:val="28"/>
        </w:rPr>
        <w:t xml:space="preserve"> металл</w:t>
      </w:r>
      <w:r w:rsidR="00D849FB">
        <w:rPr>
          <w:rFonts w:ascii="Times New Roman" w:hAnsi="Times New Roman"/>
          <w:color w:val="000000"/>
          <w:sz w:val="28"/>
          <w:szCs w:val="28"/>
        </w:rPr>
        <w:t>ов</w:t>
      </w:r>
      <w:r w:rsidR="001B3892">
        <w:rPr>
          <w:rFonts w:ascii="Times New Roman" w:hAnsi="Times New Roman"/>
          <w:sz w:val="28"/>
          <w:szCs w:val="28"/>
        </w:rPr>
        <w:t xml:space="preserve">. </w:t>
      </w:r>
    </w:p>
    <w:p w:rsidR="00E5700C" w:rsidRDefault="00E5700C" w:rsidP="001B3892">
      <w:pPr>
        <w:spacing w:after="0"/>
        <w:ind w:firstLine="709"/>
        <w:jc w:val="both"/>
        <w:rPr>
          <w:rFonts w:ascii="Times New Roman" w:hAnsi="Times New Roman"/>
          <w:sz w:val="28"/>
          <w:szCs w:val="28"/>
        </w:rPr>
      </w:pPr>
      <w:r>
        <w:rPr>
          <w:rFonts w:ascii="Times New Roman" w:hAnsi="Times New Roman"/>
          <w:sz w:val="28"/>
          <w:szCs w:val="28"/>
        </w:rPr>
        <w:t xml:space="preserve">3.2.2. </w:t>
      </w:r>
      <w:r w:rsidR="001B3892">
        <w:rPr>
          <w:rFonts w:ascii="Times New Roman" w:hAnsi="Times New Roman"/>
          <w:sz w:val="28"/>
          <w:szCs w:val="28"/>
        </w:rPr>
        <w:t>О</w:t>
      </w:r>
      <w:r w:rsidR="001B3892" w:rsidRPr="00FC1050">
        <w:rPr>
          <w:rFonts w:ascii="Times New Roman" w:hAnsi="Times New Roman"/>
          <w:sz w:val="28"/>
          <w:szCs w:val="28"/>
        </w:rPr>
        <w:t xml:space="preserve">гнетушащая </w:t>
      </w:r>
      <w:r w:rsidR="001B3892">
        <w:rPr>
          <w:rFonts w:ascii="Times New Roman" w:hAnsi="Times New Roman"/>
          <w:sz w:val="28"/>
          <w:szCs w:val="28"/>
        </w:rPr>
        <w:t>способность СЖС-ЩМ</w:t>
      </w:r>
      <w:r w:rsidR="001B3892" w:rsidRPr="00FC1050">
        <w:rPr>
          <w:rFonts w:ascii="Times New Roman" w:hAnsi="Times New Roman"/>
          <w:sz w:val="28"/>
          <w:szCs w:val="28"/>
        </w:rPr>
        <w:t xml:space="preserve"> не </w:t>
      </w:r>
      <w:r w:rsidR="001B3892">
        <w:rPr>
          <w:rFonts w:ascii="Times New Roman" w:hAnsi="Times New Roman"/>
          <w:sz w:val="28"/>
          <w:szCs w:val="28"/>
        </w:rPr>
        <w:t xml:space="preserve">должна превышать </w:t>
      </w:r>
      <w:r>
        <w:rPr>
          <w:rFonts w:ascii="Times New Roman" w:hAnsi="Times New Roman"/>
          <w:sz w:val="28"/>
          <w:szCs w:val="28"/>
        </w:rPr>
        <w:br/>
      </w:r>
      <w:r w:rsidR="001B3892" w:rsidRPr="00FC1050">
        <w:rPr>
          <w:rFonts w:ascii="Times New Roman" w:hAnsi="Times New Roman"/>
          <w:sz w:val="28"/>
          <w:szCs w:val="28"/>
        </w:rPr>
        <w:t>20 кг</w:t>
      </w:r>
      <w:r w:rsidR="00D849FB">
        <w:rPr>
          <w:rFonts w:ascii="Times New Roman" w:hAnsi="Times New Roman"/>
          <w:sz w:val="28"/>
          <w:szCs w:val="28"/>
        </w:rPr>
        <w:t>/</w:t>
      </w:r>
      <w:r w:rsidR="001B3892" w:rsidRPr="00FC1050">
        <w:rPr>
          <w:rFonts w:ascii="Times New Roman" w:hAnsi="Times New Roman"/>
          <w:sz w:val="28"/>
          <w:szCs w:val="28"/>
        </w:rPr>
        <w:t>м</w:t>
      </w:r>
      <w:r w:rsidR="001B3892" w:rsidRPr="00FC1050">
        <w:rPr>
          <w:rFonts w:ascii="Times New Roman" w:hAnsi="Times New Roman"/>
          <w:sz w:val="28"/>
          <w:szCs w:val="28"/>
          <w:vertAlign w:val="superscript"/>
        </w:rPr>
        <w:t>2</w:t>
      </w:r>
      <w:r w:rsidR="001B3892">
        <w:rPr>
          <w:rFonts w:ascii="Times New Roman" w:hAnsi="Times New Roman"/>
          <w:sz w:val="28"/>
          <w:szCs w:val="28"/>
        </w:rPr>
        <w:t xml:space="preserve"> </w:t>
      </w:r>
      <w:r w:rsidR="001B3892" w:rsidRPr="00FC1050">
        <w:rPr>
          <w:rFonts w:ascii="Times New Roman" w:hAnsi="Times New Roman"/>
          <w:sz w:val="28"/>
          <w:szCs w:val="28"/>
        </w:rPr>
        <w:t>по тушению модельного очага кл</w:t>
      </w:r>
      <w:r w:rsidR="001B3892">
        <w:rPr>
          <w:rFonts w:ascii="Times New Roman" w:hAnsi="Times New Roman"/>
          <w:sz w:val="28"/>
          <w:szCs w:val="28"/>
        </w:rPr>
        <w:t>асса D2 по ГОСТ Р 53280.5.</w:t>
      </w:r>
    </w:p>
    <w:p w:rsidR="001B3892" w:rsidRDefault="00E5700C" w:rsidP="001B3892">
      <w:pPr>
        <w:spacing w:after="0"/>
        <w:ind w:firstLine="709"/>
        <w:jc w:val="both"/>
        <w:rPr>
          <w:rFonts w:ascii="Times New Roman" w:hAnsi="Times New Roman"/>
          <w:sz w:val="28"/>
          <w:szCs w:val="28"/>
        </w:rPr>
      </w:pPr>
      <w:r>
        <w:rPr>
          <w:rFonts w:ascii="Times New Roman" w:hAnsi="Times New Roman"/>
          <w:sz w:val="28"/>
          <w:szCs w:val="28"/>
        </w:rPr>
        <w:t xml:space="preserve">3.2.3. </w:t>
      </w:r>
      <w:r w:rsidR="001B3892">
        <w:rPr>
          <w:rFonts w:ascii="Times New Roman" w:hAnsi="Times New Roman"/>
          <w:sz w:val="28"/>
          <w:szCs w:val="28"/>
        </w:rPr>
        <w:t>СЖС-ЩМ</w:t>
      </w:r>
      <w:r w:rsidR="001B3892" w:rsidRPr="00FC1050">
        <w:rPr>
          <w:rFonts w:ascii="Times New Roman" w:hAnsi="Times New Roman"/>
          <w:sz w:val="28"/>
          <w:szCs w:val="28"/>
        </w:rPr>
        <w:t xml:space="preserve"> </w:t>
      </w:r>
      <w:r w:rsidR="001B3892">
        <w:rPr>
          <w:rFonts w:ascii="Times New Roman" w:hAnsi="Times New Roman"/>
          <w:sz w:val="28"/>
          <w:szCs w:val="28"/>
        </w:rPr>
        <w:t>должен</w:t>
      </w:r>
      <w:r w:rsidR="001B3892" w:rsidRPr="00FC1050">
        <w:rPr>
          <w:rFonts w:ascii="Times New Roman" w:hAnsi="Times New Roman"/>
          <w:sz w:val="28"/>
          <w:szCs w:val="28"/>
        </w:rPr>
        <w:t xml:space="preserve"> представлять собой готовый к применению раствор.</w:t>
      </w:r>
      <w:r w:rsidR="001B3892">
        <w:rPr>
          <w:rFonts w:ascii="Times New Roman" w:hAnsi="Times New Roman"/>
          <w:sz w:val="28"/>
          <w:szCs w:val="28"/>
        </w:rPr>
        <w:t xml:space="preserve"> Подача СЖС-ЩМ в очаг горения щелочных металлов не должна приводить к интенсификации горения и возникновению взрывов. </w:t>
      </w:r>
    </w:p>
    <w:p w:rsidR="001B3892" w:rsidRPr="00FC1050" w:rsidRDefault="00CC4F69" w:rsidP="001B3892">
      <w:pPr>
        <w:spacing w:after="0"/>
        <w:ind w:firstLine="709"/>
        <w:jc w:val="both"/>
        <w:rPr>
          <w:rFonts w:ascii="Times New Roman" w:hAnsi="Times New Roman"/>
          <w:sz w:val="28"/>
          <w:szCs w:val="28"/>
        </w:rPr>
      </w:pPr>
      <w:r>
        <w:rPr>
          <w:rFonts w:ascii="Times New Roman" w:hAnsi="Times New Roman"/>
          <w:sz w:val="28"/>
          <w:szCs w:val="28"/>
        </w:rPr>
        <w:t xml:space="preserve">3.2.4. </w:t>
      </w:r>
      <w:r w:rsidR="001B3892">
        <w:rPr>
          <w:rFonts w:ascii="Times New Roman" w:hAnsi="Times New Roman"/>
          <w:sz w:val="28"/>
          <w:szCs w:val="28"/>
        </w:rPr>
        <w:t xml:space="preserve">СЖС-ЩМ должен </w:t>
      </w:r>
      <w:r w:rsidR="001B3892" w:rsidRPr="00934534">
        <w:rPr>
          <w:rFonts w:ascii="Times New Roman" w:hAnsi="Times New Roman"/>
          <w:sz w:val="28"/>
          <w:szCs w:val="28"/>
        </w:rPr>
        <w:t xml:space="preserve">сохранять свои </w:t>
      </w:r>
      <w:r>
        <w:rPr>
          <w:rFonts w:ascii="Times New Roman" w:hAnsi="Times New Roman"/>
          <w:sz w:val="28"/>
          <w:szCs w:val="28"/>
        </w:rPr>
        <w:t xml:space="preserve">огнетушащие </w:t>
      </w:r>
      <w:r w:rsidR="001B3892" w:rsidRPr="00934534">
        <w:rPr>
          <w:rFonts w:ascii="Times New Roman" w:hAnsi="Times New Roman"/>
          <w:sz w:val="28"/>
          <w:szCs w:val="28"/>
        </w:rPr>
        <w:t xml:space="preserve">свойства </w:t>
      </w:r>
      <w:r>
        <w:rPr>
          <w:rFonts w:ascii="Times New Roman" w:hAnsi="Times New Roman"/>
          <w:sz w:val="28"/>
          <w:szCs w:val="28"/>
        </w:rPr>
        <w:t xml:space="preserve">при применении по прямому назначению </w:t>
      </w:r>
      <w:r w:rsidR="001B3892">
        <w:rPr>
          <w:rFonts w:ascii="Times New Roman" w:hAnsi="Times New Roman"/>
          <w:sz w:val="28"/>
          <w:szCs w:val="28"/>
        </w:rPr>
        <w:t xml:space="preserve">при атмосферном давлении </w:t>
      </w:r>
      <w:r w:rsidR="00B973E2">
        <w:rPr>
          <w:rFonts w:ascii="Times New Roman" w:hAnsi="Times New Roman"/>
          <w:sz w:val="28"/>
          <w:szCs w:val="28"/>
        </w:rPr>
        <w:br/>
      </w:r>
      <w:r w:rsidR="002D6E91">
        <w:rPr>
          <w:rFonts w:ascii="Times New Roman" w:hAnsi="Times New Roman"/>
          <w:sz w:val="28"/>
          <w:szCs w:val="28"/>
        </w:rPr>
        <w:t>от 720 до 770 мм.</w:t>
      </w:r>
      <w:r w:rsidR="003134B1">
        <w:rPr>
          <w:rFonts w:ascii="Times New Roman" w:hAnsi="Times New Roman"/>
          <w:sz w:val="28"/>
          <w:szCs w:val="28"/>
        </w:rPr>
        <w:t xml:space="preserve"> </w:t>
      </w:r>
      <w:r w:rsidR="002D6E91">
        <w:rPr>
          <w:rFonts w:ascii="Times New Roman" w:hAnsi="Times New Roman"/>
          <w:sz w:val="28"/>
          <w:szCs w:val="28"/>
        </w:rPr>
        <w:t>рт.</w:t>
      </w:r>
      <w:r w:rsidR="003134B1">
        <w:rPr>
          <w:rFonts w:ascii="Times New Roman" w:hAnsi="Times New Roman"/>
          <w:sz w:val="28"/>
          <w:szCs w:val="28"/>
        </w:rPr>
        <w:t xml:space="preserve"> </w:t>
      </w:r>
      <w:r w:rsidR="002D6E91">
        <w:rPr>
          <w:rFonts w:ascii="Times New Roman" w:hAnsi="Times New Roman"/>
          <w:sz w:val="28"/>
          <w:szCs w:val="28"/>
        </w:rPr>
        <w:t xml:space="preserve">ст. </w:t>
      </w:r>
      <w:r w:rsidR="001B3892">
        <w:rPr>
          <w:rFonts w:ascii="Times New Roman" w:hAnsi="Times New Roman"/>
          <w:sz w:val="28"/>
          <w:szCs w:val="28"/>
        </w:rPr>
        <w:t xml:space="preserve">и температуре окружающей среды </w:t>
      </w:r>
      <w:r>
        <w:rPr>
          <w:rFonts w:ascii="Times New Roman" w:hAnsi="Times New Roman"/>
          <w:sz w:val="28"/>
          <w:szCs w:val="28"/>
        </w:rPr>
        <w:t xml:space="preserve">от </w:t>
      </w:r>
      <w:r w:rsidR="001B3892">
        <w:rPr>
          <w:rFonts w:ascii="Times New Roman" w:hAnsi="Times New Roman"/>
          <w:sz w:val="28"/>
          <w:szCs w:val="28"/>
        </w:rPr>
        <w:t xml:space="preserve">+5 до </w:t>
      </w:r>
      <w:r>
        <w:rPr>
          <w:rFonts w:ascii="Times New Roman" w:hAnsi="Times New Roman"/>
          <w:sz w:val="28"/>
          <w:szCs w:val="28"/>
        </w:rPr>
        <w:t>+</w:t>
      </w:r>
      <w:r w:rsidR="001B3892">
        <w:rPr>
          <w:rFonts w:ascii="Times New Roman" w:hAnsi="Times New Roman"/>
          <w:sz w:val="28"/>
          <w:szCs w:val="28"/>
        </w:rPr>
        <w:t>50 ºС</w:t>
      </w:r>
      <w:r w:rsidR="00B973E2">
        <w:rPr>
          <w:rFonts w:ascii="Times New Roman" w:hAnsi="Times New Roman"/>
          <w:sz w:val="28"/>
          <w:szCs w:val="28"/>
        </w:rPr>
        <w:t>.</w:t>
      </w:r>
      <w:r w:rsidR="001B3892">
        <w:rPr>
          <w:rFonts w:ascii="Times New Roman" w:hAnsi="Times New Roman"/>
          <w:sz w:val="28"/>
          <w:szCs w:val="28"/>
        </w:rPr>
        <w:t xml:space="preserve"> </w:t>
      </w:r>
    </w:p>
    <w:p w:rsidR="00CC4F69" w:rsidRDefault="00CC4F69" w:rsidP="00CC4F69">
      <w:pPr>
        <w:spacing w:after="0" w:line="240" w:lineRule="auto"/>
        <w:ind w:firstLine="709"/>
        <w:jc w:val="both"/>
        <w:rPr>
          <w:rFonts w:ascii="Times New Roman" w:hAnsi="Times New Roman"/>
          <w:sz w:val="28"/>
          <w:szCs w:val="28"/>
        </w:rPr>
      </w:pPr>
      <w:r>
        <w:rPr>
          <w:rFonts w:ascii="Times New Roman" w:hAnsi="Times New Roman"/>
          <w:sz w:val="28"/>
          <w:szCs w:val="28"/>
        </w:rPr>
        <w:t>3.2.5. СЖС-ЩМ должен обладать следующим комплексом ф</w:t>
      </w:r>
      <w:r w:rsidRPr="00CC4F69">
        <w:rPr>
          <w:rFonts w:ascii="Times New Roman" w:hAnsi="Times New Roman"/>
          <w:sz w:val="28"/>
          <w:szCs w:val="28"/>
        </w:rPr>
        <w:t>изико-химически</w:t>
      </w:r>
      <w:r>
        <w:rPr>
          <w:rFonts w:ascii="Times New Roman" w:hAnsi="Times New Roman"/>
          <w:sz w:val="28"/>
          <w:szCs w:val="28"/>
        </w:rPr>
        <w:t>х</w:t>
      </w:r>
      <w:r w:rsidRPr="00CC4F69">
        <w:rPr>
          <w:rFonts w:ascii="Times New Roman" w:hAnsi="Times New Roman"/>
          <w:sz w:val="28"/>
          <w:szCs w:val="28"/>
        </w:rPr>
        <w:t xml:space="preserve"> свойств</w:t>
      </w:r>
      <w:r>
        <w:rPr>
          <w:rFonts w:ascii="Times New Roman" w:hAnsi="Times New Roman"/>
          <w:sz w:val="28"/>
          <w:szCs w:val="28"/>
        </w:rPr>
        <w:t>:</w:t>
      </w:r>
    </w:p>
    <w:p w:rsidR="00CC4F69" w:rsidRPr="00CC4F69" w:rsidRDefault="00CC4F69" w:rsidP="00CC4F69">
      <w:pPr>
        <w:spacing w:after="0" w:line="240" w:lineRule="auto"/>
        <w:ind w:left="709"/>
        <w:jc w:val="both"/>
        <w:rPr>
          <w:rFonts w:ascii="Times New Roman" w:hAnsi="Times New Roman"/>
          <w:sz w:val="28"/>
          <w:szCs w:val="28"/>
        </w:rPr>
      </w:pPr>
      <w:r>
        <w:rPr>
          <w:rFonts w:ascii="Times New Roman" w:hAnsi="Times New Roman"/>
          <w:sz w:val="28"/>
          <w:szCs w:val="28"/>
        </w:rPr>
        <w:t>- температура плавления не выше минус 20</w:t>
      </w:r>
      <w:r w:rsidRPr="00CC4F69">
        <w:rPr>
          <w:rFonts w:ascii="Times New Roman" w:hAnsi="Times New Roman"/>
          <w:sz w:val="28"/>
          <w:szCs w:val="28"/>
          <w:vertAlign w:val="superscript"/>
        </w:rPr>
        <w:t>0</w:t>
      </w:r>
      <w:r>
        <w:rPr>
          <w:rFonts w:ascii="Times New Roman" w:hAnsi="Times New Roman"/>
          <w:sz w:val="28"/>
          <w:szCs w:val="28"/>
        </w:rPr>
        <w:t>С;</w:t>
      </w:r>
      <w:r w:rsidRPr="00CC4F69">
        <w:rPr>
          <w:rFonts w:ascii="Times New Roman" w:hAnsi="Times New Roman"/>
          <w:sz w:val="28"/>
          <w:szCs w:val="28"/>
        </w:rPr>
        <w:t xml:space="preserve"> </w:t>
      </w:r>
    </w:p>
    <w:p w:rsidR="00CC4F69" w:rsidRPr="00FC1050" w:rsidRDefault="00CC4F69" w:rsidP="00CC4F69">
      <w:pPr>
        <w:spacing w:after="0"/>
        <w:ind w:firstLine="709"/>
        <w:jc w:val="both"/>
        <w:rPr>
          <w:rFonts w:ascii="Times New Roman" w:hAnsi="Times New Roman"/>
          <w:sz w:val="28"/>
          <w:szCs w:val="28"/>
        </w:rPr>
      </w:pPr>
      <w:r w:rsidRPr="00FC1050">
        <w:rPr>
          <w:rFonts w:ascii="Times New Roman" w:hAnsi="Times New Roman"/>
          <w:sz w:val="28"/>
          <w:szCs w:val="28"/>
        </w:rPr>
        <w:t xml:space="preserve">- </w:t>
      </w:r>
      <w:r>
        <w:rPr>
          <w:rFonts w:ascii="Times New Roman" w:hAnsi="Times New Roman"/>
          <w:sz w:val="28"/>
          <w:szCs w:val="28"/>
        </w:rPr>
        <w:t>удельный вес (</w:t>
      </w:r>
      <w:r w:rsidRPr="00FC1050">
        <w:rPr>
          <w:rFonts w:ascii="Times New Roman" w:hAnsi="Times New Roman"/>
          <w:sz w:val="28"/>
          <w:szCs w:val="28"/>
        </w:rPr>
        <w:t>плотность</w:t>
      </w:r>
      <w:r>
        <w:rPr>
          <w:rFonts w:ascii="Times New Roman" w:hAnsi="Times New Roman"/>
          <w:sz w:val="28"/>
          <w:szCs w:val="28"/>
        </w:rPr>
        <w:t>)</w:t>
      </w:r>
      <w:r w:rsidRPr="00FC1050">
        <w:rPr>
          <w:rFonts w:ascii="Times New Roman" w:hAnsi="Times New Roman"/>
          <w:sz w:val="28"/>
          <w:szCs w:val="28"/>
        </w:rPr>
        <w:t xml:space="preserve"> от 700 до 1700 кг</w:t>
      </w:r>
      <w:r w:rsidR="00D849FB">
        <w:rPr>
          <w:rFonts w:ascii="Times New Roman" w:hAnsi="Times New Roman"/>
          <w:sz w:val="28"/>
          <w:szCs w:val="28"/>
        </w:rPr>
        <w:t>/</w:t>
      </w:r>
      <w:r w:rsidRPr="00FC1050">
        <w:rPr>
          <w:rFonts w:ascii="Times New Roman" w:hAnsi="Times New Roman"/>
          <w:sz w:val="28"/>
          <w:szCs w:val="28"/>
        </w:rPr>
        <w:t>м</w:t>
      </w:r>
      <w:r w:rsidRPr="00FC1050">
        <w:rPr>
          <w:rFonts w:ascii="Times New Roman" w:hAnsi="Times New Roman"/>
          <w:sz w:val="28"/>
          <w:szCs w:val="28"/>
          <w:vertAlign w:val="superscript"/>
        </w:rPr>
        <w:t>3</w:t>
      </w:r>
      <w:r w:rsidRPr="00FC1050">
        <w:rPr>
          <w:rFonts w:ascii="Times New Roman" w:hAnsi="Times New Roman"/>
          <w:sz w:val="28"/>
          <w:szCs w:val="28"/>
        </w:rPr>
        <w:t>;</w:t>
      </w:r>
    </w:p>
    <w:p w:rsidR="00CC4F69" w:rsidRPr="00FC1050" w:rsidRDefault="00CC4F69" w:rsidP="00CC4F69">
      <w:pPr>
        <w:spacing w:after="0"/>
        <w:ind w:firstLine="709"/>
        <w:jc w:val="both"/>
        <w:rPr>
          <w:rFonts w:ascii="Times New Roman" w:hAnsi="Times New Roman"/>
          <w:sz w:val="28"/>
          <w:szCs w:val="28"/>
        </w:rPr>
      </w:pPr>
      <w:r w:rsidRPr="00FC1050">
        <w:rPr>
          <w:rFonts w:ascii="Times New Roman" w:hAnsi="Times New Roman"/>
          <w:sz w:val="28"/>
          <w:szCs w:val="28"/>
        </w:rPr>
        <w:t>- динамическая вязкость</w:t>
      </w:r>
      <w:r>
        <w:rPr>
          <w:rFonts w:ascii="Times New Roman" w:hAnsi="Times New Roman"/>
          <w:sz w:val="28"/>
          <w:szCs w:val="28"/>
        </w:rPr>
        <w:t xml:space="preserve"> </w:t>
      </w:r>
      <w:r w:rsidRPr="00FC1050">
        <w:rPr>
          <w:rFonts w:ascii="Times New Roman" w:hAnsi="Times New Roman"/>
          <w:sz w:val="28"/>
          <w:szCs w:val="28"/>
        </w:rPr>
        <w:t xml:space="preserve">при </w:t>
      </w:r>
      <w:r>
        <w:rPr>
          <w:rFonts w:ascii="Times New Roman" w:hAnsi="Times New Roman"/>
          <w:sz w:val="28"/>
          <w:szCs w:val="28"/>
        </w:rPr>
        <w:t>температуре +</w:t>
      </w:r>
      <w:r w:rsidRPr="00FC1050">
        <w:rPr>
          <w:rFonts w:ascii="Times New Roman" w:hAnsi="Times New Roman"/>
          <w:sz w:val="28"/>
          <w:szCs w:val="28"/>
        </w:rPr>
        <w:t xml:space="preserve">20°С не более 1,5∙Па∙с </w:t>
      </w:r>
    </w:p>
    <w:p w:rsidR="002D6E91" w:rsidRDefault="002D6E91" w:rsidP="002D6E91">
      <w:pPr>
        <w:spacing w:after="0"/>
        <w:ind w:firstLine="709"/>
        <w:jc w:val="both"/>
        <w:rPr>
          <w:rFonts w:ascii="Times New Roman" w:hAnsi="Times New Roman"/>
          <w:sz w:val="28"/>
          <w:szCs w:val="28"/>
        </w:rPr>
      </w:pPr>
      <w:r w:rsidRPr="002D6E91">
        <w:rPr>
          <w:rFonts w:ascii="Times New Roman" w:hAnsi="Times New Roman"/>
          <w:sz w:val="28"/>
          <w:szCs w:val="28"/>
        </w:rPr>
        <w:t>3.2.6.</w:t>
      </w:r>
      <w:r>
        <w:rPr>
          <w:rFonts w:ascii="Times New Roman" w:hAnsi="Times New Roman"/>
          <w:b/>
          <w:sz w:val="28"/>
          <w:szCs w:val="28"/>
        </w:rPr>
        <w:t xml:space="preserve"> </w:t>
      </w:r>
      <w:r>
        <w:rPr>
          <w:rFonts w:ascii="Times New Roman" w:hAnsi="Times New Roman"/>
          <w:sz w:val="28"/>
          <w:szCs w:val="28"/>
        </w:rPr>
        <w:t>СЖС-ЩМ</w:t>
      </w:r>
      <w:r w:rsidRPr="00FC1050">
        <w:rPr>
          <w:rFonts w:ascii="Times New Roman" w:hAnsi="Times New Roman"/>
          <w:sz w:val="28"/>
          <w:szCs w:val="28"/>
        </w:rPr>
        <w:t xml:space="preserve"> должен </w:t>
      </w:r>
      <w:r w:rsidR="00B973E2">
        <w:rPr>
          <w:rFonts w:ascii="Times New Roman" w:hAnsi="Times New Roman"/>
          <w:sz w:val="28"/>
          <w:szCs w:val="28"/>
        </w:rPr>
        <w:t xml:space="preserve">содержать в своем составе вещества (соединения), </w:t>
      </w:r>
      <w:r w:rsidRPr="00FC1050">
        <w:rPr>
          <w:rFonts w:ascii="Times New Roman" w:hAnsi="Times New Roman"/>
          <w:sz w:val="28"/>
          <w:szCs w:val="28"/>
        </w:rPr>
        <w:t>относ</w:t>
      </w:r>
      <w:r w:rsidR="00B973E2">
        <w:rPr>
          <w:rFonts w:ascii="Times New Roman" w:hAnsi="Times New Roman"/>
          <w:sz w:val="28"/>
          <w:szCs w:val="28"/>
        </w:rPr>
        <w:t>ящиеся</w:t>
      </w:r>
      <w:r w:rsidRPr="00FC1050">
        <w:rPr>
          <w:rFonts w:ascii="Times New Roman" w:hAnsi="Times New Roman"/>
          <w:sz w:val="28"/>
          <w:szCs w:val="28"/>
        </w:rPr>
        <w:t xml:space="preserve"> к </w:t>
      </w:r>
      <w:r w:rsidRPr="001347E2">
        <w:rPr>
          <w:rFonts w:ascii="Times New Roman" w:hAnsi="Times New Roman"/>
          <w:color w:val="000000"/>
          <w:sz w:val="28"/>
          <w:szCs w:val="28"/>
          <w:lang w:val="en-US"/>
        </w:rPr>
        <w:t>III</w:t>
      </w:r>
      <w:r w:rsidRPr="009C26FA">
        <w:rPr>
          <w:rFonts w:ascii="Times New Roman" w:hAnsi="Times New Roman"/>
          <w:color w:val="C00000"/>
          <w:sz w:val="28"/>
          <w:szCs w:val="28"/>
        </w:rPr>
        <w:t xml:space="preserve"> </w:t>
      </w:r>
      <w:r w:rsidRPr="001347E2">
        <w:rPr>
          <w:rFonts w:ascii="Times New Roman" w:hAnsi="Times New Roman"/>
          <w:color w:val="000000"/>
          <w:sz w:val="28"/>
          <w:szCs w:val="28"/>
        </w:rPr>
        <w:t>или</w:t>
      </w:r>
      <w:r w:rsidRPr="009C26FA">
        <w:rPr>
          <w:rFonts w:ascii="Times New Roman" w:hAnsi="Times New Roman"/>
          <w:color w:val="C00000"/>
          <w:sz w:val="28"/>
          <w:szCs w:val="28"/>
        </w:rPr>
        <w:t xml:space="preserve"> </w:t>
      </w:r>
      <w:r w:rsidRPr="001347E2">
        <w:rPr>
          <w:rFonts w:ascii="Times New Roman" w:hAnsi="Times New Roman"/>
          <w:color w:val="000000"/>
          <w:sz w:val="28"/>
          <w:szCs w:val="28"/>
          <w:lang w:val="en-US"/>
        </w:rPr>
        <w:t>IV</w:t>
      </w:r>
      <w:r w:rsidRPr="00FC1050">
        <w:rPr>
          <w:rFonts w:ascii="Times New Roman" w:hAnsi="Times New Roman"/>
          <w:sz w:val="28"/>
          <w:szCs w:val="28"/>
        </w:rPr>
        <w:t xml:space="preserve"> класс</w:t>
      </w:r>
      <w:r w:rsidR="00D849FB">
        <w:rPr>
          <w:rFonts w:ascii="Times New Roman" w:hAnsi="Times New Roman"/>
          <w:sz w:val="28"/>
          <w:szCs w:val="28"/>
        </w:rPr>
        <w:t>ам</w:t>
      </w:r>
      <w:r w:rsidRPr="00FC1050">
        <w:rPr>
          <w:rFonts w:ascii="Times New Roman" w:hAnsi="Times New Roman"/>
          <w:sz w:val="28"/>
          <w:szCs w:val="28"/>
        </w:rPr>
        <w:t xml:space="preserve"> опасности </w:t>
      </w:r>
      <w:r w:rsidR="00B973E2">
        <w:rPr>
          <w:rFonts w:ascii="Times New Roman" w:hAnsi="Times New Roman"/>
          <w:sz w:val="28"/>
          <w:szCs w:val="28"/>
        </w:rPr>
        <w:br/>
      </w:r>
      <w:r w:rsidRPr="00FC1050">
        <w:rPr>
          <w:rFonts w:ascii="Times New Roman" w:hAnsi="Times New Roman"/>
          <w:sz w:val="28"/>
          <w:szCs w:val="28"/>
        </w:rPr>
        <w:t>по ГОСТ 12.1.007-76.</w:t>
      </w:r>
    </w:p>
    <w:p w:rsidR="002D6E91" w:rsidRDefault="002D6E91" w:rsidP="002D6E91">
      <w:pPr>
        <w:spacing w:after="0"/>
        <w:ind w:firstLine="709"/>
        <w:jc w:val="both"/>
        <w:rPr>
          <w:rFonts w:ascii="Times New Roman" w:hAnsi="Times New Roman"/>
          <w:sz w:val="28"/>
          <w:szCs w:val="28"/>
        </w:rPr>
      </w:pPr>
      <w:r>
        <w:rPr>
          <w:rFonts w:ascii="Times New Roman" w:hAnsi="Times New Roman"/>
          <w:sz w:val="28"/>
          <w:szCs w:val="28"/>
        </w:rPr>
        <w:t xml:space="preserve">3.2.7. При применении по прямому назначению, а также во время хранения и транспортировки СЖС-ЩМ не должен образовывать и </w:t>
      </w:r>
      <w:r w:rsidRPr="00FC1050">
        <w:rPr>
          <w:rFonts w:ascii="Times New Roman" w:hAnsi="Times New Roman"/>
          <w:sz w:val="28"/>
          <w:szCs w:val="28"/>
        </w:rPr>
        <w:t>выделять во внешнюю среду вредные химические вещества</w:t>
      </w:r>
      <w:r>
        <w:rPr>
          <w:rFonts w:ascii="Times New Roman" w:hAnsi="Times New Roman"/>
          <w:sz w:val="28"/>
          <w:szCs w:val="28"/>
        </w:rPr>
        <w:t>, относящиеся</w:t>
      </w:r>
      <w:r w:rsidRPr="00FC1050">
        <w:rPr>
          <w:rFonts w:ascii="Times New Roman" w:hAnsi="Times New Roman"/>
          <w:sz w:val="28"/>
          <w:szCs w:val="28"/>
        </w:rPr>
        <w:t xml:space="preserve"> класс</w:t>
      </w:r>
      <w:r>
        <w:rPr>
          <w:rFonts w:ascii="Times New Roman" w:hAnsi="Times New Roman"/>
          <w:sz w:val="28"/>
          <w:szCs w:val="28"/>
        </w:rPr>
        <w:t>ам</w:t>
      </w:r>
      <w:r w:rsidRPr="00FC1050">
        <w:rPr>
          <w:rFonts w:ascii="Times New Roman" w:hAnsi="Times New Roman"/>
          <w:sz w:val="28"/>
          <w:szCs w:val="28"/>
        </w:rPr>
        <w:t xml:space="preserve"> опасности </w:t>
      </w:r>
      <w:r>
        <w:rPr>
          <w:rFonts w:ascii="Times New Roman" w:hAnsi="Times New Roman"/>
          <w:sz w:val="28"/>
          <w:szCs w:val="28"/>
        </w:rPr>
        <w:t xml:space="preserve">выше </w:t>
      </w:r>
      <w:r w:rsidRPr="001347E2">
        <w:rPr>
          <w:rFonts w:ascii="Times New Roman" w:hAnsi="Times New Roman"/>
          <w:color w:val="000000"/>
          <w:sz w:val="28"/>
          <w:szCs w:val="28"/>
          <w:lang w:val="en-US"/>
        </w:rPr>
        <w:t>III</w:t>
      </w:r>
      <w:r>
        <w:rPr>
          <w:rFonts w:ascii="Times New Roman" w:hAnsi="Times New Roman"/>
          <w:color w:val="000000"/>
          <w:sz w:val="28"/>
          <w:szCs w:val="28"/>
        </w:rPr>
        <w:t xml:space="preserve"> (</w:t>
      </w:r>
      <w:r w:rsidRPr="00FC1050">
        <w:rPr>
          <w:rFonts w:ascii="Times New Roman" w:hAnsi="Times New Roman"/>
          <w:sz w:val="28"/>
          <w:szCs w:val="28"/>
        </w:rPr>
        <w:t>по ГОСТ 12.1.007-76</w:t>
      </w:r>
      <w:r>
        <w:rPr>
          <w:rFonts w:ascii="Times New Roman" w:hAnsi="Times New Roman"/>
          <w:sz w:val="28"/>
          <w:szCs w:val="28"/>
        </w:rPr>
        <w:t>)</w:t>
      </w:r>
      <w:r w:rsidRPr="00FC1050">
        <w:rPr>
          <w:rFonts w:ascii="Times New Roman" w:hAnsi="Times New Roman"/>
          <w:sz w:val="28"/>
          <w:szCs w:val="28"/>
        </w:rPr>
        <w:t>.</w:t>
      </w:r>
    </w:p>
    <w:p w:rsidR="00B973E2" w:rsidRDefault="002D6E91" w:rsidP="00B973E2">
      <w:pPr>
        <w:spacing w:after="0"/>
        <w:ind w:firstLine="709"/>
        <w:jc w:val="both"/>
        <w:rPr>
          <w:rFonts w:ascii="Times New Roman" w:hAnsi="Times New Roman"/>
          <w:sz w:val="28"/>
          <w:szCs w:val="28"/>
        </w:rPr>
      </w:pPr>
      <w:r>
        <w:rPr>
          <w:rFonts w:ascii="Times New Roman" w:hAnsi="Times New Roman"/>
          <w:sz w:val="28"/>
          <w:szCs w:val="28"/>
        </w:rPr>
        <w:t xml:space="preserve">3.2.8. СЖС-ЩМ должен </w:t>
      </w:r>
      <w:r w:rsidRPr="00934534">
        <w:rPr>
          <w:rFonts w:ascii="Times New Roman" w:hAnsi="Times New Roman"/>
          <w:sz w:val="28"/>
          <w:szCs w:val="28"/>
        </w:rPr>
        <w:t>сохранять</w:t>
      </w:r>
      <w:r>
        <w:rPr>
          <w:rFonts w:ascii="Times New Roman" w:hAnsi="Times New Roman"/>
          <w:sz w:val="28"/>
          <w:szCs w:val="28"/>
        </w:rPr>
        <w:t xml:space="preserve"> свой состав, огнетушащие и физико-химические свойства </w:t>
      </w:r>
      <w:r w:rsidRPr="002D6E91">
        <w:rPr>
          <w:rFonts w:ascii="Times New Roman" w:hAnsi="Times New Roman"/>
          <w:sz w:val="28"/>
          <w:szCs w:val="28"/>
        </w:rPr>
        <w:t>во время хранения и транспортировки в пластиковой таре</w:t>
      </w:r>
      <w:r w:rsidR="00B973E2">
        <w:rPr>
          <w:rFonts w:ascii="Times New Roman" w:hAnsi="Times New Roman"/>
          <w:sz w:val="28"/>
          <w:szCs w:val="28"/>
        </w:rPr>
        <w:t xml:space="preserve"> при температуре окружающей среды от +5 до +50 ºС </w:t>
      </w:r>
      <w:r w:rsidR="00D849FB">
        <w:rPr>
          <w:rFonts w:ascii="Times New Roman" w:hAnsi="Times New Roman"/>
          <w:sz w:val="28"/>
          <w:szCs w:val="28"/>
        </w:rPr>
        <w:br/>
      </w:r>
      <w:r w:rsidR="00B973E2" w:rsidRPr="00B973E2">
        <w:rPr>
          <w:rFonts w:ascii="Times New Roman" w:hAnsi="Times New Roman"/>
          <w:sz w:val="28"/>
          <w:szCs w:val="28"/>
        </w:rPr>
        <w:t>в течение не менее 5 лет.</w:t>
      </w:r>
    </w:p>
    <w:p w:rsidR="00570710" w:rsidRPr="00B973E2" w:rsidRDefault="00570710" w:rsidP="00B973E2">
      <w:pPr>
        <w:spacing w:after="0"/>
        <w:ind w:firstLine="709"/>
        <w:jc w:val="both"/>
        <w:rPr>
          <w:rFonts w:ascii="Times New Roman" w:hAnsi="Times New Roman"/>
          <w:sz w:val="28"/>
          <w:szCs w:val="28"/>
        </w:rPr>
      </w:pPr>
      <w:r>
        <w:rPr>
          <w:rFonts w:ascii="Times New Roman" w:hAnsi="Times New Roman"/>
          <w:sz w:val="28"/>
          <w:szCs w:val="28"/>
        </w:rPr>
        <w:t xml:space="preserve">3.2.9. </w:t>
      </w:r>
      <w:r>
        <w:rPr>
          <w:rFonts w:ascii="Times New Roman" w:hAnsi="Times New Roman"/>
          <w:color w:val="000000"/>
          <w:sz w:val="28"/>
          <w:szCs w:val="28"/>
        </w:rPr>
        <w:t>В состав СЖС-ЩМ должны входить вещества или компоненты, для производства (получения) которых имеется доступная отечественная сырьевая база.</w:t>
      </w:r>
    </w:p>
    <w:p w:rsidR="00355334" w:rsidRDefault="00355334">
      <w:pPr>
        <w:spacing w:after="0" w:line="240" w:lineRule="auto"/>
        <w:rPr>
          <w:rFonts w:ascii="Times New Roman" w:hAnsi="Times New Roman"/>
          <w:sz w:val="28"/>
          <w:szCs w:val="28"/>
        </w:rPr>
      </w:pPr>
    </w:p>
    <w:p w:rsidR="00355334" w:rsidRDefault="00355334">
      <w:pPr>
        <w:spacing w:after="0" w:line="240" w:lineRule="auto"/>
        <w:rPr>
          <w:rFonts w:ascii="Times New Roman" w:hAnsi="Times New Roman"/>
          <w:sz w:val="28"/>
          <w:szCs w:val="28"/>
        </w:rPr>
      </w:pPr>
    </w:p>
    <w:p w:rsidR="00846CA7" w:rsidRDefault="00846CA7">
      <w:pPr>
        <w:spacing w:after="0" w:line="240" w:lineRule="auto"/>
        <w:rPr>
          <w:rFonts w:ascii="Times New Roman" w:hAnsi="Times New Roman"/>
          <w:sz w:val="28"/>
          <w:szCs w:val="28"/>
        </w:rPr>
      </w:pPr>
      <w:r>
        <w:rPr>
          <w:rFonts w:ascii="Times New Roman" w:hAnsi="Times New Roman"/>
          <w:sz w:val="28"/>
          <w:szCs w:val="28"/>
        </w:rPr>
        <w:br w:type="page"/>
      </w:r>
    </w:p>
    <w:p w:rsidR="00284695" w:rsidRPr="00081EAD" w:rsidRDefault="00A424F4" w:rsidP="000B4B4D">
      <w:pPr>
        <w:pStyle w:val="af8"/>
        <w:spacing w:before="0" w:after="0" w:line="276" w:lineRule="auto"/>
        <w:jc w:val="right"/>
        <w:rPr>
          <w:rFonts w:ascii="Times New Roman" w:hAnsi="Times New Roman"/>
          <w:sz w:val="28"/>
          <w:szCs w:val="28"/>
        </w:rPr>
      </w:pPr>
      <w:r>
        <w:rPr>
          <w:rFonts w:ascii="Times New Roman" w:hAnsi="Times New Roman"/>
          <w:sz w:val="28"/>
          <w:szCs w:val="28"/>
        </w:rPr>
        <w:lastRenderedPageBreak/>
        <w:t xml:space="preserve">Приложение </w:t>
      </w:r>
      <w:r w:rsidR="003134B1">
        <w:rPr>
          <w:rFonts w:ascii="Times New Roman" w:hAnsi="Times New Roman"/>
          <w:sz w:val="28"/>
          <w:szCs w:val="28"/>
        </w:rPr>
        <w:t xml:space="preserve">№ </w:t>
      </w:r>
      <w:r w:rsidR="000B4B4D">
        <w:rPr>
          <w:rFonts w:ascii="Times New Roman" w:hAnsi="Times New Roman"/>
          <w:sz w:val="28"/>
          <w:szCs w:val="28"/>
        </w:rPr>
        <w:t>2</w:t>
      </w:r>
      <w:bookmarkEnd w:id="3"/>
    </w:p>
    <w:p w:rsidR="000B4B4D" w:rsidRPr="000B4B4D" w:rsidRDefault="000B4B4D" w:rsidP="000B4B4D">
      <w:pPr>
        <w:jc w:val="right"/>
        <w:rPr>
          <w:rFonts w:ascii="Times New Roman" w:hAnsi="Times New Roman"/>
          <w:sz w:val="28"/>
          <w:szCs w:val="28"/>
        </w:rPr>
      </w:pPr>
      <w:bookmarkStart w:id="6" w:name="bookmark0"/>
      <w:r>
        <w:rPr>
          <w:rFonts w:ascii="Times New Roman" w:hAnsi="Times New Roman"/>
          <w:sz w:val="28"/>
          <w:szCs w:val="28"/>
        </w:rPr>
        <w:t>к</w:t>
      </w:r>
      <w:r w:rsidRPr="000B4B4D">
        <w:rPr>
          <w:rFonts w:ascii="Times New Roman" w:hAnsi="Times New Roman"/>
          <w:sz w:val="28"/>
          <w:szCs w:val="28"/>
        </w:rPr>
        <w:t xml:space="preserve"> </w:t>
      </w:r>
      <w:r w:rsidR="009A7F38">
        <w:rPr>
          <w:rFonts w:ascii="Times New Roman" w:hAnsi="Times New Roman"/>
          <w:sz w:val="28"/>
          <w:szCs w:val="28"/>
        </w:rPr>
        <w:t>к</w:t>
      </w:r>
      <w:r w:rsidRPr="000B4B4D">
        <w:rPr>
          <w:rFonts w:ascii="Times New Roman" w:hAnsi="Times New Roman"/>
          <w:sz w:val="28"/>
          <w:szCs w:val="28"/>
        </w:rPr>
        <w:t>онкурсной документации</w:t>
      </w:r>
    </w:p>
    <w:p w:rsidR="00F41209" w:rsidRDefault="00F41209" w:rsidP="00284695">
      <w:pPr>
        <w:spacing w:after="0" w:line="276" w:lineRule="auto"/>
        <w:jc w:val="center"/>
        <w:rPr>
          <w:rFonts w:ascii="Times New Roman" w:hAnsi="Times New Roman"/>
          <w:color w:val="000000"/>
          <w:sz w:val="28"/>
          <w:szCs w:val="28"/>
          <w:lang w:eastAsia="ru-RU" w:bidi="ru-RU"/>
        </w:rPr>
      </w:pPr>
    </w:p>
    <w:p w:rsidR="00F41209" w:rsidRPr="00F41209" w:rsidRDefault="00F41209" w:rsidP="000B4B4D">
      <w:pPr>
        <w:spacing w:after="0" w:line="276" w:lineRule="auto"/>
        <w:jc w:val="center"/>
        <w:rPr>
          <w:rFonts w:ascii="Times New Roman" w:hAnsi="Times New Roman"/>
          <w:i/>
          <w:color w:val="000000"/>
          <w:sz w:val="28"/>
          <w:szCs w:val="28"/>
          <w:lang w:eastAsia="ru-RU" w:bidi="ru-RU"/>
        </w:rPr>
      </w:pPr>
      <w:r w:rsidRPr="00F41209">
        <w:rPr>
          <w:rFonts w:ascii="Times New Roman" w:hAnsi="Times New Roman"/>
          <w:i/>
          <w:sz w:val="28"/>
          <w:szCs w:val="28"/>
        </w:rPr>
        <w:t>(На</w:t>
      </w:r>
      <w:r w:rsidR="00026930">
        <w:rPr>
          <w:rFonts w:ascii="Times New Roman" w:hAnsi="Times New Roman"/>
          <w:i/>
          <w:sz w:val="28"/>
          <w:szCs w:val="28"/>
        </w:rPr>
        <w:t>именование</w:t>
      </w:r>
      <w:r w:rsidRPr="00F41209">
        <w:rPr>
          <w:rFonts w:ascii="Times New Roman" w:hAnsi="Times New Roman"/>
          <w:i/>
          <w:sz w:val="28"/>
          <w:szCs w:val="28"/>
        </w:rPr>
        <w:t xml:space="preserve"> организации-заявителя</w:t>
      </w:r>
      <w:r w:rsidR="003F2648">
        <w:rPr>
          <w:rFonts w:ascii="Times New Roman" w:hAnsi="Times New Roman"/>
          <w:i/>
          <w:sz w:val="28"/>
          <w:szCs w:val="28"/>
        </w:rPr>
        <w:t xml:space="preserve"> или</w:t>
      </w:r>
      <w:r w:rsidR="000B4B4D">
        <w:rPr>
          <w:rFonts w:ascii="Times New Roman" w:hAnsi="Times New Roman"/>
          <w:i/>
          <w:sz w:val="28"/>
          <w:szCs w:val="28"/>
        </w:rPr>
        <w:t xml:space="preserve"> Ф.И.О физического лица</w:t>
      </w:r>
      <w:r w:rsidRPr="00F41209">
        <w:rPr>
          <w:rFonts w:ascii="Times New Roman" w:hAnsi="Times New Roman"/>
          <w:i/>
          <w:sz w:val="28"/>
          <w:szCs w:val="28"/>
        </w:rPr>
        <w:t>)</w:t>
      </w:r>
    </w:p>
    <w:p w:rsidR="00F41209" w:rsidRPr="00380160" w:rsidRDefault="00F41209" w:rsidP="00380160">
      <w:pPr>
        <w:spacing w:after="0" w:line="240" w:lineRule="auto"/>
        <w:jc w:val="center"/>
        <w:rPr>
          <w:rFonts w:ascii="Times New Roman" w:hAnsi="Times New Roman"/>
          <w:color w:val="000000"/>
          <w:sz w:val="28"/>
          <w:szCs w:val="28"/>
          <w:lang w:eastAsia="ru-RU" w:bidi="ru-RU"/>
        </w:rPr>
      </w:pPr>
    </w:p>
    <w:p w:rsidR="000B4B4D" w:rsidRPr="00380160" w:rsidRDefault="00F53F92" w:rsidP="00380160">
      <w:pPr>
        <w:spacing w:after="0" w:line="240" w:lineRule="auto"/>
        <w:jc w:val="center"/>
        <w:rPr>
          <w:rFonts w:ascii="Times New Roman" w:hAnsi="Times New Roman"/>
          <w:color w:val="000000"/>
          <w:sz w:val="28"/>
          <w:szCs w:val="28"/>
          <w:lang w:eastAsia="ru-RU" w:bidi="ru-RU"/>
        </w:rPr>
      </w:pPr>
      <w:r w:rsidRPr="00380160">
        <w:rPr>
          <w:rFonts w:ascii="Times New Roman" w:hAnsi="Times New Roman"/>
          <w:color w:val="000000"/>
          <w:sz w:val="28"/>
          <w:szCs w:val="28"/>
          <w:lang w:eastAsia="ru-RU" w:bidi="ru-RU"/>
        </w:rPr>
        <w:t>Заявка</w:t>
      </w:r>
      <w:bookmarkEnd w:id="6"/>
      <w:r w:rsidR="00284695" w:rsidRPr="00380160">
        <w:rPr>
          <w:rFonts w:ascii="Times New Roman" w:hAnsi="Times New Roman"/>
          <w:color w:val="000000"/>
          <w:sz w:val="28"/>
          <w:szCs w:val="28"/>
          <w:lang w:eastAsia="ru-RU" w:bidi="ru-RU"/>
        </w:rPr>
        <w:t xml:space="preserve"> </w:t>
      </w:r>
      <w:r w:rsidR="002610EC" w:rsidRPr="00380160">
        <w:rPr>
          <w:rFonts w:ascii="Times New Roman" w:hAnsi="Times New Roman"/>
          <w:color w:val="000000"/>
          <w:sz w:val="28"/>
          <w:szCs w:val="28"/>
          <w:lang w:eastAsia="ru-RU" w:bidi="ru-RU"/>
        </w:rPr>
        <w:br/>
      </w:r>
      <w:r w:rsidRPr="00380160">
        <w:rPr>
          <w:rFonts w:ascii="Times New Roman" w:hAnsi="Times New Roman"/>
          <w:color w:val="000000"/>
          <w:sz w:val="28"/>
          <w:szCs w:val="28"/>
          <w:lang w:eastAsia="ru-RU" w:bidi="ru-RU"/>
        </w:rPr>
        <w:t>на участие в открытом конкурсе</w:t>
      </w:r>
      <w:r w:rsidR="004F6BB5" w:rsidRPr="00380160">
        <w:rPr>
          <w:rFonts w:ascii="Times New Roman" w:hAnsi="Times New Roman"/>
          <w:color w:val="000000"/>
          <w:sz w:val="28"/>
          <w:szCs w:val="28"/>
          <w:lang w:eastAsia="ru-RU" w:bidi="ru-RU"/>
        </w:rPr>
        <w:br/>
      </w:r>
      <w:r w:rsidRPr="00380160">
        <w:rPr>
          <w:rFonts w:ascii="Times New Roman" w:hAnsi="Times New Roman"/>
          <w:color w:val="000000"/>
          <w:sz w:val="28"/>
          <w:szCs w:val="28"/>
          <w:lang w:eastAsia="ru-RU" w:bidi="ru-RU"/>
        </w:rPr>
        <w:t xml:space="preserve"> </w:t>
      </w:r>
      <w:r w:rsidR="00AF2229" w:rsidRPr="00380160">
        <w:rPr>
          <w:rFonts w:ascii="Times New Roman" w:hAnsi="Times New Roman"/>
          <w:color w:val="000000"/>
          <w:sz w:val="28"/>
          <w:szCs w:val="28"/>
          <w:lang w:eastAsia="ru-RU" w:bidi="ru-RU"/>
        </w:rPr>
        <w:t>Ф</w:t>
      </w:r>
      <w:r w:rsidRPr="00380160">
        <w:rPr>
          <w:rFonts w:ascii="Times New Roman" w:hAnsi="Times New Roman"/>
          <w:color w:val="000000"/>
          <w:sz w:val="28"/>
          <w:szCs w:val="28"/>
          <w:lang w:eastAsia="ru-RU" w:bidi="ru-RU"/>
        </w:rPr>
        <w:t xml:space="preserve">онда перспективных исследований </w:t>
      </w:r>
    </w:p>
    <w:p w:rsidR="000B4B4D" w:rsidRPr="00380160" w:rsidRDefault="000B4B4D" w:rsidP="00380160">
      <w:pPr>
        <w:spacing w:after="0" w:line="240" w:lineRule="auto"/>
        <w:ind w:left="-158" w:right="-108"/>
        <w:jc w:val="center"/>
        <w:rPr>
          <w:rFonts w:ascii="Times New Roman" w:hAnsi="Times New Roman"/>
          <w:sz w:val="28"/>
          <w:szCs w:val="28"/>
        </w:rPr>
      </w:pPr>
      <w:r w:rsidRPr="00380160">
        <w:rPr>
          <w:rFonts w:ascii="Times New Roman" w:hAnsi="Times New Roman"/>
          <w:sz w:val="28"/>
          <w:szCs w:val="28"/>
        </w:rPr>
        <w:t xml:space="preserve">на лучшее научно-техническое </w:t>
      </w:r>
      <w:r w:rsidR="00A548DD" w:rsidRPr="00380160">
        <w:rPr>
          <w:rFonts w:ascii="Times New Roman" w:hAnsi="Times New Roman"/>
          <w:sz w:val="28"/>
          <w:szCs w:val="28"/>
        </w:rPr>
        <w:t>решение</w:t>
      </w:r>
      <w:r w:rsidRPr="00380160">
        <w:rPr>
          <w:rFonts w:ascii="Times New Roman" w:hAnsi="Times New Roman"/>
          <w:sz w:val="28"/>
          <w:szCs w:val="28"/>
        </w:rPr>
        <w:t xml:space="preserve"> в области создания инновационных огнетушащих веществ (составов) различного назначения,</w:t>
      </w:r>
    </w:p>
    <w:p w:rsidR="00284695" w:rsidRPr="00380160" w:rsidRDefault="000B4B4D" w:rsidP="00380160">
      <w:pPr>
        <w:spacing w:after="0" w:line="240" w:lineRule="auto"/>
        <w:jc w:val="center"/>
        <w:rPr>
          <w:rFonts w:ascii="Times New Roman" w:hAnsi="Times New Roman"/>
          <w:sz w:val="28"/>
          <w:szCs w:val="28"/>
        </w:rPr>
      </w:pPr>
      <w:r w:rsidRPr="00380160">
        <w:rPr>
          <w:rFonts w:ascii="Times New Roman" w:hAnsi="Times New Roman"/>
          <w:sz w:val="28"/>
          <w:szCs w:val="28"/>
        </w:rPr>
        <w:t>шифр «Селен»</w:t>
      </w:r>
    </w:p>
    <w:p w:rsidR="000B4B4D" w:rsidRPr="00380160" w:rsidRDefault="000B4B4D" w:rsidP="00380160">
      <w:pPr>
        <w:spacing w:after="0" w:line="240" w:lineRule="auto"/>
        <w:jc w:val="center"/>
        <w:rPr>
          <w:rFonts w:ascii="Times New Roman" w:hAnsi="Times New Roman"/>
          <w:color w:val="000000"/>
          <w:sz w:val="24"/>
          <w:szCs w:val="24"/>
          <w:lang w:eastAsia="ru-RU" w:bidi="ru-RU"/>
        </w:rPr>
      </w:pPr>
    </w:p>
    <w:p w:rsidR="00380160" w:rsidRPr="00380160" w:rsidRDefault="00284695" w:rsidP="00FD0306">
      <w:pPr>
        <w:spacing w:after="0" w:line="300" w:lineRule="auto"/>
        <w:ind w:firstLine="709"/>
        <w:jc w:val="both"/>
        <w:rPr>
          <w:rFonts w:ascii="Times New Roman" w:hAnsi="Times New Roman"/>
          <w:sz w:val="28"/>
          <w:szCs w:val="28"/>
        </w:rPr>
      </w:pPr>
      <w:r w:rsidRPr="00380160">
        <w:rPr>
          <w:rFonts w:ascii="Times New Roman" w:hAnsi="Times New Roman"/>
          <w:sz w:val="28"/>
          <w:szCs w:val="28"/>
        </w:rPr>
        <w:t xml:space="preserve">Изучив </w:t>
      </w:r>
      <w:r w:rsidR="00A548DD" w:rsidRPr="00380160">
        <w:rPr>
          <w:rFonts w:ascii="Times New Roman" w:hAnsi="Times New Roman"/>
          <w:sz w:val="28"/>
          <w:szCs w:val="28"/>
        </w:rPr>
        <w:t>к</w:t>
      </w:r>
      <w:r w:rsidRPr="00380160">
        <w:rPr>
          <w:rFonts w:ascii="Times New Roman" w:hAnsi="Times New Roman"/>
          <w:sz w:val="28"/>
          <w:szCs w:val="28"/>
        </w:rPr>
        <w:t>онкурсную документацию, (</w:t>
      </w:r>
      <w:r w:rsidRPr="00380160">
        <w:rPr>
          <w:rFonts w:ascii="Times New Roman" w:hAnsi="Times New Roman"/>
          <w:i/>
          <w:sz w:val="28"/>
          <w:szCs w:val="28"/>
        </w:rPr>
        <w:t>наименование организации</w:t>
      </w:r>
      <w:r w:rsidR="000B4B4D" w:rsidRPr="00380160">
        <w:rPr>
          <w:rFonts w:ascii="Times New Roman" w:hAnsi="Times New Roman"/>
          <w:i/>
          <w:sz w:val="28"/>
          <w:szCs w:val="28"/>
        </w:rPr>
        <w:t xml:space="preserve"> или </w:t>
      </w:r>
      <w:r w:rsidR="002610EC" w:rsidRPr="00380160">
        <w:rPr>
          <w:rFonts w:ascii="Times New Roman" w:hAnsi="Times New Roman"/>
          <w:i/>
          <w:sz w:val="28"/>
          <w:szCs w:val="28"/>
        </w:rPr>
        <w:t>фамилия, имя и отчество</w:t>
      </w:r>
      <w:r w:rsidR="000B4B4D" w:rsidRPr="00380160">
        <w:rPr>
          <w:rFonts w:ascii="Times New Roman" w:hAnsi="Times New Roman"/>
          <w:i/>
          <w:sz w:val="28"/>
          <w:szCs w:val="28"/>
        </w:rPr>
        <w:t xml:space="preserve"> физического лица</w:t>
      </w:r>
      <w:r w:rsidRPr="00380160">
        <w:rPr>
          <w:rFonts w:ascii="Times New Roman" w:hAnsi="Times New Roman"/>
          <w:sz w:val="28"/>
          <w:szCs w:val="28"/>
        </w:rPr>
        <w:t>) в лице (</w:t>
      </w:r>
      <w:r w:rsidRPr="00380160">
        <w:rPr>
          <w:rFonts w:ascii="Times New Roman" w:hAnsi="Times New Roman"/>
          <w:i/>
          <w:sz w:val="28"/>
          <w:szCs w:val="28"/>
        </w:rPr>
        <w:t>ответственное лицо</w:t>
      </w:r>
      <w:r w:rsidR="000B4B4D" w:rsidRPr="00380160">
        <w:rPr>
          <w:rFonts w:ascii="Times New Roman" w:hAnsi="Times New Roman"/>
          <w:i/>
          <w:sz w:val="28"/>
          <w:szCs w:val="28"/>
        </w:rPr>
        <w:t xml:space="preserve"> организации</w:t>
      </w:r>
      <w:r w:rsidR="002610EC" w:rsidRPr="00380160">
        <w:rPr>
          <w:rFonts w:ascii="Times New Roman" w:hAnsi="Times New Roman"/>
          <w:i/>
          <w:sz w:val="28"/>
          <w:szCs w:val="28"/>
        </w:rPr>
        <w:t xml:space="preserve"> для юридических лиц</w:t>
      </w:r>
      <w:r w:rsidRPr="00380160">
        <w:rPr>
          <w:rFonts w:ascii="Times New Roman" w:hAnsi="Times New Roman"/>
          <w:sz w:val="28"/>
          <w:szCs w:val="28"/>
        </w:rPr>
        <w:t xml:space="preserve">) сообщает, что согласно исполнить все указанные в </w:t>
      </w:r>
      <w:r w:rsidR="00A548DD" w:rsidRPr="00380160">
        <w:rPr>
          <w:rFonts w:ascii="Times New Roman" w:hAnsi="Times New Roman"/>
          <w:sz w:val="28"/>
          <w:szCs w:val="28"/>
        </w:rPr>
        <w:t>к</w:t>
      </w:r>
      <w:r w:rsidRPr="00380160">
        <w:rPr>
          <w:rFonts w:ascii="Times New Roman" w:hAnsi="Times New Roman"/>
          <w:sz w:val="28"/>
          <w:szCs w:val="28"/>
        </w:rPr>
        <w:t>онкурсной документации условия</w:t>
      </w:r>
      <w:r w:rsidR="00380160" w:rsidRPr="00380160">
        <w:rPr>
          <w:rFonts w:ascii="Times New Roman" w:hAnsi="Times New Roman"/>
          <w:sz w:val="28"/>
          <w:szCs w:val="28"/>
        </w:rPr>
        <w:t xml:space="preserve"> проведения Конкурса.</w:t>
      </w:r>
      <w:r w:rsidRPr="00380160">
        <w:rPr>
          <w:rFonts w:ascii="Times New Roman" w:hAnsi="Times New Roman"/>
          <w:sz w:val="28"/>
          <w:szCs w:val="28"/>
        </w:rPr>
        <w:t xml:space="preserve"> </w:t>
      </w:r>
    </w:p>
    <w:p w:rsidR="00284695" w:rsidRPr="00380160" w:rsidRDefault="00380160" w:rsidP="00FD0306">
      <w:pPr>
        <w:spacing w:after="0" w:line="300" w:lineRule="auto"/>
        <w:ind w:firstLine="709"/>
        <w:jc w:val="both"/>
        <w:rPr>
          <w:rFonts w:ascii="Times New Roman" w:hAnsi="Times New Roman"/>
          <w:sz w:val="28"/>
          <w:szCs w:val="28"/>
        </w:rPr>
      </w:pPr>
      <w:r w:rsidRPr="00380160">
        <w:rPr>
          <w:rFonts w:ascii="Times New Roman" w:hAnsi="Times New Roman"/>
          <w:sz w:val="28"/>
          <w:szCs w:val="28"/>
        </w:rPr>
        <w:t xml:space="preserve">1. </w:t>
      </w:r>
      <w:r w:rsidR="00284695" w:rsidRPr="00380160">
        <w:rPr>
          <w:rFonts w:ascii="Times New Roman" w:hAnsi="Times New Roman"/>
          <w:sz w:val="28"/>
          <w:szCs w:val="28"/>
        </w:rPr>
        <w:t>Сведения об участнике Конкурса:</w:t>
      </w:r>
    </w:p>
    <w:p w:rsidR="00397DFA" w:rsidRPr="00FA058F" w:rsidRDefault="00397DFA" w:rsidP="00FD0306">
      <w:pPr>
        <w:pStyle w:val="a6"/>
        <w:spacing w:after="0" w:line="300" w:lineRule="auto"/>
        <w:ind w:left="0" w:firstLine="709"/>
        <w:jc w:val="both"/>
        <w:rPr>
          <w:rFonts w:ascii="Times New Roman" w:hAnsi="Times New Roman"/>
          <w:sz w:val="28"/>
          <w:szCs w:val="28"/>
        </w:rPr>
      </w:pPr>
      <w:r w:rsidRPr="00FA058F">
        <w:rPr>
          <w:rFonts w:ascii="Times New Roman" w:hAnsi="Times New Roman"/>
          <w:sz w:val="28"/>
          <w:szCs w:val="28"/>
        </w:rPr>
        <w:t>а) для физических лиц:</w:t>
      </w:r>
    </w:p>
    <w:p w:rsidR="00397DFA" w:rsidRPr="00FA058F" w:rsidRDefault="00397DFA" w:rsidP="00FD0306">
      <w:pPr>
        <w:pStyle w:val="a6"/>
        <w:spacing w:after="0" w:line="300" w:lineRule="auto"/>
        <w:ind w:left="0" w:firstLine="709"/>
        <w:jc w:val="both"/>
        <w:rPr>
          <w:rFonts w:ascii="Times New Roman" w:hAnsi="Times New Roman"/>
          <w:sz w:val="28"/>
          <w:szCs w:val="28"/>
        </w:rPr>
      </w:pPr>
      <w:r w:rsidRPr="00FA058F">
        <w:rPr>
          <w:rFonts w:ascii="Times New Roman" w:hAnsi="Times New Roman"/>
          <w:sz w:val="28"/>
          <w:szCs w:val="28"/>
        </w:rPr>
        <w:t>- фамилия, имя и отчество;</w:t>
      </w:r>
    </w:p>
    <w:p w:rsidR="00397DFA" w:rsidRPr="00FA058F" w:rsidRDefault="00397DFA" w:rsidP="00FD0306">
      <w:pPr>
        <w:pStyle w:val="a6"/>
        <w:spacing w:after="0" w:line="300" w:lineRule="auto"/>
        <w:ind w:left="0" w:firstLine="709"/>
        <w:jc w:val="both"/>
        <w:rPr>
          <w:rFonts w:ascii="Times New Roman" w:hAnsi="Times New Roman"/>
          <w:sz w:val="28"/>
          <w:szCs w:val="28"/>
        </w:rPr>
      </w:pPr>
      <w:r w:rsidRPr="00FA058F">
        <w:rPr>
          <w:rFonts w:ascii="Times New Roman" w:hAnsi="Times New Roman"/>
          <w:sz w:val="28"/>
          <w:szCs w:val="28"/>
        </w:rPr>
        <w:t>- серия и номер паспорта, кем и когда выдан;</w:t>
      </w:r>
    </w:p>
    <w:p w:rsidR="00397DFA" w:rsidRPr="00FA058F" w:rsidRDefault="00397DFA" w:rsidP="00FD0306">
      <w:pPr>
        <w:pStyle w:val="a6"/>
        <w:spacing w:after="0" w:line="300" w:lineRule="auto"/>
        <w:ind w:left="0" w:firstLine="709"/>
        <w:jc w:val="both"/>
        <w:rPr>
          <w:rFonts w:ascii="Times New Roman" w:hAnsi="Times New Roman"/>
          <w:sz w:val="28"/>
          <w:szCs w:val="28"/>
        </w:rPr>
      </w:pPr>
      <w:r w:rsidRPr="00FA058F">
        <w:rPr>
          <w:rFonts w:ascii="Times New Roman" w:hAnsi="Times New Roman"/>
          <w:sz w:val="28"/>
          <w:szCs w:val="28"/>
        </w:rPr>
        <w:t>- сведения о месте жительства (почтовый адрес);</w:t>
      </w:r>
    </w:p>
    <w:p w:rsidR="00397DFA" w:rsidRPr="00FA058F" w:rsidRDefault="00397DFA" w:rsidP="00FD0306">
      <w:pPr>
        <w:pStyle w:val="a6"/>
        <w:spacing w:after="0" w:line="300" w:lineRule="auto"/>
        <w:ind w:left="0" w:firstLine="709"/>
        <w:jc w:val="both"/>
        <w:rPr>
          <w:rFonts w:ascii="Times New Roman" w:hAnsi="Times New Roman"/>
          <w:sz w:val="28"/>
          <w:szCs w:val="28"/>
        </w:rPr>
      </w:pPr>
      <w:r w:rsidRPr="00FA058F">
        <w:rPr>
          <w:rFonts w:ascii="Times New Roman" w:hAnsi="Times New Roman"/>
          <w:sz w:val="28"/>
          <w:szCs w:val="28"/>
        </w:rPr>
        <w:t>- номер контактного телефона;</w:t>
      </w:r>
    </w:p>
    <w:p w:rsidR="00397DFA" w:rsidRPr="00FA058F" w:rsidRDefault="00397DFA" w:rsidP="00FD0306">
      <w:pPr>
        <w:pStyle w:val="a6"/>
        <w:spacing w:after="0" w:line="300" w:lineRule="auto"/>
        <w:ind w:left="0" w:firstLine="709"/>
        <w:jc w:val="both"/>
        <w:rPr>
          <w:rFonts w:ascii="Times New Roman" w:hAnsi="Times New Roman"/>
          <w:sz w:val="28"/>
          <w:szCs w:val="28"/>
        </w:rPr>
      </w:pPr>
      <w:r w:rsidRPr="00FA058F">
        <w:rPr>
          <w:rFonts w:ascii="Times New Roman" w:hAnsi="Times New Roman"/>
          <w:sz w:val="28"/>
          <w:szCs w:val="28"/>
        </w:rPr>
        <w:t>б) для юридических лиц:</w:t>
      </w:r>
    </w:p>
    <w:p w:rsidR="00397DFA" w:rsidRPr="00FA058F" w:rsidRDefault="00397DFA" w:rsidP="00FD0306">
      <w:pPr>
        <w:pStyle w:val="a6"/>
        <w:spacing w:after="0" w:line="300" w:lineRule="auto"/>
        <w:ind w:left="0" w:firstLine="709"/>
        <w:jc w:val="both"/>
        <w:rPr>
          <w:rFonts w:ascii="Times New Roman" w:hAnsi="Times New Roman"/>
          <w:sz w:val="28"/>
          <w:szCs w:val="28"/>
        </w:rPr>
      </w:pPr>
      <w:r w:rsidRPr="00FA058F">
        <w:rPr>
          <w:rFonts w:ascii="Times New Roman" w:hAnsi="Times New Roman"/>
          <w:sz w:val="28"/>
          <w:szCs w:val="28"/>
        </w:rPr>
        <w:t>- фирменное наименование организации;</w:t>
      </w:r>
    </w:p>
    <w:p w:rsidR="00397DFA" w:rsidRPr="00FA058F" w:rsidRDefault="00397DFA" w:rsidP="00FD0306">
      <w:pPr>
        <w:pStyle w:val="a6"/>
        <w:spacing w:after="0" w:line="300" w:lineRule="auto"/>
        <w:ind w:left="0" w:firstLine="709"/>
        <w:jc w:val="both"/>
        <w:rPr>
          <w:rFonts w:ascii="Times New Roman" w:hAnsi="Times New Roman"/>
          <w:sz w:val="28"/>
          <w:szCs w:val="28"/>
        </w:rPr>
      </w:pPr>
      <w:r w:rsidRPr="00FA058F">
        <w:rPr>
          <w:rFonts w:ascii="Times New Roman" w:hAnsi="Times New Roman"/>
          <w:sz w:val="28"/>
          <w:szCs w:val="28"/>
        </w:rPr>
        <w:t>- сведения об организационно-правовой форме;</w:t>
      </w:r>
    </w:p>
    <w:p w:rsidR="00397DFA" w:rsidRPr="00FA058F" w:rsidRDefault="00397DFA" w:rsidP="00FD0306">
      <w:pPr>
        <w:pStyle w:val="a6"/>
        <w:spacing w:after="0" w:line="300" w:lineRule="auto"/>
        <w:ind w:left="0" w:firstLine="709"/>
        <w:jc w:val="both"/>
        <w:rPr>
          <w:rFonts w:ascii="Times New Roman" w:hAnsi="Times New Roman"/>
          <w:sz w:val="28"/>
          <w:szCs w:val="28"/>
        </w:rPr>
      </w:pPr>
      <w:r w:rsidRPr="00FA058F">
        <w:rPr>
          <w:rFonts w:ascii="Times New Roman" w:hAnsi="Times New Roman"/>
          <w:sz w:val="28"/>
          <w:szCs w:val="28"/>
        </w:rPr>
        <w:t>- сведения о месте нахождения (почтовый адрес);</w:t>
      </w:r>
    </w:p>
    <w:p w:rsidR="00397DFA" w:rsidRPr="00FA058F" w:rsidRDefault="00397DFA" w:rsidP="00FD0306">
      <w:pPr>
        <w:pStyle w:val="a6"/>
        <w:spacing w:after="0" w:line="300" w:lineRule="auto"/>
        <w:ind w:left="851" w:hanging="142"/>
        <w:jc w:val="both"/>
        <w:rPr>
          <w:rFonts w:ascii="Times New Roman" w:hAnsi="Times New Roman"/>
          <w:sz w:val="28"/>
          <w:szCs w:val="28"/>
        </w:rPr>
      </w:pPr>
      <w:r w:rsidRPr="00FA058F">
        <w:rPr>
          <w:rFonts w:ascii="Times New Roman" w:hAnsi="Times New Roman"/>
          <w:sz w:val="28"/>
          <w:szCs w:val="28"/>
        </w:rPr>
        <w:t>- фамилия, имя и отчество ответственного лица и номер контактного телефона.</w:t>
      </w:r>
    </w:p>
    <w:p w:rsidR="00284695" w:rsidRPr="00380160" w:rsidRDefault="002610EC" w:rsidP="00FD0306">
      <w:pPr>
        <w:pStyle w:val="a6"/>
        <w:numPr>
          <w:ilvl w:val="0"/>
          <w:numId w:val="14"/>
        </w:numPr>
        <w:spacing w:after="0" w:line="300" w:lineRule="auto"/>
        <w:ind w:left="0" w:firstLine="709"/>
        <w:jc w:val="both"/>
        <w:rPr>
          <w:rFonts w:ascii="Times New Roman" w:hAnsi="Times New Roman"/>
          <w:sz w:val="28"/>
          <w:szCs w:val="28"/>
        </w:rPr>
      </w:pPr>
      <w:r w:rsidRPr="00380160">
        <w:rPr>
          <w:rFonts w:ascii="Times New Roman" w:hAnsi="Times New Roman"/>
          <w:sz w:val="28"/>
          <w:szCs w:val="28"/>
        </w:rPr>
        <w:t xml:space="preserve">Наименование </w:t>
      </w:r>
      <w:r w:rsidR="004A0091" w:rsidRPr="00380160">
        <w:rPr>
          <w:rFonts w:ascii="Times New Roman" w:hAnsi="Times New Roman"/>
          <w:sz w:val="28"/>
          <w:szCs w:val="28"/>
        </w:rPr>
        <w:t xml:space="preserve">направления (направлений) </w:t>
      </w:r>
      <w:r w:rsidR="00A548DD" w:rsidRPr="00380160">
        <w:rPr>
          <w:rFonts w:ascii="Times New Roman" w:hAnsi="Times New Roman"/>
          <w:sz w:val="28"/>
          <w:szCs w:val="28"/>
        </w:rPr>
        <w:t xml:space="preserve">исследований и разработок в области </w:t>
      </w:r>
      <w:r w:rsidR="004A0091" w:rsidRPr="00380160">
        <w:rPr>
          <w:rFonts w:ascii="Times New Roman" w:hAnsi="Times New Roman"/>
          <w:sz w:val="28"/>
          <w:szCs w:val="28"/>
        </w:rPr>
        <w:t>создания перспективных огнетушащих веществ (составов),</w:t>
      </w:r>
      <w:r w:rsidR="004A0091" w:rsidRPr="00380160">
        <w:rPr>
          <w:rFonts w:ascii="Times New Roman" w:hAnsi="Times New Roman"/>
          <w:color w:val="C00000"/>
          <w:sz w:val="28"/>
          <w:szCs w:val="28"/>
        </w:rPr>
        <w:t xml:space="preserve"> </w:t>
      </w:r>
      <w:r w:rsidR="004A0091" w:rsidRPr="00380160">
        <w:rPr>
          <w:rFonts w:ascii="Times New Roman" w:hAnsi="Times New Roman"/>
          <w:sz w:val="28"/>
          <w:szCs w:val="28"/>
        </w:rPr>
        <w:t>являющ</w:t>
      </w:r>
      <w:r w:rsidR="00380160" w:rsidRPr="00380160">
        <w:rPr>
          <w:rFonts w:ascii="Times New Roman" w:hAnsi="Times New Roman"/>
          <w:sz w:val="28"/>
          <w:szCs w:val="28"/>
        </w:rPr>
        <w:t>ее</w:t>
      </w:r>
      <w:r w:rsidR="004A0091" w:rsidRPr="00380160">
        <w:rPr>
          <w:rFonts w:ascii="Times New Roman" w:hAnsi="Times New Roman"/>
          <w:sz w:val="28"/>
          <w:szCs w:val="28"/>
        </w:rPr>
        <w:t xml:space="preserve">ся </w:t>
      </w:r>
      <w:r w:rsidR="00380160" w:rsidRPr="00380160">
        <w:rPr>
          <w:rFonts w:ascii="Times New Roman" w:hAnsi="Times New Roman"/>
          <w:sz w:val="28"/>
          <w:szCs w:val="28"/>
        </w:rPr>
        <w:t xml:space="preserve">(являющиеся) </w:t>
      </w:r>
      <w:r w:rsidR="004A0091" w:rsidRPr="00380160">
        <w:rPr>
          <w:rFonts w:ascii="Times New Roman" w:hAnsi="Times New Roman"/>
          <w:sz w:val="28"/>
          <w:szCs w:val="28"/>
        </w:rPr>
        <w:t xml:space="preserve">предметом настоящего </w:t>
      </w:r>
      <w:r w:rsidR="00A548DD" w:rsidRPr="00380160">
        <w:rPr>
          <w:rFonts w:ascii="Times New Roman" w:hAnsi="Times New Roman"/>
          <w:sz w:val="28"/>
          <w:szCs w:val="28"/>
        </w:rPr>
        <w:t>К</w:t>
      </w:r>
      <w:r w:rsidR="004A0091" w:rsidRPr="00380160">
        <w:rPr>
          <w:rFonts w:ascii="Times New Roman" w:hAnsi="Times New Roman"/>
          <w:sz w:val="28"/>
          <w:szCs w:val="28"/>
        </w:rPr>
        <w:t xml:space="preserve">онкурса, </w:t>
      </w:r>
      <w:r w:rsidR="00380160" w:rsidRPr="00380160">
        <w:rPr>
          <w:rFonts w:ascii="Times New Roman" w:hAnsi="Times New Roman"/>
          <w:sz w:val="28"/>
          <w:szCs w:val="28"/>
        </w:rPr>
        <w:t>в рамках</w:t>
      </w:r>
      <w:r w:rsidR="004A0091" w:rsidRPr="00380160">
        <w:rPr>
          <w:rFonts w:ascii="Times New Roman" w:hAnsi="Times New Roman"/>
          <w:sz w:val="28"/>
          <w:szCs w:val="28"/>
        </w:rPr>
        <w:t xml:space="preserve"> которого (которых) </w:t>
      </w:r>
      <w:r w:rsidR="00380160" w:rsidRPr="00380160">
        <w:rPr>
          <w:rFonts w:ascii="Times New Roman" w:hAnsi="Times New Roman"/>
          <w:sz w:val="28"/>
          <w:szCs w:val="28"/>
        </w:rPr>
        <w:t>предлагается</w:t>
      </w:r>
      <w:r w:rsidR="000054FC" w:rsidRPr="00380160">
        <w:rPr>
          <w:rFonts w:ascii="Times New Roman" w:hAnsi="Times New Roman"/>
          <w:sz w:val="28"/>
          <w:szCs w:val="28"/>
        </w:rPr>
        <w:t xml:space="preserve"> инновационн</w:t>
      </w:r>
      <w:r w:rsidR="00380160" w:rsidRPr="00380160">
        <w:rPr>
          <w:rFonts w:ascii="Times New Roman" w:hAnsi="Times New Roman"/>
          <w:sz w:val="28"/>
          <w:szCs w:val="28"/>
        </w:rPr>
        <w:t>ое</w:t>
      </w:r>
      <w:r w:rsidR="000054FC" w:rsidRPr="00380160">
        <w:rPr>
          <w:rFonts w:ascii="Times New Roman" w:hAnsi="Times New Roman"/>
          <w:sz w:val="28"/>
          <w:szCs w:val="28"/>
        </w:rPr>
        <w:t xml:space="preserve"> научно-техническое </w:t>
      </w:r>
      <w:r w:rsidR="00380160" w:rsidRPr="00380160">
        <w:rPr>
          <w:rFonts w:ascii="Times New Roman" w:hAnsi="Times New Roman"/>
          <w:sz w:val="28"/>
          <w:szCs w:val="28"/>
        </w:rPr>
        <w:t>решение</w:t>
      </w:r>
      <w:r w:rsidR="000054FC" w:rsidRPr="00380160">
        <w:rPr>
          <w:rFonts w:ascii="Times New Roman" w:hAnsi="Times New Roman"/>
          <w:sz w:val="28"/>
          <w:szCs w:val="28"/>
        </w:rPr>
        <w:t>.</w:t>
      </w:r>
    </w:p>
    <w:p w:rsidR="00284695" w:rsidRPr="00380160" w:rsidRDefault="000054FC" w:rsidP="00FD0306">
      <w:pPr>
        <w:pStyle w:val="a6"/>
        <w:numPr>
          <w:ilvl w:val="0"/>
          <w:numId w:val="14"/>
        </w:numPr>
        <w:spacing w:after="0" w:line="300" w:lineRule="auto"/>
        <w:ind w:left="0" w:firstLine="709"/>
        <w:jc w:val="both"/>
        <w:rPr>
          <w:rFonts w:ascii="Times New Roman" w:hAnsi="Times New Roman"/>
          <w:sz w:val="28"/>
          <w:szCs w:val="28"/>
        </w:rPr>
      </w:pPr>
      <w:r w:rsidRPr="00380160">
        <w:rPr>
          <w:rFonts w:ascii="Times New Roman" w:hAnsi="Times New Roman"/>
          <w:sz w:val="28"/>
          <w:szCs w:val="28"/>
        </w:rPr>
        <w:t>Наименование предлагаемо</w:t>
      </w:r>
      <w:r w:rsidR="00B973E2">
        <w:rPr>
          <w:rFonts w:ascii="Times New Roman" w:hAnsi="Times New Roman"/>
          <w:sz w:val="28"/>
          <w:szCs w:val="28"/>
        </w:rPr>
        <w:t>го</w:t>
      </w:r>
      <w:r w:rsidRPr="00380160">
        <w:rPr>
          <w:rFonts w:ascii="Times New Roman" w:hAnsi="Times New Roman"/>
          <w:sz w:val="28"/>
          <w:szCs w:val="28"/>
        </w:rPr>
        <w:t xml:space="preserve"> (-ых) инновационно</w:t>
      </w:r>
      <w:r w:rsidR="00380160" w:rsidRPr="00380160">
        <w:rPr>
          <w:rFonts w:ascii="Times New Roman" w:hAnsi="Times New Roman"/>
          <w:sz w:val="28"/>
          <w:szCs w:val="28"/>
        </w:rPr>
        <w:t>го</w:t>
      </w:r>
      <w:r w:rsidRPr="00380160">
        <w:rPr>
          <w:rFonts w:ascii="Times New Roman" w:hAnsi="Times New Roman"/>
          <w:sz w:val="28"/>
          <w:szCs w:val="28"/>
        </w:rPr>
        <w:t xml:space="preserve"> (-ых) научно-технического (-их) </w:t>
      </w:r>
      <w:r w:rsidR="00380160" w:rsidRPr="00380160">
        <w:rPr>
          <w:rFonts w:ascii="Times New Roman" w:hAnsi="Times New Roman"/>
          <w:sz w:val="28"/>
          <w:szCs w:val="28"/>
        </w:rPr>
        <w:t>решени</w:t>
      </w:r>
      <w:r w:rsidR="00B973E2">
        <w:rPr>
          <w:rFonts w:ascii="Times New Roman" w:hAnsi="Times New Roman"/>
          <w:sz w:val="28"/>
          <w:szCs w:val="28"/>
        </w:rPr>
        <w:t>я</w:t>
      </w:r>
      <w:r w:rsidRPr="00380160">
        <w:rPr>
          <w:rFonts w:ascii="Times New Roman" w:hAnsi="Times New Roman"/>
          <w:sz w:val="28"/>
          <w:szCs w:val="28"/>
        </w:rPr>
        <w:t xml:space="preserve"> (-</w:t>
      </w:r>
      <w:proofErr w:type="spellStart"/>
      <w:r w:rsidRPr="00380160">
        <w:rPr>
          <w:rFonts w:ascii="Times New Roman" w:hAnsi="Times New Roman"/>
          <w:sz w:val="28"/>
          <w:szCs w:val="28"/>
        </w:rPr>
        <w:t>ий</w:t>
      </w:r>
      <w:proofErr w:type="spellEnd"/>
      <w:r w:rsidRPr="00380160">
        <w:rPr>
          <w:rFonts w:ascii="Times New Roman" w:hAnsi="Times New Roman"/>
          <w:sz w:val="28"/>
          <w:szCs w:val="28"/>
        </w:rPr>
        <w:t>).</w:t>
      </w:r>
    </w:p>
    <w:p w:rsidR="00A57DBD" w:rsidRPr="00380160" w:rsidRDefault="00A57DBD" w:rsidP="00FD0306">
      <w:pPr>
        <w:pStyle w:val="a6"/>
        <w:spacing w:after="0" w:line="300" w:lineRule="auto"/>
        <w:ind w:left="0"/>
        <w:jc w:val="both"/>
        <w:rPr>
          <w:rFonts w:ascii="Times New Roman" w:hAnsi="Times New Roman"/>
          <w:sz w:val="28"/>
          <w:szCs w:val="28"/>
        </w:rPr>
      </w:pPr>
    </w:p>
    <w:p w:rsidR="000054FC" w:rsidRDefault="000054FC" w:rsidP="00FD0306">
      <w:pPr>
        <w:pStyle w:val="a6"/>
        <w:spacing w:after="0" w:line="300" w:lineRule="auto"/>
        <w:ind w:left="2552" w:hanging="1843"/>
        <w:jc w:val="both"/>
        <w:rPr>
          <w:rFonts w:ascii="Times New Roman" w:hAnsi="Times New Roman"/>
          <w:sz w:val="28"/>
          <w:szCs w:val="28"/>
        </w:rPr>
      </w:pPr>
      <w:r w:rsidRPr="00380160">
        <w:rPr>
          <w:rFonts w:ascii="Times New Roman" w:hAnsi="Times New Roman"/>
          <w:sz w:val="28"/>
          <w:szCs w:val="28"/>
        </w:rPr>
        <w:lastRenderedPageBreak/>
        <w:t>Приложение</w:t>
      </w:r>
      <w:r w:rsidRPr="00FA058F">
        <w:rPr>
          <w:rFonts w:ascii="Times New Roman" w:hAnsi="Times New Roman"/>
          <w:sz w:val="28"/>
          <w:szCs w:val="28"/>
        </w:rPr>
        <w:t>: 1. Описание научно</w:t>
      </w:r>
      <w:r w:rsidR="00126372" w:rsidRPr="00FA058F">
        <w:rPr>
          <w:rFonts w:ascii="Times New Roman" w:hAnsi="Times New Roman"/>
          <w:sz w:val="28"/>
          <w:szCs w:val="28"/>
        </w:rPr>
        <w:t>-</w:t>
      </w:r>
      <w:r w:rsidRPr="00FA058F">
        <w:rPr>
          <w:rFonts w:ascii="Times New Roman" w:hAnsi="Times New Roman"/>
          <w:sz w:val="28"/>
          <w:szCs w:val="28"/>
        </w:rPr>
        <w:t xml:space="preserve">технического </w:t>
      </w:r>
      <w:r w:rsidR="00380160" w:rsidRPr="00FA058F">
        <w:rPr>
          <w:rFonts w:ascii="Times New Roman" w:hAnsi="Times New Roman"/>
          <w:sz w:val="28"/>
          <w:szCs w:val="28"/>
        </w:rPr>
        <w:t>решения</w:t>
      </w:r>
      <w:r w:rsidRPr="00FA058F">
        <w:rPr>
          <w:rFonts w:ascii="Times New Roman" w:hAnsi="Times New Roman"/>
          <w:sz w:val="28"/>
          <w:szCs w:val="28"/>
        </w:rPr>
        <w:t xml:space="preserve"> (по каждому направлению отдельно)</w:t>
      </w:r>
      <w:r w:rsidR="00380160" w:rsidRPr="00FA058F">
        <w:rPr>
          <w:rFonts w:ascii="Times New Roman" w:hAnsi="Times New Roman"/>
          <w:sz w:val="28"/>
          <w:szCs w:val="28"/>
        </w:rPr>
        <w:t xml:space="preserve"> на __ л.</w:t>
      </w:r>
    </w:p>
    <w:p w:rsidR="00FD0306" w:rsidRPr="00FA058F" w:rsidRDefault="00FD0306" w:rsidP="00FD0306">
      <w:pPr>
        <w:pStyle w:val="a6"/>
        <w:numPr>
          <w:ilvl w:val="0"/>
          <w:numId w:val="15"/>
        </w:numPr>
        <w:spacing w:after="0" w:line="300" w:lineRule="auto"/>
        <w:ind w:firstLine="2102"/>
        <w:jc w:val="both"/>
        <w:rPr>
          <w:rFonts w:ascii="Times New Roman" w:hAnsi="Times New Roman"/>
          <w:sz w:val="28"/>
          <w:szCs w:val="28"/>
        </w:rPr>
      </w:pPr>
      <w:r>
        <w:rPr>
          <w:rFonts w:ascii="Times New Roman" w:hAnsi="Times New Roman"/>
          <w:sz w:val="28"/>
          <w:szCs w:val="28"/>
        </w:rPr>
        <w:t>Справка о патентных исследованиях на __ л.</w:t>
      </w:r>
    </w:p>
    <w:p w:rsidR="00126372" w:rsidRPr="00FA058F" w:rsidRDefault="00126372" w:rsidP="00FD0306">
      <w:pPr>
        <w:pStyle w:val="a6"/>
        <w:numPr>
          <w:ilvl w:val="0"/>
          <w:numId w:val="15"/>
        </w:numPr>
        <w:spacing w:after="0" w:line="300" w:lineRule="auto"/>
        <w:ind w:left="2552" w:firstLine="0"/>
        <w:jc w:val="both"/>
        <w:rPr>
          <w:rFonts w:ascii="Times New Roman" w:hAnsi="Times New Roman"/>
          <w:sz w:val="28"/>
          <w:szCs w:val="28"/>
        </w:rPr>
      </w:pPr>
      <w:r w:rsidRPr="00FA058F">
        <w:rPr>
          <w:rFonts w:ascii="Times New Roman" w:hAnsi="Times New Roman"/>
          <w:sz w:val="28"/>
          <w:szCs w:val="28"/>
        </w:rPr>
        <w:t>Дополнительные материалы</w:t>
      </w:r>
      <w:r w:rsidR="00FA058F" w:rsidRPr="00FA058F">
        <w:rPr>
          <w:rFonts w:ascii="Times New Roman" w:hAnsi="Times New Roman"/>
          <w:sz w:val="28"/>
          <w:szCs w:val="28"/>
        </w:rPr>
        <w:t xml:space="preserve"> (при необходимости)</w:t>
      </w:r>
      <w:r w:rsidRPr="00FA058F">
        <w:rPr>
          <w:rFonts w:ascii="Times New Roman" w:hAnsi="Times New Roman"/>
          <w:sz w:val="28"/>
          <w:szCs w:val="28"/>
        </w:rPr>
        <w:t xml:space="preserve">, раскрывающие </w:t>
      </w:r>
      <w:r w:rsidR="00A57DBD" w:rsidRPr="00FA058F">
        <w:rPr>
          <w:rFonts w:ascii="Times New Roman" w:hAnsi="Times New Roman"/>
          <w:sz w:val="28"/>
          <w:szCs w:val="28"/>
        </w:rPr>
        <w:t>сущность, новизну и техническую реализуемость предлагаемо</w:t>
      </w:r>
      <w:r w:rsidR="00380160" w:rsidRPr="00FA058F">
        <w:rPr>
          <w:rFonts w:ascii="Times New Roman" w:hAnsi="Times New Roman"/>
          <w:sz w:val="28"/>
          <w:szCs w:val="28"/>
        </w:rPr>
        <w:t>го</w:t>
      </w:r>
      <w:r w:rsidR="00A57DBD" w:rsidRPr="00FA058F">
        <w:rPr>
          <w:rFonts w:ascii="Times New Roman" w:hAnsi="Times New Roman"/>
          <w:sz w:val="28"/>
          <w:szCs w:val="28"/>
        </w:rPr>
        <w:t xml:space="preserve"> научно-технического </w:t>
      </w:r>
      <w:r w:rsidR="00380160" w:rsidRPr="00FA058F">
        <w:rPr>
          <w:rFonts w:ascii="Times New Roman" w:hAnsi="Times New Roman"/>
          <w:sz w:val="28"/>
          <w:szCs w:val="28"/>
        </w:rPr>
        <w:t>решения</w:t>
      </w:r>
      <w:r w:rsidR="003134B1">
        <w:rPr>
          <w:rFonts w:ascii="Times New Roman" w:hAnsi="Times New Roman"/>
          <w:sz w:val="28"/>
          <w:szCs w:val="28"/>
        </w:rPr>
        <w:t>,</w:t>
      </w:r>
      <w:r w:rsidR="00A57DBD" w:rsidRPr="00FA058F">
        <w:rPr>
          <w:rFonts w:ascii="Times New Roman" w:hAnsi="Times New Roman"/>
          <w:sz w:val="28"/>
          <w:szCs w:val="28"/>
        </w:rPr>
        <w:t xml:space="preserve"> </w:t>
      </w:r>
      <w:r w:rsidR="00FA058F" w:rsidRPr="00FA058F">
        <w:rPr>
          <w:rFonts w:ascii="Times New Roman" w:hAnsi="Times New Roman"/>
          <w:sz w:val="28"/>
          <w:szCs w:val="28"/>
        </w:rPr>
        <w:t>на __ л.</w:t>
      </w:r>
    </w:p>
    <w:p w:rsidR="00380160" w:rsidRPr="00FA058F" w:rsidRDefault="00380160" w:rsidP="00FD0306">
      <w:pPr>
        <w:pStyle w:val="a6"/>
        <w:spacing w:after="0" w:line="300" w:lineRule="auto"/>
        <w:ind w:left="2552"/>
        <w:jc w:val="both"/>
        <w:rPr>
          <w:rFonts w:ascii="Times New Roman" w:hAnsi="Times New Roman"/>
          <w:sz w:val="28"/>
          <w:szCs w:val="28"/>
        </w:rPr>
      </w:pPr>
    </w:p>
    <w:p w:rsidR="00284695" w:rsidRPr="00FA058F" w:rsidRDefault="00284695" w:rsidP="00FD0306">
      <w:pPr>
        <w:spacing w:after="0" w:line="300" w:lineRule="auto"/>
        <w:ind w:firstLine="709"/>
        <w:jc w:val="both"/>
        <w:rPr>
          <w:rFonts w:ascii="Times New Roman" w:hAnsi="Times New Roman"/>
          <w:sz w:val="28"/>
          <w:szCs w:val="28"/>
        </w:rPr>
      </w:pPr>
      <w:r w:rsidRPr="00FA058F">
        <w:rPr>
          <w:rFonts w:ascii="Times New Roman" w:hAnsi="Times New Roman"/>
          <w:sz w:val="28"/>
          <w:szCs w:val="28"/>
        </w:rPr>
        <w:t xml:space="preserve">Срок действия настоящей заявки </w:t>
      </w:r>
      <w:r w:rsidR="00767982" w:rsidRPr="00FA058F">
        <w:rPr>
          <w:rFonts w:ascii="Times New Roman" w:hAnsi="Times New Roman"/>
          <w:sz w:val="28"/>
          <w:szCs w:val="28"/>
        </w:rPr>
        <w:t>до</w:t>
      </w:r>
      <w:r w:rsidRPr="00FA058F">
        <w:rPr>
          <w:rFonts w:ascii="Times New Roman" w:hAnsi="Times New Roman"/>
          <w:sz w:val="28"/>
          <w:szCs w:val="28"/>
        </w:rPr>
        <w:t xml:space="preserve"> «__» ________ 20</w:t>
      </w:r>
      <w:r w:rsidR="003134B1">
        <w:rPr>
          <w:rFonts w:ascii="Times New Roman" w:hAnsi="Times New Roman"/>
          <w:sz w:val="28"/>
          <w:szCs w:val="28"/>
        </w:rPr>
        <w:t>_</w:t>
      </w:r>
      <w:r w:rsidRPr="00FA058F">
        <w:rPr>
          <w:rFonts w:ascii="Times New Roman" w:hAnsi="Times New Roman"/>
          <w:sz w:val="28"/>
          <w:szCs w:val="28"/>
        </w:rPr>
        <w:t>_ г.</w:t>
      </w:r>
    </w:p>
    <w:p w:rsidR="00380160" w:rsidRPr="00FA058F" w:rsidRDefault="00380160" w:rsidP="00FD0306">
      <w:pPr>
        <w:spacing w:after="0" w:line="300" w:lineRule="auto"/>
        <w:ind w:firstLine="709"/>
        <w:jc w:val="both"/>
        <w:rPr>
          <w:rFonts w:ascii="Times New Roman" w:hAnsi="Times New Roman"/>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3"/>
        <w:gridCol w:w="3432"/>
      </w:tblGrid>
      <w:tr w:rsidR="00284695" w:rsidRPr="00FA058F" w:rsidTr="00380160">
        <w:trPr>
          <w:trHeight w:val="709"/>
        </w:trPr>
        <w:tc>
          <w:tcPr>
            <w:tcW w:w="6062" w:type="dxa"/>
          </w:tcPr>
          <w:p w:rsidR="00284695" w:rsidRPr="00FA058F" w:rsidRDefault="00284695" w:rsidP="00FD0306">
            <w:pPr>
              <w:spacing w:after="0" w:line="300" w:lineRule="auto"/>
              <w:rPr>
                <w:rFonts w:ascii="Times New Roman" w:hAnsi="Times New Roman"/>
                <w:sz w:val="28"/>
                <w:szCs w:val="28"/>
              </w:rPr>
            </w:pPr>
            <w:r w:rsidRPr="00FA058F">
              <w:rPr>
                <w:rFonts w:ascii="Times New Roman" w:hAnsi="Times New Roman"/>
                <w:sz w:val="28"/>
                <w:szCs w:val="28"/>
              </w:rPr>
              <w:t>Руководитель организации-заявителя (</w:t>
            </w:r>
            <w:r w:rsidR="00A57DBD" w:rsidRPr="00FA058F">
              <w:rPr>
                <w:rFonts w:ascii="Times New Roman" w:hAnsi="Times New Roman"/>
                <w:sz w:val="28"/>
                <w:szCs w:val="28"/>
              </w:rPr>
              <w:t>Заявитель</w:t>
            </w:r>
            <w:r w:rsidRPr="00FA058F">
              <w:rPr>
                <w:rFonts w:ascii="Times New Roman" w:hAnsi="Times New Roman"/>
                <w:sz w:val="28"/>
                <w:szCs w:val="28"/>
              </w:rPr>
              <w:t>)</w:t>
            </w:r>
          </w:p>
        </w:tc>
        <w:tc>
          <w:tcPr>
            <w:tcW w:w="3509" w:type="dxa"/>
          </w:tcPr>
          <w:p w:rsidR="00284695" w:rsidRPr="00FA058F" w:rsidRDefault="00284695" w:rsidP="00FD0306">
            <w:pPr>
              <w:spacing w:after="0" w:line="300" w:lineRule="auto"/>
              <w:rPr>
                <w:rFonts w:ascii="Times New Roman" w:hAnsi="Times New Roman"/>
                <w:sz w:val="28"/>
                <w:szCs w:val="28"/>
              </w:rPr>
            </w:pPr>
          </w:p>
        </w:tc>
      </w:tr>
      <w:tr w:rsidR="00284695" w:rsidRPr="00FA058F" w:rsidTr="009D36A8">
        <w:trPr>
          <w:trHeight w:val="703"/>
        </w:trPr>
        <w:tc>
          <w:tcPr>
            <w:tcW w:w="6062" w:type="dxa"/>
            <w:vAlign w:val="bottom"/>
          </w:tcPr>
          <w:p w:rsidR="00284695" w:rsidRPr="00FA058F" w:rsidRDefault="00284695" w:rsidP="003134B1">
            <w:pPr>
              <w:spacing w:after="0" w:line="300" w:lineRule="auto"/>
              <w:rPr>
                <w:rFonts w:ascii="Times New Roman" w:hAnsi="Times New Roman"/>
                <w:sz w:val="28"/>
                <w:szCs w:val="28"/>
              </w:rPr>
            </w:pPr>
            <w:r w:rsidRPr="00FA058F">
              <w:rPr>
                <w:rFonts w:ascii="Times New Roman" w:hAnsi="Times New Roman"/>
                <w:sz w:val="28"/>
                <w:szCs w:val="28"/>
              </w:rPr>
              <w:t>«___» ___________ 20</w:t>
            </w:r>
            <w:r w:rsidR="003134B1">
              <w:rPr>
                <w:rFonts w:ascii="Times New Roman" w:hAnsi="Times New Roman"/>
                <w:sz w:val="28"/>
                <w:szCs w:val="28"/>
              </w:rPr>
              <w:t>_</w:t>
            </w:r>
            <w:r w:rsidRPr="00FA058F">
              <w:rPr>
                <w:rFonts w:ascii="Times New Roman" w:hAnsi="Times New Roman"/>
                <w:sz w:val="28"/>
                <w:szCs w:val="28"/>
              </w:rPr>
              <w:t>_ г.</w:t>
            </w:r>
          </w:p>
        </w:tc>
        <w:tc>
          <w:tcPr>
            <w:tcW w:w="3509" w:type="dxa"/>
            <w:vAlign w:val="bottom"/>
          </w:tcPr>
          <w:p w:rsidR="00284695" w:rsidRPr="00FA058F" w:rsidRDefault="00284695" w:rsidP="00FD0306">
            <w:pPr>
              <w:spacing w:after="0" w:line="300" w:lineRule="auto"/>
              <w:jc w:val="right"/>
              <w:rPr>
                <w:rFonts w:ascii="Times New Roman" w:hAnsi="Times New Roman"/>
                <w:sz w:val="28"/>
                <w:szCs w:val="28"/>
              </w:rPr>
            </w:pPr>
            <w:r w:rsidRPr="00FA058F">
              <w:rPr>
                <w:rFonts w:ascii="Times New Roman" w:hAnsi="Times New Roman"/>
                <w:sz w:val="28"/>
                <w:szCs w:val="28"/>
              </w:rPr>
              <w:t>подпись</w:t>
            </w:r>
          </w:p>
        </w:tc>
      </w:tr>
      <w:tr w:rsidR="00284695" w:rsidRPr="00FA058F" w:rsidTr="00380160">
        <w:trPr>
          <w:trHeight w:val="571"/>
        </w:trPr>
        <w:tc>
          <w:tcPr>
            <w:tcW w:w="6062" w:type="dxa"/>
            <w:vAlign w:val="bottom"/>
          </w:tcPr>
          <w:p w:rsidR="00284695" w:rsidRPr="00FA058F" w:rsidRDefault="00284695" w:rsidP="00FD0306">
            <w:pPr>
              <w:spacing w:after="0" w:line="300" w:lineRule="auto"/>
              <w:jc w:val="center"/>
              <w:rPr>
                <w:rFonts w:ascii="Times New Roman" w:hAnsi="Times New Roman"/>
                <w:sz w:val="28"/>
                <w:szCs w:val="28"/>
              </w:rPr>
            </w:pPr>
            <w:r w:rsidRPr="00FA058F">
              <w:rPr>
                <w:rFonts w:ascii="Times New Roman" w:hAnsi="Times New Roman"/>
                <w:sz w:val="28"/>
                <w:szCs w:val="28"/>
              </w:rPr>
              <w:t>М.П.</w:t>
            </w:r>
          </w:p>
        </w:tc>
        <w:tc>
          <w:tcPr>
            <w:tcW w:w="3509" w:type="dxa"/>
            <w:vAlign w:val="bottom"/>
          </w:tcPr>
          <w:p w:rsidR="00284695" w:rsidRPr="00FA058F" w:rsidRDefault="00284695" w:rsidP="00FD0306">
            <w:pPr>
              <w:spacing w:after="0" w:line="300" w:lineRule="auto"/>
              <w:jc w:val="right"/>
              <w:rPr>
                <w:rFonts w:ascii="Times New Roman" w:hAnsi="Times New Roman"/>
                <w:sz w:val="28"/>
                <w:szCs w:val="28"/>
              </w:rPr>
            </w:pPr>
          </w:p>
        </w:tc>
      </w:tr>
    </w:tbl>
    <w:p w:rsidR="00284695" w:rsidRPr="00FA058F" w:rsidRDefault="00284695" w:rsidP="00FD0306">
      <w:pPr>
        <w:spacing w:after="0" w:line="300" w:lineRule="auto"/>
        <w:jc w:val="both"/>
        <w:rPr>
          <w:rFonts w:ascii="Times New Roman" w:hAnsi="Times New Roman"/>
          <w:sz w:val="28"/>
          <w:szCs w:val="28"/>
        </w:rPr>
        <w:sectPr w:rsidR="00284695" w:rsidRPr="00FA058F" w:rsidSect="00357DD9">
          <w:headerReference w:type="default" r:id="rId8"/>
          <w:pgSz w:w="11906" w:h="16838"/>
          <w:pgMar w:top="1134" w:right="850" w:bottom="1134" w:left="1701" w:header="709" w:footer="680" w:gutter="0"/>
          <w:cols w:space="708"/>
          <w:titlePg/>
          <w:docGrid w:linePitch="360"/>
        </w:sectPr>
      </w:pPr>
    </w:p>
    <w:p w:rsidR="00284695" w:rsidRDefault="00A424F4" w:rsidP="000B4B4D">
      <w:pPr>
        <w:pStyle w:val="af8"/>
        <w:spacing w:before="0" w:after="0" w:line="276" w:lineRule="auto"/>
        <w:jc w:val="right"/>
        <w:rPr>
          <w:rFonts w:ascii="Times New Roman" w:hAnsi="Times New Roman"/>
          <w:sz w:val="28"/>
          <w:szCs w:val="28"/>
        </w:rPr>
      </w:pPr>
      <w:bookmarkStart w:id="7" w:name="_Toc428778373"/>
      <w:r>
        <w:rPr>
          <w:rFonts w:ascii="Times New Roman" w:hAnsi="Times New Roman"/>
          <w:sz w:val="28"/>
          <w:szCs w:val="28"/>
        </w:rPr>
        <w:lastRenderedPageBreak/>
        <w:t xml:space="preserve">Приложение </w:t>
      </w:r>
      <w:bookmarkEnd w:id="7"/>
      <w:r w:rsidR="003134B1">
        <w:rPr>
          <w:rFonts w:ascii="Times New Roman" w:hAnsi="Times New Roman"/>
          <w:sz w:val="28"/>
          <w:szCs w:val="28"/>
        </w:rPr>
        <w:t xml:space="preserve">№ </w:t>
      </w:r>
      <w:r w:rsidR="000B4B4D">
        <w:rPr>
          <w:rFonts w:ascii="Times New Roman" w:hAnsi="Times New Roman"/>
          <w:sz w:val="28"/>
          <w:szCs w:val="28"/>
        </w:rPr>
        <w:t>3</w:t>
      </w:r>
    </w:p>
    <w:p w:rsidR="000B4B4D" w:rsidRPr="000B4B4D" w:rsidRDefault="000B4B4D" w:rsidP="000B4B4D">
      <w:pPr>
        <w:jc w:val="right"/>
        <w:rPr>
          <w:rFonts w:ascii="Times New Roman" w:hAnsi="Times New Roman"/>
          <w:sz w:val="28"/>
          <w:szCs w:val="28"/>
        </w:rPr>
      </w:pPr>
      <w:r>
        <w:rPr>
          <w:rFonts w:ascii="Times New Roman" w:hAnsi="Times New Roman"/>
          <w:sz w:val="28"/>
          <w:szCs w:val="28"/>
        </w:rPr>
        <w:t>к</w:t>
      </w:r>
      <w:r w:rsidRPr="000B4B4D">
        <w:rPr>
          <w:rFonts w:ascii="Times New Roman" w:hAnsi="Times New Roman"/>
          <w:sz w:val="28"/>
          <w:szCs w:val="28"/>
        </w:rPr>
        <w:t xml:space="preserve"> </w:t>
      </w:r>
      <w:r w:rsidR="009A7F38">
        <w:rPr>
          <w:rFonts w:ascii="Times New Roman" w:hAnsi="Times New Roman"/>
          <w:sz w:val="28"/>
          <w:szCs w:val="28"/>
        </w:rPr>
        <w:t>к</w:t>
      </w:r>
      <w:r w:rsidRPr="000B4B4D">
        <w:rPr>
          <w:rFonts w:ascii="Times New Roman" w:hAnsi="Times New Roman"/>
          <w:sz w:val="28"/>
          <w:szCs w:val="28"/>
        </w:rPr>
        <w:t>онкурсной документации</w:t>
      </w:r>
    </w:p>
    <w:p w:rsidR="00284695" w:rsidRPr="00284695" w:rsidRDefault="00284695" w:rsidP="00284695">
      <w:pPr>
        <w:spacing w:after="0" w:line="276" w:lineRule="auto"/>
        <w:jc w:val="center"/>
        <w:rPr>
          <w:rFonts w:ascii="Times New Roman" w:hAnsi="Times New Roman"/>
          <w:sz w:val="28"/>
          <w:szCs w:val="28"/>
        </w:rPr>
      </w:pPr>
    </w:p>
    <w:p w:rsidR="00FA058F" w:rsidRPr="00570B28" w:rsidRDefault="00284695" w:rsidP="00284695">
      <w:pPr>
        <w:spacing w:after="0" w:line="276" w:lineRule="auto"/>
        <w:jc w:val="center"/>
        <w:rPr>
          <w:rFonts w:ascii="Times New Roman" w:hAnsi="Times New Roman"/>
          <w:b/>
          <w:sz w:val="28"/>
        </w:rPr>
      </w:pPr>
      <w:r w:rsidRPr="00570B28">
        <w:rPr>
          <w:rFonts w:ascii="Times New Roman" w:hAnsi="Times New Roman"/>
          <w:b/>
          <w:sz w:val="28"/>
        </w:rPr>
        <w:t>О</w:t>
      </w:r>
      <w:r w:rsidR="00F53F92" w:rsidRPr="00570B28">
        <w:rPr>
          <w:rFonts w:ascii="Times New Roman" w:hAnsi="Times New Roman"/>
          <w:b/>
          <w:sz w:val="28"/>
        </w:rPr>
        <w:t xml:space="preserve">писание </w:t>
      </w:r>
      <w:r w:rsidR="00FA058F" w:rsidRPr="00570B28">
        <w:rPr>
          <w:rFonts w:ascii="Times New Roman" w:hAnsi="Times New Roman"/>
          <w:b/>
          <w:sz w:val="28"/>
        </w:rPr>
        <w:t>научно-технического</w:t>
      </w:r>
      <w:r w:rsidR="00F53F92" w:rsidRPr="00570B28">
        <w:rPr>
          <w:rFonts w:ascii="Times New Roman" w:hAnsi="Times New Roman"/>
          <w:b/>
          <w:sz w:val="28"/>
        </w:rPr>
        <w:t xml:space="preserve"> решения </w:t>
      </w:r>
    </w:p>
    <w:p w:rsidR="00FA058F" w:rsidRPr="00570B28" w:rsidRDefault="00FA058F" w:rsidP="00284695">
      <w:pPr>
        <w:spacing w:after="0" w:line="276" w:lineRule="auto"/>
        <w:jc w:val="center"/>
        <w:rPr>
          <w:rFonts w:ascii="Times New Roman" w:hAnsi="Times New Roman"/>
          <w:b/>
          <w:sz w:val="28"/>
        </w:rPr>
      </w:pPr>
    </w:p>
    <w:p w:rsidR="00C11AC5" w:rsidRPr="008E07EF" w:rsidRDefault="00C11AC5" w:rsidP="00C355A5">
      <w:pPr>
        <w:pStyle w:val="a6"/>
        <w:numPr>
          <w:ilvl w:val="0"/>
          <w:numId w:val="7"/>
        </w:numPr>
        <w:spacing w:after="0" w:line="276" w:lineRule="auto"/>
        <w:ind w:left="0" w:firstLine="567"/>
        <w:jc w:val="both"/>
        <w:rPr>
          <w:rFonts w:ascii="Times New Roman" w:hAnsi="Times New Roman"/>
          <w:b/>
          <w:sz w:val="28"/>
          <w:szCs w:val="28"/>
        </w:rPr>
      </w:pPr>
      <w:r w:rsidRPr="008E07EF">
        <w:rPr>
          <w:rFonts w:ascii="Times New Roman" w:hAnsi="Times New Roman"/>
          <w:b/>
          <w:sz w:val="28"/>
          <w:szCs w:val="28"/>
        </w:rPr>
        <w:t xml:space="preserve">Характеристика </w:t>
      </w:r>
      <w:r w:rsidR="00FA058F">
        <w:rPr>
          <w:rFonts w:ascii="Times New Roman" w:hAnsi="Times New Roman"/>
          <w:b/>
          <w:sz w:val="28"/>
          <w:szCs w:val="28"/>
        </w:rPr>
        <w:t>научно-технического</w:t>
      </w:r>
      <w:r w:rsidRPr="008E07EF">
        <w:rPr>
          <w:rFonts w:ascii="Times New Roman" w:hAnsi="Times New Roman"/>
          <w:b/>
          <w:sz w:val="28"/>
          <w:szCs w:val="28"/>
        </w:rPr>
        <w:t xml:space="preserve"> решения</w:t>
      </w:r>
    </w:p>
    <w:p w:rsidR="00C11AC5" w:rsidRPr="008E07EF" w:rsidRDefault="00C11AC5" w:rsidP="00C355A5">
      <w:pPr>
        <w:pStyle w:val="a6"/>
        <w:numPr>
          <w:ilvl w:val="1"/>
          <w:numId w:val="7"/>
        </w:numPr>
        <w:spacing w:after="0" w:line="276" w:lineRule="auto"/>
        <w:ind w:left="0" w:firstLine="567"/>
        <w:jc w:val="both"/>
        <w:rPr>
          <w:rFonts w:ascii="Times New Roman" w:hAnsi="Times New Roman"/>
          <w:sz w:val="28"/>
          <w:szCs w:val="28"/>
        </w:rPr>
      </w:pPr>
      <w:r w:rsidRPr="008E07EF">
        <w:rPr>
          <w:rFonts w:ascii="Times New Roman" w:hAnsi="Times New Roman"/>
          <w:sz w:val="28"/>
          <w:szCs w:val="28"/>
        </w:rPr>
        <w:t xml:space="preserve">Наименование </w:t>
      </w:r>
      <w:r w:rsidR="00FA058F">
        <w:rPr>
          <w:rFonts w:ascii="Times New Roman" w:hAnsi="Times New Roman"/>
          <w:sz w:val="28"/>
          <w:szCs w:val="28"/>
        </w:rPr>
        <w:t>научно-технического</w:t>
      </w:r>
      <w:r w:rsidRPr="008E07EF">
        <w:rPr>
          <w:rFonts w:ascii="Times New Roman" w:hAnsi="Times New Roman"/>
          <w:sz w:val="28"/>
          <w:szCs w:val="28"/>
        </w:rPr>
        <w:t xml:space="preserve"> решения</w:t>
      </w:r>
      <w:r w:rsidR="00FA058F">
        <w:rPr>
          <w:rFonts w:ascii="Times New Roman" w:hAnsi="Times New Roman"/>
          <w:sz w:val="28"/>
          <w:szCs w:val="28"/>
        </w:rPr>
        <w:t xml:space="preserve"> </w:t>
      </w:r>
    </w:p>
    <w:p w:rsidR="00C11AC5" w:rsidRPr="008E07EF" w:rsidRDefault="00C11AC5" w:rsidP="00C355A5">
      <w:pPr>
        <w:pStyle w:val="a6"/>
        <w:numPr>
          <w:ilvl w:val="1"/>
          <w:numId w:val="7"/>
        </w:numPr>
        <w:autoSpaceDE w:val="0"/>
        <w:autoSpaceDN w:val="0"/>
        <w:adjustRightInd w:val="0"/>
        <w:spacing w:after="0" w:line="276" w:lineRule="auto"/>
        <w:ind w:left="0" w:firstLine="567"/>
        <w:jc w:val="both"/>
        <w:rPr>
          <w:rFonts w:ascii="Times New Roman" w:hAnsi="Times New Roman"/>
          <w:sz w:val="28"/>
          <w:szCs w:val="28"/>
        </w:rPr>
      </w:pPr>
      <w:r w:rsidRPr="008E07EF">
        <w:rPr>
          <w:rFonts w:ascii="Times New Roman" w:hAnsi="Times New Roman"/>
          <w:sz w:val="28"/>
          <w:szCs w:val="28"/>
        </w:rPr>
        <w:t>Направление исследований</w:t>
      </w:r>
      <w:r w:rsidR="00FA058F">
        <w:rPr>
          <w:rFonts w:ascii="Times New Roman" w:hAnsi="Times New Roman"/>
          <w:sz w:val="28"/>
          <w:szCs w:val="28"/>
        </w:rPr>
        <w:t xml:space="preserve"> и разработок, к которому относится предлагаемое научно-техническое решение</w:t>
      </w:r>
      <w:r w:rsidRPr="008E07EF">
        <w:rPr>
          <w:rFonts w:ascii="Times New Roman" w:hAnsi="Times New Roman"/>
          <w:sz w:val="28"/>
          <w:szCs w:val="28"/>
        </w:rPr>
        <w:t xml:space="preserve"> </w:t>
      </w:r>
      <w:r>
        <w:rPr>
          <w:rFonts w:ascii="Times New Roman" w:hAnsi="Times New Roman"/>
          <w:i/>
          <w:color w:val="0070C0"/>
          <w:sz w:val="28"/>
          <w:szCs w:val="28"/>
        </w:rPr>
        <w:t>(у</w:t>
      </w:r>
      <w:r w:rsidRPr="008E07EF">
        <w:rPr>
          <w:rFonts w:ascii="Times New Roman" w:hAnsi="Times New Roman"/>
          <w:i/>
          <w:color w:val="0070C0"/>
          <w:sz w:val="28"/>
          <w:szCs w:val="28"/>
        </w:rPr>
        <w:t xml:space="preserve">казывается направление исследований </w:t>
      </w:r>
      <w:r w:rsidR="00FA058F">
        <w:rPr>
          <w:rFonts w:ascii="Times New Roman" w:hAnsi="Times New Roman"/>
          <w:i/>
          <w:color w:val="0070C0"/>
          <w:sz w:val="28"/>
          <w:szCs w:val="28"/>
        </w:rPr>
        <w:t xml:space="preserve">и разработок </w:t>
      </w:r>
      <w:r w:rsidRPr="008E07EF">
        <w:rPr>
          <w:rFonts w:ascii="Times New Roman" w:hAnsi="Times New Roman"/>
          <w:i/>
          <w:color w:val="0070C0"/>
          <w:sz w:val="28"/>
          <w:szCs w:val="28"/>
        </w:rPr>
        <w:t xml:space="preserve">– см. пункт 2.1 </w:t>
      </w:r>
      <w:r w:rsidR="00FA058F">
        <w:rPr>
          <w:rFonts w:ascii="Times New Roman" w:hAnsi="Times New Roman"/>
          <w:i/>
          <w:color w:val="0070C0"/>
          <w:sz w:val="28"/>
          <w:szCs w:val="28"/>
        </w:rPr>
        <w:t>к</w:t>
      </w:r>
      <w:r w:rsidRPr="008E07EF">
        <w:rPr>
          <w:rFonts w:ascii="Times New Roman" w:hAnsi="Times New Roman"/>
          <w:i/>
          <w:color w:val="0070C0"/>
          <w:sz w:val="28"/>
          <w:szCs w:val="28"/>
        </w:rPr>
        <w:t>онкурсной документации)</w:t>
      </w:r>
    </w:p>
    <w:p w:rsidR="00C11AC5" w:rsidRPr="008E07EF" w:rsidRDefault="00C11AC5" w:rsidP="00C355A5">
      <w:pPr>
        <w:pStyle w:val="a6"/>
        <w:numPr>
          <w:ilvl w:val="0"/>
          <w:numId w:val="7"/>
        </w:numPr>
        <w:spacing w:after="0" w:line="276" w:lineRule="auto"/>
        <w:ind w:left="0" w:firstLine="567"/>
        <w:jc w:val="both"/>
        <w:rPr>
          <w:rFonts w:ascii="Times New Roman" w:hAnsi="Times New Roman"/>
          <w:b/>
          <w:sz w:val="28"/>
          <w:szCs w:val="28"/>
        </w:rPr>
      </w:pPr>
      <w:r w:rsidRPr="008E07EF">
        <w:rPr>
          <w:rFonts w:ascii="Times New Roman" w:hAnsi="Times New Roman"/>
          <w:b/>
          <w:sz w:val="28"/>
          <w:szCs w:val="28"/>
        </w:rPr>
        <w:t>Конкурентный анализ</w:t>
      </w:r>
    </w:p>
    <w:p w:rsidR="00C11AC5" w:rsidRPr="008E07EF" w:rsidRDefault="00335806" w:rsidP="00EE797C">
      <w:pPr>
        <w:pStyle w:val="a6"/>
        <w:spacing w:after="0" w:line="276" w:lineRule="auto"/>
        <w:ind w:left="0" w:firstLine="567"/>
        <w:jc w:val="both"/>
        <w:rPr>
          <w:rFonts w:ascii="Times New Roman" w:hAnsi="Times New Roman"/>
          <w:sz w:val="28"/>
          <w:szCs w:val="28"/>
          <w:u w:color="0000FF"/>
        </w:rPr>
      </w:pPr>
      <w:r w:rsidRPr="008E07EF">
        <w:rPr>
          <w:rFonts w:ascii="Times New Roman" w:hAnsi="Times New Roman"/>
          <w:sz w:val="28"/>
          <w:szCs w:val="28"/>
          <w:u w:color="0000FF"/>
        </w:rPr>
        <w:t>Современное состояние исследований по данному направлению</w:t>
      </w:r>
      <w:r>
        <w:rPr>
          <w:rFonts w:ascii="Times New Roman" w:hAnsi="Times New Roman"/>
          <w:sz w:val="28"/>
          <w:szCs w:val="28"/>
          <w:u w:color="0000FF"/>
        </w:rPr>
        <w:t xml:space="preserve"> </w:t>
      </w:r>
      <w:r w:rsidRPr="00335806">
        <w:rPr>
          <w:rFonts w:ascii="Times New Roman" w:hAnsi="Times New Roman"/>
          <w:i/>
          <w:color w:val="0070C0"/>
          <w:sz w:val="28"/>
          <w:szCs w:val="28"/>
          <w:u w:color="0000FF"/>
        </w:rPr>
        <w:t>(</w:t>
      </w:r>
      <w:r w:rsidRPr="00335806">
        <w:rPr>
          <w:rFonts w:ascii="Times New Roman" w:hAnsi="Times New Roman"/>
          <w:i/>
          <w:color w:val="0070C0"/>
          <w:sz w:val="28"/>
          <w:szCs w:val="28"/>
        </w:rPr>
        <w:t>с</w:t>
      </w:r>
      <w:r w:rsidR="00C11AC5" w:rsidRPr="00335806">
        <w:rPr>
          <w:rFonts w:ascii="Times New Roman" w:hAnsi="Times New Roman"/>
          <w:i/>
          <w:color w:val="0070C0"/>
          <w:sz w:val="28"/>
          <w:szCs w:val="28"/>
        </w:rPr>
        <w:t xml:space="preserve">уществующие отечественные и зарубежные </w:t>
      </w:r>
      <w:r w:rsidR="00EE797C">
        <w:rPr>
          <w:rFonts w:ascii="Times New Roman" w:hAnsi="Times New Roman"/>
          <w:i/>
          <w:color w:val="0070C0"/>
          <w:sz w:val="28"/>
          <w:szCs w:val="28"/>
        </w:rPr>
        <w:t>разработки в рассматриваемом направлении с изложением их основных результатов, а также аналоги</w:t>
      </w:r>
      <w:r w:rsidR="00C11AC5" w:rsidRPr="00335806">
        <w:rPr>
          <w:rFonts w:ascii="Times New Roman" w:hAnsi="Times New Roman"/>
          <w:i/>
          <w:color w:val="0070C0"/>
          <w:sz w:val="28"/>
          <w:szCs w:val="28"/>
        </w:rPr>
        <w:t xml:space="preserve"> </w:t>
      </w:r>
      <w:r w:rsidR="00EE797C">
        <w:rPr>
          <w:rFonts w:ascii="Times New Roman" w:hAnsi="Times New Roman"/>
          <w:i/>
          <w:color w:val="0070C0"/>
          <w:sz w:val="28"/>
          <w:szCs w:val="28"/>
        </w:rPr>
        <w:t>предлагаемого научно-технического решения</w:t>
      </w:r>
      <w:r w:rsidR="00C11AC5" w:rsidRPr="00335806">
        <w:rPr>
          <w:rFonts w:ascii="Times New Roman" w:hAnsi="Times New Roman"/>
          <w:i/>
          <w:color w:val="0070C0"/>
          <w:sz w:val="28"/>
          <w:szCs w:val="28"/>
        </w:rPr>
        <w:t xml:space="preserve"> проблемы</w:t>
      </w:r>
      <w:r w:rsidRPr="00335806">
        <w:rPr>
          <w:rFonts w:ascii="Times New Roman" w:hAnsi="Times New Roman"/>
          <w:i/>
          <w:color w:val="0070C0"/>
          <w:sz w:val="28"/>
          <w:szCs w:val="28"/>
        </w:rPr>
        <w:t>)</w:t>
      </w:r>
      <w:r w:rsidR="00EE797C">
        <w:rPr>
          <w:rFonts w:ascii="Times New Roman" w:hAnsi="Times New Roman"/>
          <w:i/>
          <w:color w:val="0070C0"/>
          <w:sz w:val="28"/>
          <w:szCs w:val="28"/>
        </w:rPr>
        <w:t>.</w:t>
      </w:r>
    </w:p>
    <w:p w:rsidR="00C11AC5" w:rsidRPr="003E7B5C" w:rsidRDefault="00C11AC5" w:rsidP="00C355A5">
      <w:pPr>
        <w:pStyle w:val="a6"/>
        <w:numPr>
          <w:ilvl w:val="0"/>
          <w:numId w:val="7"/>
        </w:numPr>
        <w:spacing w:after="0" w:line="276" w:lineRule="auto"/>
        <w:ind w:left="0" w:firstLine="567"/>
        <w:jc w:val="both"/>
        <w:rPr>
          <w:rFonts w:ascii="Times New Roman" w:hAnsi="Times New Roman"/>
          <w:b/>
          <w:sz w:val="28"/>
          <w:szCs w:val="28"/>
        </w:rPr>
      </w:pPr>
      <w:r w:rsidRPr="003E7B5C">
        <w:rPr>
          <w:rFonts w:ascii="Times New Roman" w:hAnsi="Times New Roman"/>
          <w:b/>
          <w:sz w:val="28"/>
          <w:szCs w:val="28"/>
        </w:rPr>
        <w:t xml:space="preserve">Предлагаемое </w:t>
      </w:r>
      <w:r w:rsidR="00FA058F" w:rsidRPr="003E7B5C">
        <w:rPr>
          <w:rFonts w:ascii="Times New Roman" w:hAnsi="Times New Roman"/>
          <w:b/>
          <w:sz w:val="28"/>
          <w:szCs w:val="28"/>
        </w:rPr>
        <w:t xml:space="preserve">научно-техническое </w:t>
      </w:r>
      <w:r w:rsidRPr="003E7B5C">
        <w:rPr>
          <w:rFonts w:ascii="Times New Roman" w:hAnsi="Times New Roman"/>
          <w:b/>
          <w:sz w:val="28"/>
          <w:szCs w:val="28"/>
        </w:rPr>
        <w:t xml:space="preserve">решение </w:t>
      </w:r>
    </w:p>
    <w:p w:rsidR="00CF6D0C" w:rsidRPr="00CF6D0C" w:rsidRDefault="00C11AC5" w:rsidP="00CF6D0C">
      <w:pPr>
        <w:pStyle w:val="a6"/>
        <w:numPr>
          <w:ilvl w:val="1"/>
          <w:numId w:val="7"/>
        </w:numPr>
        <w:spacing w:after="0" w:line="276" w:lineRule="auto"/>
        <w:ind w:left="0" w:firstLine="567"/>
        <w:jc w:val="both"/>
        <w:rPr>
          <w:rFonts w:ascii="Times New Roman" w:hAnsi="Times New Roman"/>
          <w:color w:val="0070C0"/>
          <w:sz w:val="28"/>
          <w:szCs w:val="28"/>
          <w:u w:color="0000FF"/>
        </w:rPr>
      </w:pPr>
      <w:r w:rsidRPr="003E7B5C">
        <w:rPr>
          <w:rFonts w:ascii="Times New Roman" w:hAnsi="Times New Roman"/>
          <w:sz w:val="28"/>
          <w:szCs w:val="28"/>
        </w:rPr>
        <w:t xml:space="preserve">Новизна </w:t>
      </w:r>
      <w:r w:rsidR="00FA65C1" w:rsidRPr="003E7B5C">
        <w:rPr>
          <w:rFonts w:ascii="Times New Roman" w:hAnsi="Times New Roman"/>
          <w:sz w:val="28"/>
          <w:szCs w:val="28"/>
        </w:rPr>
        <w:t>предлагаем</w:t>
      </w:r>
      <w:r w:rsidR="00FA058F" w:rsidRPr="003E7B5C">
        <w:rPr>
          <w:rFonts w:ascii="Times New Roman" w:hAnsi="Times New Roman"/>
          <w:sz w:val="28"/>
          <w:szCs w:val="28"/>
        </w:rPr>
        <w:t>ого научно-технического</w:t>
      </w:r>
      <w:r w:rsidR="00FA65C1" w:rsidRPr="003E7B5C">
        <w:rPr>
          <w:rFonts w:ascii="Times New Roman" w:hAnsi="Times New Roman"/>
          <w:sz w:val="28"/>
          <w:szCs w:val="28"/>
        </w:rPr>
        <w:t xml:space="preserve"> </w:t>
      </w:r>
      <w:r w:rsidRPr="003E7B5C">
        <w:rPr>
          <w:rFonts w:ascii="Times New Roman" w:hAnsi="Times New Roman"/>
          <w:sz w:val="28"/>
          <w:szCs w:val="28"/>
        </w:rPr>
        <w:t>решени</w:t>
      </w:r>
      <w:r w:rsidR="00EE797C" w:rsidRPr="003E7B5C">
        <w:rPr>
          <w:rFonts w:ascii="Times New Roman" w:hAnsi="Times New Roman"/>
          <w:sz w:val="28"/>
          <w:szCs w:val="28"/>
        </w:rPr>
        <w:t>я</w:t>
      </w:r>
      <w:r w:rsidRPr="003E7B5C">
        <w:rPr>
          <w:rFonts w:ascii="Times New Roman" w:hAnsi="Times New Roman"/>
          <w:sz w:val="28"/>
          <w:szCs w:val="28"/>
        </w:rPr>
        <w:t>. Раскрытие</w:t>
      </w:r>
      <w:r w:rsidRPr="003E7B5C">
        <w:rPr>
          <w:rFonts w:ascii="Times New Roman" w:hAnsi="Times New Roman"/>
          <w:sz w:val="28"/>
          <w:szCs w:val="28"/>
          <w:u w:color="0000FF"/>
        </w:rPr>
        <w:t xml:space="preserve"> сущности используемых инноваций, изобретений, и других решений, лежащих в </w:t>
      </w:r>
      <w:r w:rsidR="003E7B5C" w:rsidRPr="003E7B5C">
        <w:rPr>
          <w:rFonts w:ascii="Times New Roman" w:hAnsi="Times New Roman"/>
          <w:sz w:val="28"/>
          <w:szCs w:val="28"/>
          <w:u w:color="0000FF"/>
        </w:rPr>
        <w:t xml:space="preserve">его </w:t>
      </w:r>
      <w:r w:rsidRPr="003E7B5C">
        <w:rPr>
          <w:rFonts w:ascii="Times New Roman" w:hAnsi="Times New Roman"/>
          <w:sz w:val="28"/>
          <w:szCs w:val="28"/>
          <w:u w:color="0000FF"/>
        </w:rPr>
        <w:t xml:space="preserve">основе </w:t>
      </w:r>
      <w:r w:rsidRPr="003E7B5C">
        <w:rPr>
          <w:rFonts w:ascii="Times New Roman" w:hAnsi="Times New Roman"/>
          <w:bCs/>
          <w:color w:val="0070C0"/>
          <w:sz w:val="28"/>
          <w:szCs w:val="28"/>
          <w:u w:color="0000FF"/>
        </w:rPr>
        <w:t>(</w:t>
      </w:r>
      <w:r w:rsidRPr="003E7B5C">
        <w:rPr>
          <w:rFonts w:ascii="Times New Roman" w:hAnsi="Times New Roman"/>
          <w:bCs/>
          <w:i/>
          <w:color w:val="0070C0"/>
          <w:sz w:val="28"/>
          <w:szCs w:val="28"/>
          <w:u w:color="0000FF"/>
        </w:rPr>
        <w:t>предлагаемая идея должна быть новой, впервые сформулированной, должны быть отражены научные исследования, в результате которых она возникла</w:t>
      </w:r>
      <w:r w:rsidR="00CF6D0C" w:rsidRPr="00CF6D0C">
        <w:rPr>
          <w:rFonts w:ascii="Times New Roman" w:hAnsi="Times New Roman"/>
          <w:bCs/>
          <w:color w:val="0070C0"/>
          <w:sz w:val="28"/>
          <w:szCs w:val="28"/>
          <w:u w:color="0000FF"/>
        </w:rPr>
        <w:t xml:space="preserve">, </w:t>
      </w:r>
      <w:r w:rsidR="00CF6D0C" w:rsidRPr="00CF6D0C">
        <w:rPr>
          <w:rFonts w:ascii="Times New Roman" w:hAnsi="Times New Roman"/>
          <w:i/>
          <w:color w:val="0070C0"/>
          <w:sz w:val="28"/>
          <w:szCs w:val="28"/>
          <w:u w:color="0000FF"/>
        </w:rPr>
        <w:t>приводятся описания существующих принципов и технологий, которые лежат в основе предлагаемого научно-технического решения).</w:t>
      </w:r>
    </w:p>
    <w:p w:rsidR="00C11AC5" w:rsidRPr="00CF6D0C" w:rsidRDefault="00C11AC5" w:rsidP="00C355A5">
      <w:pPr>
        <w:pStyle w:val="a6"/>
        <w:numPr>
          <w:ilvl w:val="1"/>
          <w:numId w:val="7"/>
        </w:numPr>
        <w:spacing w:after="0" w:line="276" w:lineRule="auto"/>
        <w:ind w:left="0" w:firstLine="567"/>
        <w:jc w:val="both"/>
        <w:rPr>
          <w:rFonts w:ascii="Times New Roman" w:hAnsi="Times New Roman"/>
          <w:sz w:val="28"/>
          <w:szCs w:val="28"/>
        </w:rPr>
      </w:pPr>
      <w:r w:rsidRPr="00CF6D0C">
        <w:rPr>
          <w:rFonts w:ascii="Times New Roman" w:hAnsi="Times New Roman"/>
          <w:sz w:val="28"/>
          <w:szCs w:val="28"/>
        </w:rPr>
        <w:t xml:space="preserve">Существующие в настоящее время аргументы против решения поставленной проблемы предложенным способом, а также известные и возможные альтернативные варианты ее </w:t>
      </w:r>
      <w:r w:rsidR="0008398F" w:rsidRPr="00CF6D0C">
        <w:rPr>
          <w:rFonts w:ascii="Times New Roman" w:hAnsi="Times New Roman"/>
          <w:sz w:val="28"/>
          <w:szCs w:val="28"/>
        </w:rPr>
        <w:t>решени</w:t>
      </w:r>
      <w:r w:rsidR="00FA65C1" w:rsidRPr="00CF6D0C">
        <w:rPr>
          <w:rFonts w:ascii="Times New Roman" w:hAnsi="Times New Roman"/>
          <w:sz w:val="28"/>
          <w:szCs w:val="28"/>
        </w:rPr>
        <w:t>я</w:t>
      </w:r>
      <w:r w:rsidR="00CF6D0C">
        <w:rPr>
          <w:rFonts w:ascii="Times New Roman" w:hAnsi="Times New Roman"/>
          <w:sz w:val="28"/>
          <w:szCs w:val="28"/>
        </w:rPr>
        <w:t>.</w:t>
      </w:r>
    </w:p>
    <w:p w:rsidR="00C11AC5" w:rsidRPr="00CF6D0C" w:rsidRDefault="00C11AC5" w:rsidP="00C355A5">
      <w:pPr>
        <w:pStyle w:val="a6"/>
        <w:numPr>
          <w:ilvl w:val="1"/>
          <w:numId w:val="7"/>
        </w:numPr>
        <w:spacing w:after="0" w:line="276" w:lineRule="auto"/>
        <w:ind w:left="0" w:firstLine="567"/>
        <w:jc w:val="both"/>
        <w:rPr>
          <w:rFonts w:ascii="Times New Roman" w:hAnsi="Times New Roman"/>
          <w:sz w:val="28"/>
          <w:szCs w:val="28"/>
        </w:rPr>
      </w:pPr>
      <w:r w:rsidRPr="00CF6D0C">
        <w:rPr>
          <w:rFonts w:ascii="Times New Roman" w:hAnsi="Times New Roman"/>
          <w:sz w:val="28"/>
          <w:szCs w:val="28"/>
        </w:rPr>
        <w:t xml:space="preserve">Научно-технический задел, имеющийся у заявителя и </w:t>
      </w:r>
      <w:r w:rsidR="00FA65C1" w:rsidRPr="00CF6D0C">
        <w:rPr>
          <w:rFonts w:ascii="Times New Roman" w:hAnsi="Times New Roman"/>
          <w:sz w:val="28"/>
          <w:szCs w:val="28"/>
        </w:rPr>
        <w:t xml:space="preserve">способный </w:t>
      </w:r>
      <w:r w:rsidRPr="00CF6D0C">
        <w:rPr>
          <w:rFonts w:ascii="Times New Roman" w:hAnsi="Times New Roman"/>
          <w:sz w:val="28"/>
          <w:szCs w:val="28"/>
        </w:rPr>
        <w:t>обеспечи</w:t>
      </w:r>
      <w:r w:rsidR="00FA65C1" w:rsidRPr="00CF6D0C">
        <w:rPr>
          <w:rFonts w:ascii="Times New Roman" w:hAnsi="Times New Roman"/>
          <w:sz w:val="28"/>
          <w:szCs w:val="28"/>
        </w:rPr>
        <w:t>ть</w:t>
      </w:r>
      <w:r w:rsidRPr="00CF6D0C">
        <w:rPr>
          <w:rFonts w:ascii="Times New Roman" w:hAnsi="Times New Roman"/>
          <w:sz w:val="28"/>
          <w:szCs w:val="28"/>
        </w:rPr>
        <w:t xml:space="preserve"> решение поставленной проблемы</w:t>
      </w:r>
    </w:p>
    <w:p w:rsidR="00C11AC5" w:rsidRPr="008E07EF" w:rsidRDefault="00EE797C" w:rsidP="00C355A5">
      <w:pPr>
        <w:pStyle w:val="a6"/>
        <w:numPr>
          <w:ilvl w:val="0"/>
          <w:numId w:val="8"/>
        </w:numPr>
        <w:spacing w:after="0" w:line="276" w:lineRule="auto"/>
        <w:ind w:left="0" w:firstLine="567"/>
        <w:rPr>
          <w:rFonts w:ascii="Times New Roman" w:hAnsi="Times New Roman"/>
          <w:b/>
          <w:bCs/>
          <w:sz w:val="28"/>
          <w:szCs w:val="28"/>
        </w:rPr>
      </w:pPr>
      <w:r>
        <w:rPr>
          <w:rFonts w:ascii="Times New Roman" w:hAnsi="Times New Roman"/>
          <w:b/>
          <w:bCs/>
          <w:sz w:val="28"/>
          <w:szCs w:val="28"/>
        </w:rPr>
        <w:t>О</w:t>
      </w:r>
      <w:r w:rsidR="00A6514C">
        <w:rPr>
          <w:rFonts w:ascii="Times New Roman" w:hAnsi="Times New Roman"/>
          <w:b/>
          <w:bCs/>
          <w:sz w:val="28"/>
          <w:szCs w:val="28"/>
        </w:rPr>
        <w:t>писания</w:t>
      </w:r>
      <w:r w:rsidR="00674E9B">
        <w:rPr>
          <w:rFonts w:ascii="Times New Roman" w:hAnsi="Times New Roman"/>
          <w:b/>
          <w:bCs/>
          <w:sz w:val="28"/>
          <w:szCs w:val="28"/>
        </w:rPr>
        <w:t xml:space="preserve"> предлагаемого </w:t>
      </w:r>
      <w:r>
        <w:rPr>
          <w:rFonts w:ascii="Times New Roman" w:hAnsi="Times New Roman"/>
          <w:b/>
          <w:bCs/>
          <w:sz w:val="28"/>
          <w:szCs w:val="28"/>
        </w:rPr>
        <w:t>научно-технического</w:t>
      </w:r>
      <w:r w:rsidR="007130BA">
        <w:rPr>
          <w:rFonts w:ascii="Times New Roman" w:hAnsi="Times New Roman"/>
          <w:b/>
          <w:bCs/>
          <w:sz w:val="28"/>
          <w:szCs w:val="28"/>
        </w:rPr>
        <w:t xml:space="preserve"> </w:t>
      </w:r>
      <w:r w:rsidR="00674E9B">
        <w:rPr>
          <w:rFonts w:ascii="Times New Roman" w:hAnsi="Times New Roman"/>
          <w:b/>
          <w:bCs/>
          <w:sz w:val="28"/>
          <w:szCs w:val="28"/>
        </w:rPr>
        <w:t>решения</w:t>
      </w:r>
    </w:p>
    <w:p w:rsidR="00C11AC5" w:rsidRPr="005835E8" w:rsidRDefault="00C11AC5" w:rsidP="00C355A5">
      <w:pPr>
        <w:pStyle w:val="a6"/>
        <w:numPr>
          <w:ilvl w:val="1"/>
          <w:numId w:val="8"/>
        </w:numPr>
        <w:spacing w:after="0" w:line="276" w:lineRule="auto"/>
        <w:ind w:left="0" w:firstLine="567"/>
        <w:jc w:val="both"/>
        <w:rPr>
          <w:rFonts w:ascii="Times New Roman" w:hAnsi="Times New Roman"/>
          <w:color w:val="0070C0"/>
          <w:sz w:val="28"/>
          <w:szCs w:val="28"/>
          <w:u w:color="0000FF"/>
        </w:rPr>
      </w:pPr>
      <w:r w:rsidRPr="008E07EF">
        <w:rPr>
          <w:rFonts w:ascii="Times New Roman" w:hAnsi="Times New Roman"/>
          <w:sz w:val="28"/>
          <w:szCs w:val="28"/>
          <w:u w:color="0000FF"/>
        </w:rPr>
        <w:t xml:space="preserve">Описание </w:t>
      </w:r>
      <w:r w:rsidR="00EE797C">
        <w:rPr>
          <w:rFonts w:ascii="Times New Roman" w:hAnsi="Times New Roman"/>
          <w:sz w:val="28"/>
          <w:szCs w:val="28"/>
          <w:u w:color="0000FF"/>
        </w:rPr>
        <w:t xml:space="preserve">существа </w:t>
      </w:r>
      <w:r w:rsidR="002301D8">
        <w:rPr>
          <w:rFonts w:ascii="Times New Roman" w:hAnsi="Times New Roman"/>
          <w:sz w:val="28"/>
          <w:szCs w:val="28"/>
          <w:u w:color="0000FF"/>
        </w:rPr>
        <w:t xml:space="preserve">научно-технического </w:t>
      </w:r>
      <w:r w:rsidR="00EE797C">
        <w:rPr>
          <w:rFonts w:ascii="Times New Roman" w:hAnsi="Times New Roman"/>
          <w:sz w:val="28"/>
          <w:szCs w:val="28"/>
          <w:u w:color="0000FF"/>
        </w:rPr>
        <w:t>решения</w:t>
      </w:r>
      <w:r w:rsidR="002301D8">
        <w:rPr>
          <w:rFonts w:ascii="Times New Roman" w:hAnsi="Times New Roman"/>
          <w:sz w:val="28"/>
          <w:szCs w:val="28"/>
          <w:u w:color="0000FF"/>
        </w:rPr>
        <w:t xml:space="preserve"> </w:t>
      </w:r>
      <w:r w:rsidRPr="00CF6D0C">
        <w:rPr>
          <w:rFonts w:ascii="Times New Roman" w:hAnsi="Times New Roman"/>
          <w:i/>
          <w:color w:val="0070C0"/>
          <w:sz w:val="28"/>
          <w:szCs w:val="28"/>
          <w:u w:color="0000FF"/>
        </w:rPr>
        <w:t>(</w:t>
      </w:r>
      <w:r w:rsidR="003134B1">
        <w:rPr>
          <w:rFonts w:ascii="Times New Roman" w:hAnsi="Times New Roman"/>
          <w:i/>
          <w:color w:val="0070C0"/>
          <w:sz w:val="28"/>
          <w:szCs w:val="28"/>
          <w:u w:color="0000FF"/>
        </w:rPr>
        <w:t>Приводится</w:t>
      </w:r>
      <w:r w:rsidRPr="00CF6D0C">
        <w:rPr>
          <w:rFonts w:ascii="Times New Roman" w:hAnsi="Times New Roman"/>
          <w:color w:val="0070C0"/>
          <w:sz w:val="28"/>
          <w:szCs w:val="28"/>
          <w:u w:color="0000FF"/>
        </w:rPr>
        <w:t xml:space="preserve"> </w:t>
      </w:r>
      <w:r w:rsidRPr="00CF6D0C">
        <w:rPr>
          <w:rFonts w:ascii="Times New Roman" w:hAnsi="Times New Roman"/>
          <w:i/>
          <w:color w:val="0070C0"/>
          <w:sz w:val="28"/>
          <w:szCs w:val="28"/>
          <w:u w:color="0000FF"/>
        </w:rPr>
        <w:t xml:space="preserve">описание </w:t>
      </w:r>
      <w:r w:rsidR="00CF6D0C" w:rsidRPr="00CF6D0C">
        <w:rPr>
          <w:rFonts w:ascii="Times New Roman" w:hAnsi="Times New Roman"/>
          <w:i/>
          <w:color w:val="0070C0"/>
          <w:sz w:val="28"/>
          <w:szCs w:val="28"/>
          <w:u w:color="0000FF"/>
        </w:rPr>
        <w:t xml:space="preserve">принципов и технологий, составляющих основу предлагаемых научно-технических решений, </w:t>
      </w:r>
      <w:r w:rsidRPr="00CF6D0C">
        <w:rPr>
          <w:rFonts w:ascii="Times New Roman" w:hAnsi="Times New Roman"/>
          <w:i/>
          <w:color w:val="0070C0"/>
          <w:sz w:val="28"/>
          <w:szCs w:val="28"/>
          <w:u w:color="0000FF"/>
        </w:rPr>
        <w:t xml:space="preserve">ожидаемых характеристик создаваемых образцов, </w:t>
      </w:r>
      <w:r w:rsidR="00CF6D0C" w:rsidRPr="00CF6D0C">
        <w:rPr>
          <w:rFonts w:ascii="Times New Roman" w:hAnsi="Times New Roman"/>
          <w:i/>
          <w:color w:val="0070C0"/>
          <w:sz w:val="28"/>
          <w:szCs w:val="28"/>
          <w:u w:color="0000FF"/>
        </w:rPr>
        <w:t xml:space="preserve">способов их применения по назначению. </w:t>
      </w:r>
      <w:r w:rsidRPr="00CF6D0C">
        <w:rPr>
          <w:rFonts w:ascii="Times New Roman" w:hAnsi="Times New Roman"/>
          <w:i/>
          <w:color w:val="0070C0"/>
          <w:sz w:val="28"/>
          <w:szCs w:val="28"/>
          <w:u w:color="0000FF"/>
        </w:rPr>
        <w:t xml:space="preserve">Дается </w:t>
      </w:r>
      <w:r w:rsidRPr="00CF6D0C">
        <w:rPr>
          <w:rFonts w:ascii="Times New Roman" w:hAnsi="Times New Roman"/>
          <w:i/>
          <w:color w:val="0070C0"/>
          <w:sz w:val="28"/>
          <w:szCs w:val="28"/>
        </w:rPr>
        <w:t>оценка возможности</w:t>
      </w:r>
      <w:r w:rsidRPr="00CF6D0C">
        <w:rPr>
          <w:rFonts w:ascii="Times New Roman" w:hAnsi="Times New Roman"/>
          <w:i/>
          <w:color w:val="0070C0"/>
          <w:sz w:val="28"/>
          <w:szCs w:val="28"/>
          <w:u w:color="0000FF"/>
        </w:rPr>
        <w:t xml:space="preserve"> </w:t>
      </w:r>
      <w:r w:rsidRPr="00CF6D0C">
        <w:rPr>
          <w:rFonts w:ascii="Times New Roman" w:hAnsi="Times New Roman"/>
          <w:i/>
          <w:color w:val="0070C0"/>
          <w:sz w:val="28"/>
          <w:szCs w:val="28"/>
        </w:rPr>
        <w:t xml:space="preserve">достижения </w:t>
      </w:r>
      <w:r w:rsidR="00CF6D0C" w:rsidRPr="00CF6D0C">
        <w:rPr>
          <w:rFonts w:ascii="Times New Roman" w:hAnsi="Times New Roman"/>
          <w:i/>
          <w:color w:val="0070C0"/>
          <w:sz w:val="28"/>
          <w:szCs w:val="28"/>
        </w:rPr>
        <w:t>предъявляемых требований и качественно новых (прорывных) результатов</w:t>
      </w:r>
      <w:r w:rsidR="00CF6D0C">
        <w:rPr>
          <w:rFonts w:ascii="Times New Roman" w:hAnsi="Times New Roman"/>
          <w:i/>
          <w:color w:val="0070C0"/>
          <w:sz w:val="28"/>
          <w:szCs w:val="28"/>
        </w:rPr>
        <w:t>)</w:t>
      </w:r>
      <w:r w:rsidR="00CF6D0C" w:rsidRPr="00CF6D0C">
        <w:rPr>
          <w:rFonts w:ascii="Times New Roman" w:hAnsi="Times New Roman"/>
          <w:i/>
          <w:color w:val="0070C0"/>
          <w:sz w:val="28"/>
          <w:szCs w:val="28"/>
        </w:rPr>
        <w:t>.</w:t>
      </w:r>
      <w:r w:rsidR="00CF6D0C" w:rsidRPr="00EE797C">
        <w:rPr>
          <w:rFonts w:ascii="Times New Roman" w:hAnsi="Times New Roman"/>
          <w:i/>
          <w:color w:val="C00000"/>
          <w:sz w:val="28"/>
          <w:szCs w:val="28"/>
        </w:rPr>
        <w:t xml:space="preserve"> </w:t>
      </w:r>
    </w:p>
    <w:p w:rsidR="00C11AC5" w:rsidRPr="005835E8" w:rsidRDefault="00C11AC5" w:rsidP="00C355A5">
      <w:pPr>
        <w:pStyle w:val="a6"/>
        <w:numPr>
          <w:ilvl w:val="1"/>
          <w:numId w:val="8"/>
        </w:numPr>
        <w:spacing w:after="0" w:line="276" w:lineRule="auto"/>
        <w:ind w:left="0" w:firstLine="567"/>
        <w:jc w:val="both"/>
        <w:rPr>
          <w:rFonts w:ascii="Times New Roman" w:hAnsi="Times New Roman"/>
          <w:i/>
          <w:color w:val="0070C0"/>
          <w:sz w:val="28"/>
          <w:szCs w:val="28"/>
          <w:u w:color="0000FF"/>
        </w:rPr>
      </w:pPr>
      <w:r w:rsidRPr="008E07EF">
        <w:rPr>
          <w:rFonts w:ascii="Times New Roman" w:hAnsi="Times New Roman"/>
          <w:sz w:val="28"/>
          <w:szCs w:val="28"/>
        </w:rPr>
        <w:t xml:space="preserve">Основные преимущества </w:t>
      </w:r>
      <w:r w:rsidR="00CF6D0C">
        <w:rPr>
          <w:rFonts w:ascii="Times New Roman" w:hAnsi="Times New Roman"/>
          <w:sz w:val="28"/>
          <w:szCs w:val="28"/>
          <w:u w:color="0000FF"/>
        </w:rPr>
        <w:t>предлагаемого научно-технического решения</w:t>
      </w:r>
      <w:r w:rsidRPr="008E07EF">
        <w:rPr>
          <w:rFonts w:ascii="Times New Roman" w:hAnsi="Times New Roman"/>
          <w:sz w:val="28"/>
          <w:szCs w:val="28"/>
        </w:rPr>
        <w:t xml:space="preserve"> по сравнению с лучшими российскими и зарубежными аналогами </w:t>
      </w:r>
      <w:r w:rsidRPr="005835E8">
        <w:rPr>
          <w:rFonts w:ascii="Times New Roman" w:hAnsi="Times New Roman"/>
          <w:i/>
          <w:color w:val="0070C0"/>
          <w:sz w:val="28"/>
          <w:szCs w:val="28"/>
        </w:rPr>
        <w:t xml:space="preserve">(подтверждаются сравнением числовых параметров по ключевым </w:t>
      </w:r>
      <w:r w:rsidRPr="005835E8">
        <w:rPr>
          <w:rFonts w:ascii="Times New Roman" w:hAnsi="Times New Roman"/>
          <w:i/>
          <w:color w:val="0070C0"/>
          <w:sz w:val="28"/>
          <w:szCs w:val="28"/>
        </w:rPr>
        <w:lastRenderedPageBreak/>
        <w:t>показателям, характеризующим свойства сравниваемых образцов, рекомендуется представлять данные в табличной форме. При отсутствии аналогов дается сравнение с альтернативными решениями проблемы)</w:t>
      </w:r>
    </w:p>
    <w:p w:rsidR="00C11AC5" w:rsidRPr="008E07EF" w:rsidRDefault="0008398F" w:rsidP="00C355A5">
      <w:pPr>
        <w:pStyle w:val="a6"/>
        <w:numPr>
          <w:ilvl w:val="1"/>
          <w:numId w:val="8"/>
        </w:numPr>
        <w:spacing w:after="0" w:line="276" w:lineRule="auto"/>
        <w:ind w:left="0" w:firstLine="567"/>
        <w:jc w:val="both"/>
        <w:rPr>
          <w:rFonts w:ascii="Times New Roman" w:hAnsi="Times New Roman"/>
          <w:sz w:val="28"/>
          <w:szCs w:val="28"/>
          <w:u w:color="0000FF"/>
        </w:rPr>
      </w:pPr>
      <w:r>
        <w:rPr>
          <w:rFonts w:ascii="Times New Roman" w:hAnsi="Times New Roman"/>
          <w:sz w:val="28"/>
          <w:szCs w:val="28"/>
        </w:rPr>
        <w:t>Теоретико-аналитическое о</w:t>
      </w:r>
      <w:r w:rsidR="00C11AC5" w:rsidRPr="008E07EF">
        <w:rPr>
          <w:rFonts w:ascii="Times New Roman" w:hAnsi="Times New Roman"/>
          <w:sz w:val="28"/>
          <w:szCs w:val="28"/>
        </w:rPr>
        <w:t xml:space="preserve">боснование выбора </w:t>
      </w:r>
      <w:r w:rsidR="00B71D7D">
        <w:rPr>
          <w:rFonts w:ascii="Times New Roman" w:hAnsi="Times New Roman"/>
          <w:sz w:val="28"/>
          <w:szCs w:val="28"/>
        </w:rPr>
        <w:t xml:space="preserve">научно-технического </w:t>
      </w:r>
      <w:r w:rsidR="00C11AC5" w:rsidRPr="008E07EF">
        <w:rPr>
          <w:rFonts w:ascii="Times New Roman" w:hAnsi="Times New Roman"/>
          <w:sz w:val="28"/>
          <w:szCs w:val="28"/>
        </w:rPr>
        <w:t>решени</w:t>
      </w:r>
      <w:r>
        <w:rPr>
          <w:rFonts w:ascii="Times New Roman" w:hAnsi="Times New Roman"/>
          <w:sz w:val="28"/>
          <w:szCs w:val="28"/>
        </w:rPr>
        <w:t>я</w:t>
      </w:r>
      <w:r w:rsidR="00C11AC5" w:rsidRPr="008E07EF">
        <w:rPr>
          <w:rFonts w:ascii="Times New Roman" w:hAnsi="Times New Roman"/>
          <w:sz w:val="28"/>
          <w:szCs w:val="28"/>
        </w:rPr>
        <w:t>, заявленных параметров, технических характеристик создаваемых образцов/технологий, обеспечивающих преимущества перед аналогами или альтернативными решениями</w:t>
      </w:r>
      <w:r w:rsidR="00C11AC5" w:rsidRPr="008E07EF">
        <w:rPr>
          <w:rFonts w:ascii="Times New Roman" w:hAnsi="Times New Roman"/>
          <w:sz w:val="28"/>
          <w:szCs w:val="28"/>
          <w:u w:color="0000FF"/>
        </w:rPr>
        <w:t>:</w:t>
      </w:r>
    </w:p>
    <w:p w:rsidR="00284695" w:rsidRPr="0008398F" w:rsidRDefault="00284695" w:rsidP="00B35C23">
      <w:pPr>
        <w:autoSpaceDE w:val="0"/>
        <w:autoSpaceDN w:val="0"/>
        <w:adjustRightInd w:val="0"/>
        <w:spacing w:after="0" w:line="276" w:lineRule="auto"/>
        <w:ind w:firstLine="567"/>
        <w:jc w:val="both"/>
        <w:rPr>
          <w:rFonts w:ascii="Times New Roman" w:hAnsi="Times New Roman"/>
          <w:sz w:val="28"/>
          <w:szCs w:val="28"/>
        </w:rPr>
      </w:pPr>
    </w:p>
    <w:tbl>
      <w:tblPr>
        <w:tblW w:w="0" w:type="auto"/>
        <w:tblLayout w:type="fixed"/>
        <w:tblLook w:val="04A0" w:firstRow="1" w:lastRow="0" w:firstColumn="1" w:lastColumn="0" w:noHBand="0" w:noVBand="1"/>
      </w:tblPr>
      <w:tblGrid>
        <w:gridCol w:w="5179"/>
        <w:gridCol w:w="4541"/>
      </w:tblGrid>
      <w:tr w:rsidR="00284695" w:rsidRPr="00214BCE" w:rsidTr="009D36A8">
        <w:trPr>
          <w:trHeight w:val="2250"/>
        </w:trPr>
        <w:tc>
          <w:tcPr>
            <w:tcW w:w="5179" w:type="dxa"/>
          </w:tcPr>
          <w:p w:rsidR="00284695" w:rsidRPr="00214BCE" w:rsidRDefault="00284695" w:rsidP="009D36A8">
            <w:pPr>
              <w:spacing w:after="0" w:line="276" w:lineRule="auto"/>
              <w:rPr>
                <w:rFonts w:ascii="Times New Roman" w:eastAsia="Times New Roman" w:hAnsi="Times New Roman"/>
                <w:i/>
                <w:sz w:val="28"/>
                <w:szCs w:val="28"/>
              </w:rPr>
            </w:pPr>
          </w:p>
        </w:tc>
        <w:tc>
          <w:tcPr>
            <w:tcW w:w="4541" w:type="dxa"/>
          </w:tcPr>
          <w:p w:rsidR="00284695" w:rsidRPr="00214BCE" w:rsidRDefault="00284695" w:rsidP="009D36A8">
            <w:pPr>
              <w:spacing w:after="0" w:line="276" w:lineRule="auto"/>
              <w:jc w:val="center"/>
              <w:rPr>
                <w:rFonts w:ascii="Times New Roman" w:eastAsia="Times New Roman" w:hAnsi="Times New Roman"/>
                <w:b/>
                <w:sz w:val="28"/>
                <w:szCs w:val="28"/>
              </w:rPr>
            </w:pPr>
            <w:r w:rsidRPr="00214BCE">
              <w:rPr>
                <w:rFonts w:ascii="Times New Roman" w:eastAsia="Times New Roman" w:hAnsi="Times New Roman"/>
                <w:b/>
                <w:sz w:val="28"/>
                <w:szCs w:val="28"/>
              </w:rPr>
              <w:t>Исполнитель:</w:t>
            </w:r>
          </w:p>
          <w:p w:rsidR="00284695" w:rsidRPr="00214BCE" w:rsidRDefault="00284695" w:rsidP="009D36A8">
            <w:pPr>
              <w:spacing w:after="0" w:line="276" w:lineRule="auto"/>
              <w:rPr>
                <w:rFonts w:ascii="Times New Roman" w:eastAsia="Times New Roman" w:hAnsi="Times New Roman"/>
                <w:i/>
                <w:sz w:val="28"/>
                <w:szCs w:val="28"/>
              </w:rPr>
            </w:pPr>
            <w:r w:rsidRPr="00214BCE">
              <w:rPr>
                <w:rFonts w:ascii="Times New Roman" w:eastAsia="Times New Roman" w:hAnsi="Times New Roman"/>
                <w:i/>
                <w:sz w:val="28"/>
                <w:szCs w:val="28"/>
              </w:rPr>
              <w:t>[Должность лица, подписавшего документ</w:t>
            </w:r>
          </w:p>
          <w:p w:rsidR="00284695" w:rsidRPr="00214BCE" w:rsidRDefault="00284695" w:rsidP="009D36A8">
            <w:pPr>
              <w:spacing w:after="0" w:line="276" w:lineRule="auto"/>
              <w:rPr>
                <w:rFonts w:ascii="Times New Roman" w:eastAsia="Times New Roman" w:hAnsi="Times New Roman"/>
                <w:i/>
                <w:sz w:val="28"/>
                <w:szCs w:val="28"/>
              </w:rPr>
            </w:pPr>
            <w:r w:rsidRPr="00214BCE">
              <w:rPr>
                <w:rFonts w:ascii="Times New Roman" w:eastAsia="Times New Roman" w:hAnsi="Times New Roman"/>
                <w:i/>
                <w:sz w:val="28"/>
                <w:szCs w:val="28"/>
              </w:rPr>
              <w:t>Наименование организации исполнителя]</w:t>
            </w:r>
          </w:p>
          <w:p w:rsidR="00284695" w:rsidRPr="00214BCE" w:rsidRDefault="00284695" w:rsidP="009D36A8">
            <w:pPr>
              <w:autoSpaceDE w:val="0"/>
              <w:autoSpaceDN w:val="0"/>
              <w:adjustRightInd w:val="0"/>
              <w:spacing w:after="0" w:line="276" w:lineRule="auto"/>
              <w:jc w:val="both"/>
              <w:rPr>
                <w:rFonts w:ascii="Times New Roman" w:eastAsia="Times New Roman" w:hAnsi="Times New Roman"/>
                <w:color w:val="000000"/>
                <w:sz w:val="28"/>
                <w:szCs w:val="28"/>
              </w:rPr>
            </w:pPr>
          </w:p>
          <w:p w:rsidR="00284695" w:rsidRPr="00214BCE" w:rsidRDefault="00284695" w:rsidP="009D36A8">
            <w:pPr>
              <w:autoSpaceDE w:val="0"/>
              <w:autoSpaceDN w:val="0"/>
              <w:adjustRightInd w:val="0"/>
              <w:spacing w:after="0" w:line="276" w:lineRule="auto"/>
              <w:jc w:val="right"/>
              <w:rPr>
                <w:rFonts w:ascii="Times New Roman" w:eastAsia="Times New Roman" w:hAnsi="Times New Roman"/>
                <w:color w:val="000000"/>
                <w:sz w:val="28"/>
                <w:szCs w:val="28"/>
              </w:rPr>
            </w:pPr>
            <w:r w:rsidRPr="00214BCE">
              <w:rPr>
                <w:rFonts w:ascii="Times New Roman" w:eastAsia="Times New Roman" w:hAnsi="Times New Roman"/>
                <w:color w:val="000000"/>
                <w:sz w:val="28"/>
                <w:szCs w:val="28"/>
              </w:rPr>
              <w:t xml:space="preserve">_______________ </w:t>
            </w:r>
            <w:r w:rsidRPr="00214BCE">
              <w:rPr>
                <w:rFonts w:ascii="Times New Roman" w:eastAsia="Times New Roman" w:hAnsi="Times New Roman"/>
                <w:i/>
                <w:sz w:val="28"/>
                <w:szCs w:val="28"/>
              </w:rPr>
              <w:t>(И.О. Фамилия)</w:t>
            </w:r>
          </w:p>
          <w:p w:rsidR="00284695" w:rsidRPr="00214BCE" w:rsidRDefault="00284695" w:rsidP="009D36A8">
            <w:pPr>
              <w:spacing w:after="0" w:line="276" w:lineRule="auto"/>
              <w:rPr>
                <w:rFonts w:ascii="Times New Roman" w:eastAsia="Times New Roman" w:hAnsi="Times New Roman"/>
                <w:b/>
                <w:bCs/>
                <w:sz w:val="28"/>
                <w:szCs w:val="28"/>
              </w:rPr>
            </w:pPr>
            <w:r w:rsidRPr="00214BCE">
              <w:rPr>
                <w:rFonts w:ascii="Times New Roman" w:eastAsia="Times New Roman" w:hAnsi="Times New Roman"/>
                <w:i/>
                <w:sz w:val="28"/>
                <w:szCs w:val="28"/>
              </w:rPr>
              <w:t>«___» _________ 20___ г.</w:t>
            </w:r>
          </w:p>
        </w:tc>
      </w:tr>
    </w:tbl>
    <w:p w:rsidR="00284695" w:rsidRPr="00214BCE" w:rsidRDefault="00284695" w:rsidP="00284695">
      <w:pPr>
        <w:spacing w:after="0" w:line="276" w:lineRule="auto"/>
        <w:rPr>
          <w:rFonts w:ascii="Times New Roman" w:hAnsi="Times New Roman"/>
          <w:sz w:val="28"/>
          <w:szCs w:val="28"/>
        </w:rPr>
      </w:pPr>
    </w:p>
    <w:p w:rsidR="00284695" w:rsidRPr="00214BCE" w:rsidRDefault="00284695" w:rsidP="00284695">
      <w:pPr>
        <w:spacing w:after="0" w:line="276" w:lineRule="auto"/>
        <w:jc w:val="center"/>
        <w:rPr>
          <w:rFonts w:ascii="Times New Roman" w:hAnsi="Times New Roman"/>
          <w:sz w:val="28"/>
          <w:szCs w:val="28"/>
        </w:rPr>
        <w:sectPr w:rsidR="00284695" w:rsidRPr="00214BCE" w:rsidSect="00802AE9">
          <w:pgSz w:w="11906" w:h="16838"/>
          <w:pgMar w:top="1134" w:right="850" w:bottom="1134" w:left="1701" w:header="709" w:footer="680" w:gutter="0"/>
          <w:cols w:space="708"/>
          <w:docGrid w:linePitch="360"/>
        </w:sectPr>
      </w:pPr>
    </w:p>
    <w:p w:rsidR="00C355A5" w:rsidRDefault="00C355A5" w:rsidP="00C355A5">
      <w:pPr>
        <w:spacing w:after="0" w:line="240" w:lineRule="auto"/>
        <w:jc w:val="right"/>
        <w:rPr>
          <w:rFonts w:ascii="Times New Roman" w:hAnsi="Times New Roman"/>
          <w:b/>
          <w:sz w:val="28"/>
          <w:szCs w:val="28"/>
        </w:rPr>
      </w:pPr>
      <w:r>
        <w:rPr>
          <w:rFonts w:ascii="Times New Roman" w:hAnsi="Times New Roman"/>
          <w:b/>
          <w:sz w:val="28"/>
          <w:szCs w:val="28"/>
        </w:rPr>
        <w:lastRenderedPageBreak/>
        <w:t xml:space="preserve">Приложение </w:t>
      </w:r>
      <w:r w:rsidR="003134B1">
        <w:rPr>
          <w:rFonts w:ascii="Times New Roman" w:hAnsi="Times New Roman"/>
          <w:b/>
          <w:sz w:val="28"/>
          <w:szCs w:val="28"/>
        </w:rPr>
        <w:t xml:space="preserve">№ </w:t>
      </w:r>
      <w:r>
        <w:rPr>
          <w:rFonts w:ascii="Times New Roman" w:hAnsi="Times New Roman"/>
          <w:b/>
          <w:sz w:val="28"/>
          <w:szCs w:val="28"/>
        </w:rPr>
        <w:t>4</w:t>
      </w:r>
    </w:p>
    <w:p w:rsidR="00C355A5" w:rsidRPr="00C355A5" w:rsidRDefault="00C355A5" w:rsidP="00C355A5">
      <w:pPr>
        <w:spacing w:after="0" w:line="240" w:lineRule="auto"/>
        <w:jc w:val="right"/>
        <w:rPr>
          <w:rFonts w:ascii="Times New Roman" w:hAnsi="Times New Roman"/>
          <w:sz w:val="28"/>
          <w:szCs w:val="28"/>
        </w:rPr>
      </w:pPr>
      <w:r>
        <w:rPr>
          <w:rFonts w:ascii="Times New Roman" w:hAnsi="Times New Roman"/>
          <w:sz w:val="28"/>
          <w:szCs w:val="28"/>
        </w:rPr>
        <w:t>к конкурсной документации</w:t>
      </w:r>
    </w:p>
    <w:p w:rsidR="00C355A5" w:rsidRDefault="00C355A5" w:rsidP="00C355A5">
      <w:pPr>
        <w:spacing w:after="0" w:line="240" w:lineRule="auto"/>
        <w:jc w:val="center"/>
        <w:rPr>
          <w:rFonts w:ascii="Times New Roman" w:hAnsi="Times New Roman"/>
          <w:b/>
          <w:sz w:val="28"/>
          <w:szCs w:val="28"/>
        </w:rPr>
      </w:pPr>
    </w:p>
    <w:p w:rsidR="00C355A5" w:rsidRPr="00C355A5" w:rsidRDefault="00C355A5" w:rsidP="00C355A5">
      <w:pPr>
        <w:spacing w:line="240" w:lineRule="auto"/>
        <w:jc w:val="center"/>
        <w:rPr>
          <w:rFonts w:ascii="Times New Roman" w:hAnsi="Times New Roman"/>
          <w:b/>
          <w:sz w:val="28"/>
          <w:szCs w:val="28"/>
        </w:rPr>
      </w:pPr>
      <w:r w:rsidRPr="00C355A5">
        <w:rPr>
          <w:rFonts w:ascii="Times New Roman" w:hAnsi="Times New Roman"/>
          <w:b/>
          <w:sz w:val="28"/>
          <w:szCs w:val="28"/>
        </w:rPr>
        <w:t xml:space="preserve">СОГЛАШЕНИЕ </w:t>
      </w:r>
      <w:r w:rsidRPr="00C355A5">
        <w:rPr>
          <w:rFonts w:ascii="Times New Roman" w:hAnsi="Times New Roman"/>
          <w:b/>
          <w:sz w:val="28"/>
          <w:szCs w:val="28"/>
        </w:rPr>
        <w:br/>
        <w:t xml:space="preserve">о конфиденциальности </w:t>
      </w:r>
    </w:p>
    <w:p w:rsidR="00C355A5" w:rsidRPr="00C355A5" w:rsidRDefault="00C355A5" w:rsidP="00C355A5">
      <w:pPr>
        <w:spacing w:line="240" w:lineRule="auto"/>
        <w:jc w:val="center"/>
        <w:rPr>
          <w:rFonts w:ascii="Times New Roman" w:hAnsi="Times New Roman"/>
          <w:b/>
          <w:sz w:val="28"/>
          <w:szCs w:val="28"/>
        </w:rPr>
      </w:pPr>
    </w:p>
    <w:p w:rsidR="00C355A5" w:rsidRPr="00C355A5" w:rsidRDefault="00C355A5" w:rsidP="00C355A5">
      <w:pPr>
        <w:spacing w:line="240" w:lineRule="auto"/>
        <w:rPr>
          <w:rFonts w:ascii="Times New Roman" w:hAnsi="Times New Roman"/>
          <w:sz w:val="28"/>
          <w:szCs w:val="28"/>
        </w:rPr>
      </w:pPr>
      <w:r w:rsidRPr="00C355A5">
        <w:rPr>
          <w:rFonts w:ascii="Times New Roman" w:hAnsi="Times New Roman"/>
          <w:sz w:val="28"/>
          <w:szCs w:val="28"/>
        </w:rPr>
        <w:t xml:space="preserve">г. Москва                                                                       </w:t>
      </w:r>
      <w:proofErr w:type="gramStart"/>
      <w:r w:rsidRPr="00C355A5">
        <w:rPr>
          <w:rFonts w:ascii="Times New Roman" w:hAnsi="Times New Roman"/>
          <w:sz w:val="28"/>
          <w:szCs w:val="28"/>
        </w:rPr>
        <w:t xml:space="preserve">   «</w:t>
      </w:r>
      <w:proofErr w:type="gramEnd"/>
      <w:r w:rsidRPr="00C355A5">
        <w:rPr>
          <w:rFonts w:ascii="Times New Roman" w:hAnsi="Times New Roman"/>
          <w:sz w:val="28"/>
          <w:szCs w:val="28"/>
        </w:rPr>
        <w:t>___» ________________201_ г.</w:t>
      </w:r>
    </w:p>
    <w:p w:rsidR="00C355A5" w:rsidRPr="00C355A5" w:rsidRDefault="00C355A5" w:rsidP="00C355A5">
      <w:pPr>
        <w:spacing w:line="240" w:lineRule="auto"/>
        <w:rPr>
          <w:rFonts w:ascii="Times New Roman" w:hAnsi="Times New Roman"/>
          <w:b/>
          <w:sz w:val="20"/>
          <w:szCs w:val="20"/>
        </w:rPr>
      </w:pPr>
    </w:p>
    <w:p w:rsidR="00C355A5" w:rsidRPr="00C355A5" w:rsidRDefault="00C355A5" w:rsidP="00C355A5">
      <w:pPr>
        <w:spacing w:line="240" w:lineRule="auto"/>
        <w:ind w:firstLine="709"/>
        <w:jc w:val="both"/>
        <w:rPr>
          <w:rFonts w:ascii="Times New Roman" w:eastAsia="SimSun" w:hAnsi="Times New Roman"/>
          <w:kern w:val="2"/>
          <w:sz w:val="28"/>
          <w:szCs w:val="28"/>
          <w:lang w:eastAsia="hi-IN" w:bidi="hi-IN"/>
        </w:rPr>
      </w:pPr>
      <w:r w:rsidRPr="00C355A5">
        <w:rPr>
          <w:rFonts w:ascii="Times New Roman" w:eastAsiaTheme="minorHAnsi" w:hAnsi="Times New Roman"/>
          <w:sz w:val="28"/>
          <w:szCs w:val="28"/>
        </w:rPr>
        <w:t>Фонд перспективных исследований, в лице генерального директора Григорьева Андрея Ивановича, действующего на основании Федерального закона от 16 октября 2012 г. № 174-ФЗ «О Фонде перспективных исследований» и Указа Президента Российской Федерации от 1 февраля 2013 г. № 47, с одной стороны, и ____________________________________________,</w:t>
      </w:r>
      <w:r w:rsidRPr="00C355A5">
        <w:rPr>
          <w:rFonts w:ascii="Times New Roman" w:eastAsia="SimSun" w:hAnsi="Times New Roman"/>
          <w:kern w:val="2"/>
          <w:sz w:val="28"/>
          <w:szCs w:val="28"/>
          <w:lang w:eastAsia="hi-IN" w:bidi="hi-IN"/>
        </w:rPr>
        <w:t xml:space="preserve"> в лице _____________________,</w:t>
      </w:r>
    </w:p>
    <w:p w:rsidR="00C355A5" w:rsidRPr="00C355A5" w:rsidRDefault="00C355A5" w:rsidP="00C355A5">
      <w:pPr>
        <w:spacing w:line="240" w:lineRule="auto"/>
        <w:jc w:val="both"/>
        <w:rPr>
          <w:rFonts w:ascii="Times New Roman" w:eastAsia="SimSun" w:hAnsi="Times New Roman"/>
          <w:kern w:val="28"/>
          <w:sz w:val="28"/>
          <w:szCs w:val="28"/>
          <w:vertAlign w:val="subscript"/>
          <w:lang w:eastAsia="hi-IN" w:bidi="hi-IN"/>
        </w:rPr>
      </w:pPr>
      <w:r w:rsidRPr="00C355A5">
        <w:rPr>
          <w:rFonts w:ascii="Times New Roman" w:eastAsia="SimSun" w:hAnsi="Times New Roman"/>
          <w:kern w:val="28"/>
          <w:sz w:val="28"/>
          <w:szCs w:val="28"/>
          <w:vertAlign w:val="subscript"/>
          <w:lang w:eastAsia="hi-IN" w:bidi="hi-IN"/>
        </w:rPr>
        <w:t xml:space="preserve">(организационно-правовая форма и наименование </w:t>
      </w:r>
      <w:proofErr w:type="gramStart"/>
      <w:r w:rsidRPr="00C355A5">
        <w:rPr>
          <w:rFonts w:ascii="Times New Roman" w:eastAsia="SimSun" w:hAnsi="Times New Roman"/>
          <w:kern w:val="28"/>
          <w:sz w:val="28"/>
          <w:szCs w:val="28"/>
          <w:vertAlign w:val="subscript"/>
          <w:lang w:eastAsia="hi-IN" w:bidi="hi-IN"/>
        </w:rPr>
        <w:t xml:space="preserve">организации)   </w:t>
      </w:r>
      <w:proofErr w:type="gramEnd"/>
      <w:r w:rsidRPr="00C355A5">
        <w:rPr>
          <w:rFonts w:ascii="Times New Roman" w:eastAsia="SimSun" w:hAnsi="Times New Roman"/>
          <w:kern w:val="28"/>
          <w:sz w:val="28"/>
          <w:szCs w:val="28"/>
          <w:vertAlign w:val="subscript"/>
          <w:lang w:eastAsia="hi-IN" w:bidi="hi-IN"/>
        </w:rPr>
        <w:t xml:space="preserve">                                             (должность, фамилия, имя, отчество)</w:t>
      </w:r>
    </w:p>
    <w:p w:rsidR="00C355A5" w:rsidRPr="00C355A5" w:rsidRDefault="00C355A5" w:rsidP="00C355A5">
      <w:pPr>
        <w:spacing w:line="240" w:lineRule="auto"/>
        <w:jc w:val="both"/>
        <w:rPr>
          <w:rFonts w:ascii="Times New Roman" w:eastAsia="SimSun" w:hAnsi="Times New Roman"/>
          <w:kern w:val="2"/>
          <w:sz w:val="28"/>
          <w:szCs w:val="28"/>
          <w:lang w:eastAsia="hi-IN" w:bidi="hi-IN"/>
        </w:rPr>
      </w:pPr>
      <w:r w:rsidRPr="00C355A5">
        <w:rPr>
          <w:rFonts w:ascii="Times New Roman" w:eastAsia="SimSun" w:hAnsi="Times New Roman"/>
          <w:kern w:val="2"/>
          <w:sz w:val="28"/>
          <w:szCs w:val="28"/>
          <w:lang w:eastAsia="hi-IN" w:bidi="hi-IN"/>
        </w:rPr>
        <w:t>действующего на основании _______________________________________________,</w:t>
      </w:r>
    </w:p>
    <w:p w:rsidR="00C355A5" w:rsidRPr="00C355A5" w:rsidRDefault="00C355A5" w:rsidP="00C355A5">
      <w:pPr>
        <w:spacing w:line="240" w:lineRule="auto"/>
        <w:jc w:val="both"/>
        <w:rPr>
          <w:rFonts w:ascii="Times New Roman" w:eastAsia="SimSun" w:hAnsi="Times New Roman"/>
          <w:kern w:val="28"/>
          <w:sz w:val="28"/>
          <w:szCs w:val="28"/>
          <w:vertAlign w:val="subscript"/>
          <w:lang w:eastAsia="hi-IN" w:bidi="hi-IN"/>
        </w:rPr>
      </w:pPr>
      <w:r w:rsidRPr="00C355A5">
        <w:rPr>
          <w:rFonts w:ascii="Times New Roman" w:eastAsia="SimSun" w:hAnsi="Times New Roman"/>
          <w:kern w:val="28"/>
          <w:sz w:val="28"/>
          <w:szCs w:val="28"/>
          <w:vertAlign w:val="subscript"/>
          <w:lang w:eastAsia="hi-IN" w:bidi="hi-IN"/>
        </w:rPr>
        <w:t xml:space="preserve">                                                                                                           (доверенность, устав или др., реквизиты)</w:t>
      </w:r>
    </w:p>
    <w:p w:rsidR="00C355A5" w:rsidRPr="00C355A5" w:rsidRDefault="00C355A5" w:rsidP="00C355A5">
      <w:pPr>
        <w:spacing w:line="240" w:lineRule="auto"/>
        <w:jc w:val="both"/>
        <w:rPr>
          <w:rFonts w:ascii="Times New Roman" w:eastAsia="SimSun" w:hAnsi="Times New Roman"/>
          <w:kern w:val="2"/>
          <w:sz w:val="28"/>
          <w:szCs w:val="28"/>
          <w:lang w:eastAsia="hi-IN" w:bidi="hi-IN"/>
        </w:rPr>
      </w:pPr>
      <w:r w:rsidRPr="00C355A5">
        <w:rPr>
          <w:rFonts w:ascii="Times New Roman" w:eastAsia="SimSun" w:hAnsi="Times New Roman"/>
          <w:kern w:val="2"/>
          <w:sz w:val="28"/>
          <w:szCs w:val="28"/>
          <w:lang w:eastAsia="hi-IN" w:bidi="hi-IN"/>
        </w:rPr>
        <w:t>с другой стороны, именуемые в дальнейшем Стороны, заключили настоящее Соглашение о нижеследующем:</w:t>
      </w:r>
    </w:p>
    <w:p w:rsidR="00C355A5" w:rsidRPr="00C355A5" w:rsidRDefault="00C355A5" w:rsidP="00C355A5">
      <w:pPr>
        <w:spacing w:line="240" w:lineRule="auto"/>
        <w:rPr>
          <w:rFonts w:ascii="Times New Roman" w:hAnsi="Times New Roman"/>
          <w:sz w:val="20"/>
          <w:szCs w:val="20"/>
        </w:rPr>
      </w:pPr>
    </w:p>
    <w:p w:rsidR="00C355A5" w:rsidRPr="00C355A5" w:rsidRDefault="00C355A5" w:rsidP="00C355A5">
      <w:pPr>
        <w:numPr>
          <w:ilvl w:val="0"/>
          <w:numId w:val="20"/>
        </w:numPr>
        <w:spacing w:after="0" w:line="240" w:lineRule="auto"/>
        <w:ind w:left="0" w:firstLine="0"/>
        <w:contextualSpacing/>
        <w:jc w:val="center"/>
        <w:rPr>
          <w:rFonts w:ascii="Times New Roman" w:hAnsi="Times New Roman"/>
          <w:b/>
          <w:sz w:val="28"/>
          <w:szCs w:val="28"/>
        </w:rPr>
      </w:pPr>
      <w:r w:rsidRPr="00C355A5">
        <w:rPr>
          <w:rFonts w:ascii="Times New Roman" w:hAnsi="Times New Roman"/>
          <w:b/>
          <w:sz w:val="28"/>
          <w:szCs w:val="28"/>
        </w:rPr>
        <w:t>Предмет Соглашения</w:t>
      </w:r>
    </w:p>
    <w:p w:rsidR="00C355A5" w:rsidRPr="00C355A5" w:rsidRDefault="00C355A5" w:rsidP="00C355A5">
      <w:pPr>
        <w:tabs>
          <w:tab w:val="left" w:pos="1080"/>
        </w:tabs>
        <w:spacing w:line="240" w:lineRule="auto"/>
        <w:ind w:firstLine="709"/>
        <w:jc w:val="both"/>
        <w:rPr>
          <w:rFonts w:ascii="Times New Roman" w:hAnsi="Times New Roman"/>
          <w:sz w:val="28"/>
          <w:szCs w:val="28"/>
        </w:rPr>
      </w:pPr>
      <w:bookmarkStart w:id="8" w:name="_Ref337733405"/>
      <w:r w:rsidRPr="00C355A5">
        <w:rPr>
          <w:rFonts w:ascii="Times New Roman" w:hAnsi="Times New Roman"/>
          <w:sz w:val="28"/>
          <w:szCs w:val="28"/>
        </w:rPr>
        <w:t>1.1. Настоящее Соглашение устанавливает обязательные для Сторон требования по обеспечению конфиденциальности информации, которой Стороны обмениваются в ходе переговоров, а также в рамках исполнения соглашений (договоров), заключенных Сторонами.</w:t>
      </w:r>
      <w:bookmarkEnd w:id="8"/>
      <w:r w:rsidRPr="00C355A5">
        <w:rPr>
          <w:rFonts w:ascii="Times New Roman" w:hAnsi="Times New Roman"/>
          <w:sz w:val="28"/>
          <w:szCs w:val="28"/>
        </w:rPr>
        <w:t xml:space="preserve"> </w:t>
      </w:r>
    </w:p>
    <w:p w:rsidR="00C355A5" w:rsidRPr="00C355A5" w:rsidRDefault="00C355A5" w:rsidP="00C355A5">
      <w:pPr>
        <w:tabs>
          <w:tab w:val="left" w:pos="1080"/>
        </w:tabs>
        <w:spacing w:line="240" w:lineRule="auto"/>
        <w:ind w:firstLine="709"/>
        <w:jc w:val="both"/>
        <w:rPr>
          <w:rFonts w:ascii="Times New Roman" w:hAnsi="Times New Roman"/>
          <w:sz w:val="28"/>
          <w:szCs w:val="28"/>
        </w:rPr>
      </w:pPr>
      <w:r w:rsidRPr="00C355A5">
        <w:rPr>
          <w:rFonts w:ascii="Times New Roman" w:hAnsi="Times New Roman"/>
          <w:sz w:val="28"/>
          <w:szCs w:val="28"/>
        </w:rPr>
        <w:t>1.2. Положения настоящего Соглашения распространяются на информацию, доступ к которой ограничивается в соответствии с законодательством Российской Федерации, нормативными документами Сторон, зафиксированную на материальном носителе или представленную в электронно-цифровой форме, при условии соблюдения в отношении носителей такой информации требований, указанных в пунктах 1.3 и 1.4 настоящего Соглашения (далее по тексту – Конфиденциальная информация), за исключением:</w:t>
      </w:r>
    </w:p>
    <w:p w:rsidR="00C355A5" w:rsidRPr="00C355A5" w:rsidRDefault="00C355A5" w:rsidP="00C355A5">
      <w:pPr>
        <w:tabs>
          <w:tab w:val="left" w:pos="1080"/>
        </w:tabs>
        <w:spacing w:line="240" w:lineRule="auto"/>
        <w:ind w:firstLine="709"/>
        <w:jc w:val="both"/>
        <w:rPr>
          <w:rFonts w:ascii="Times New Roman" w:hAnsi="Times New Roman"/>
          <w:sz w:val="28"/>
          <w:szCs w:val="28"/>
        </w:rPr>
      </w:pPr>
      <w:r w:rsidRPr="00C355A5">
        <w:rPr>
          <w:rFonts w:ascii="Times New Roman" w:hAnsi="Times New Roman"/>
          <w:sz w:val="28"/>
          <w:szCs w:val="28"/>
        </w:rPr>
        <w:t>1.2.1) информации, находящейся в открытом доступе;</w:t>
      </w:r>
    </w:p>
    <w:p w:rsidR="00C355A5" w:rsidRPr="00C355A5" w:rsidRDefault="00C355A5" w:rsidP="00C355A5">
      <w:pPr>
        <w:tabs>
          <w:tab w:val="left" w:pos="1080"/>
        </w:tabs>
        <w:spacing w:line="240" w:lineRule="auto"/>
        <w:ind w:firstLine="709"/>
        <w:jc w:val="both"/>
        <w:rPr>
          <w:rFonts w:ascii="Times New Roman" w:hAnsi="Times New Roman"/>
          <w:sz w:val="28"/>
          <w:szCs w:val="28"/>
        </w:rPr>
      </w:pPr>
      <w:r w:rsidRPr="00C355A5">
        <w:rPr>
          <w:rFonts w:ascii="Times New Roman" w:hAnsi="Times New Roman"/>
          <w:sz w:val="28"/>
          <w:szCs w:val="28"/>
        </w:rPr>
        <w:t>1.2.2) информации, которая стала известна Стороне, получающей информацию (далее – Получающая Сторона), до момента получения такой информации от Стороны, предоставляющей информацию (далее – Раскрывающая Сторона);</w:t>
      </w:r>
    </w:p>
    <w:p w:rsidR="00C355A5" w:rsidRPr="00C355A5" w:rsidRDefault="00C355A5" w:rsidP="00C355A5">
      <w:pPr>
        <w:tabs>
          <w:tab w:val="left" w:pos="1080"/>
        </w:tabs>
        <w:spacing w:line="240" w:lineRule="auto"/>
        <w:ind w:firstLine="709"/>
        <w:jc w:val="both"/>
        <w:rPr>
          <w:rFonts w:ascii="Times New Roman" w:hAnsi="Times New Roman"/>
          <w:sz w:val="28"/>
          <w:szCs w:val="28"/>
        </w:rPr>
      </w:pPr>
      <w:r w:rsidRPr="00C355A5">
        <w:rPr>
          <w:rFonts w:ascii="Times New Roman" w:hAnsi="Times New Roman"/>
          <w:sz w:val="28"/>
          <w:szCs w:val="28"/>
        </w:rPr>
        <w:t>1.2.3) информации, переданной Получающей Стороне третьими лицами, не связанными обязательством о неразглашении такой информации;</w:t>
      </w:r>
    </w:p>
    <w:p w:rsidR="00C355A5" w:rsidRPr="00C355A5" w:rsidRDefault="00C355A5" w:rsidP="00C355A5">
      <w:pPr>
        <w:tabs>
          <w:tab w:val="left" w:pos="1080"/>
        </w:tabs>
        <w:spacing w:line="240" w:lineRule="auto"/>
        <w:ind w:firstLine="709"/>
        <w:jc w:val="both"/>
        <w:rPr>
          <w:rFonts w:ascii="Times New Roman" w:hAnsi="Times New Roman"/>
          <w:sz w:val="28"/>
          <w:szCs w:val="28"/>
        </w:rPr>
      </w:pPr>
      <w:r w:rsidRPr="00C355A5">
        <w:rPr>
          <w:rFonts w:ascii="Times New Roman" w:hAnsi="Times New Roman"/>
          <w:sz w:val="28"/>
          <w:szCs w:val="28"/>
        </w:rPr>
        <w:lastRenderedPageBreak/>
        <w:t>1.2.4) информации, доступ к которой не может быть ограничен в соответствии с законодательством Российской Федерации.</w:t>
      </w:r>
    </w:p>
    <w:p w:rsidR="00C355A5" w:rsidRPr="00C355A5" w:rsidRDefault="00C355A5" w:rsidP="00C355A5">
      <w:pPr>
        <w:tabs>
          <w:tab w:val="left" w:pos="1080"/>
        </w:tabs>
        <w:spacing w:line="240" w:lineRule="auto"/>
        <w:ind w:firstLine="709"/>
        <w:jc w:val="both"/>
        <w:rPr>
          <w:rFonts w:ascii="Times New Roman" w:hAnsi="Times New Roman"/>
          <w:sz w:val="28"/>
          <w:szCs w:val="28"/>
        </w:rPr>
      </w:pPr>
      <w:r w:rsidRPr="00C355A5">
        <w:rPr>
          <w:rFonts w:ascii="Times New Roman" w:hAnsi="Times New Roman"/>
          <w:sz w:val="28"/>
          <w:szCs w:val="28"/>
        </w:rPr>
        <w:t xml:space="preserve">1.3. В целях настоящего Соглашения режим конфиденциальности в отношении предоставляемой информации считается установленным, если на материальном носителе информации проставлена доступная для восприятия человеком маркировка, однозначно свидетельствующая об ограничении доступа к информации, содержащейся на таком носителе, а также указано наименование обладателя такой информации, при условии, что обладатель такой информации вправе устанавливать ограничения доступа к передаваемой информации. </w:t>
      </w:r>
    </w:p>
    <w:p w:rsidR="00C355A5" w:rsidRPr="00C355A5" w:rsidRDefault="00C355A5" w:rsidP="00C355A5">
      <w:pPr>
        <w:tabs>
          <w:tab w:val="left" w:pos="1080"/>
        </w:tabs>
        <w:spacing w:line="240" w:lineRule="auto"/>
        <w:ind w:firstLine="709"/>
        <w:jc w:val="both"/>
        <w:rPr>
          <w:rFonts w:ascii="Times New Roman" w:hAnsi="Times New Roman"/>
          <w:sz w:val="28"/>
          <w:szCs w:val="28"/>
        </w:rPr>
      </w:pPr>
      <w:r w:rsidRPr="00C355A5">
        <w:rPr>
          <w:rFonts w:ascii="Times New Roman" w:hAnsi="Times New Roman"/>
          <w:sz w:val="28"/>
          <w:szCs w:val="28"/>
        </w:rPr>
        <w:t>1.4. В отношении информации, представленной в электронно-цифровой форме, режим конфиденциальности считается установленным, если название файла и сам электронный документ содержит пригодный для восприятия человеком визуальный реквизит, позволяющий однозначно установить, что содержащаяся в нем информация является конфиденциальной.</w:t>
      </w:r>
    </w:p>
    <w:p w:rsidR="00C355A5" w:rsidRPr="00C355A5" w:rsidRDefault="00C355A5" w:rsidP="00C355A5">
      <w:pPr>
        <w:tabs>
          <w:tab w:val="left" w:pos="1080"/>
        </w:tabs>
        <w:spacing w:line="240" w:lineRule="auto"/>
        <w:ind w:left="709"/>
        <w:rPr>
          <w:rFonts w:ascii="Times New Roman" w:hAnsi="Times New Roman"/>
          <w:sz w:val="20"/>
          <w:szCs w:val="20"/>
        </w:rPr>
      </w:pPr>
    </w:p>
    <w:p w:rsidR="00C355A5" w:rsidRPr="00C355A5" w:rsidRDefault="00C355A5" w:rsidP="00C355A5">
      <w:pPr>
        <w:numPr>
          <w:ilvl w:val="0"/>
          <w:numId w:val="20"/>
        </w:numPr>
        <w:spacing w:after="0" w:line="240" w:lineRule="auto"/>
        <w:ind w:left="0" w:firstLine="0"/>
        <w:contextualSpacing/>
        <w:jc w:val="center"/>
        <w:rPr>
          <w:rFonts w:ascii="Times New Roman" w:hAnsi="Times New Roman"/>
          <w:b/>
          <w:sz w:val="28"/>
          <w:szCs w:val="28"/>
        </w:rPr>
      </w:pPr>
      <w:r w:rsidRPr="00C355A5">
        <w:rPr>
          <w:rFonts w:ascii="Times New Roman" w:hAnsi="Times New Roman"/>
          <w:b/>
          <w:sz w:val="28"/>
          <w:szCs w:val="28"/>
        </w:rPr>
        <w:t>Порядок передачи</w:t>
      </w:r>
      <w:r w:rsidRPr="00C355A5">
        <w:rPr>
          <w:rFonts w:ascii="Times New Roman" w:hAnsi="Times New Roman"/>
          <w:b/>
          <w:sz w:val="28"/>
          <w:szCs w:val="28"/>
          <w:lang w:val="en-US"/>
        </w:rPr>
        <w:t xml:space="preserve"> </w:t>
      </w:r>
      <w:r w:rsidRPr="00C355A5">
        <w:rPr>
          <w:rFonts w:ascii="Times New Roman" w:hAnsi="Times New Roman"/>
          <w:b/>
          <w:sz w:val="28"/>
          <w:szCs w:val="28"/>
        </w:rPr>
        <w:t>Конфиденциальной информации</w:t>
      </w:r>
    </w:p>
    <w:p w:rsidR="00C355A5" w:rsidRPr="00C355A5" w:rsidRDefault="00C355A5" w:rsidP="00C355A5">
      <w:pPr>
        <w:tabs>
          <w:tab w:val="left" w:pos="1080"/>
        </w:tabs>
        <w:autoSpaceDE w:val="0"/>
        <w:autoSpaceDN w:val="0"/>
        <w:adjustRightInd w:val="0"/>
        <w:spacing w:line="240" w:lineRule="auto"/>
        <w:ind w:firstLine="709"/>
        <w:jc w:val="both"/>
        <w:rPr>
          <w:rFonts w:ascii="Times New Roman" w:hAnsi="Times New Roman"/>
          <w:sz w:val="28"/>
          <w:szCs w:val="28"/>
        </w:rPr>
      </w:pPr>
      <w:r w:rsidRPr="00C355A5">
        <w:rPr>
          <w:rFonts w:ascii="Times New Roman" w:hAnsi="Times New Roman"/>
          <w:sz w:val="28"/>
          <w:szCs w:val="28"/>
        </w:rPr>
        <w:t xml:space="preserve">2.1. Конфиденциальная информация, зафиксированная на материальном носителе, считается переданной с момента фактического получения указанного материального носителя Получающей Стороной. </w:t>
      </w:r>
    </w:p>
    <w:p w:rsidR="00C355A5" w:rsidRPr="00C355A5" w:rsidRDefault="00C355A5" w:rsidP="00C355A5">
      <w:pPr>
        <w:tabs>
          <w:tab w:val="left" w:pos="1080"/>
        </w:tabs>
        <w:autoSpaceDE w:val="0"/>
        <w:autoSpaceDN w:val="0"/>
        <w:adjustRightInd w:val="0"/>
        <w:spacing w:line="240" w:lineRule="auto"/>
        <w:ind w:firstLine="709"/>
        <w:jc w:val="both"/>
        <w:rPr>
          <w:rFonts w:ascii="Times New Roman" w:hAnsi="Times New Roman"/>
          <w:sz w:val="28"/>
          <w:szCs w:val="28"/>
        </w:rPr>
      </w:pPr>
      <w:r w:rsidRPr="00C355A5">
        <w:rPr>
          <w:rFonts w:ascii="Times New Roman" w:hAnsi="Times New Roman"/>
          <w:sz w:val="28"/>
          <w:szCs w:val="28"/>
        </w:rPr>
        <w:t xml:space="preserve">2.2. Не допускается передача Конфиденциальной информации, представленной в электронно-цифровой форме, по открытым каналам связи. </w:t>
      </w:r>
    </w:p>
    <w:p w:rsidR="00C355A5" w:rsidRPr="00C355A5" w:rsidRDefault="00C355A5" w:rsidP="00C355A5">
      <w:pPr>
        <w:tabs>
          <w:tab w:val="left" w:pos="1080"/>
        </w:tabs>
        <w:autoSpaceDE w:val="0"/>
        <w:autoSpaceDN w:val="0"/>
        <w:adjustRightInd w:val="0"/>
        <w:spacing w:line="240" w:lineRule="auto"/>
        <w:ind w:firstLine="709"/>
        <w:jc w:val="both"/>
        <w:rPr>
          <w:rFonts w:ascii="Times New Roman" w:hAnsi="Times New Roman"/>
          <w:sz w:val="28"/>
          <w:szCs w:val="28"/>
        </w:rPr>
      </w:pPr>
      <w:r w:rsidRPr="00C355A5">
        <w:rPr>
          <w:rFonts w:ascii="Times New Roman" w:hAnsi="Times New Roman"/>
          <w:sz w:val="28"/>
          <w:szCs w:val="28"/>
        </w:rPr>
        <w:t>2.3. Конфиденциальная информация, представленная в электронно-цифровой форме, считается переданной Стороне с момента фактического поступления информации на технические средства Стороны по электронным каналам связи.</w:t>
      </w:r>
    </w:p>
    <w:p w:rsidR="00C355A5" w:rsidRPr="00C355A5" w:rsidRDefault="00C355A5" w:rsidP="00C355A5">
      <w:pPr>
        <w:tabs>
          <w:tab w:val="left" w:pos="1080"/>
        </w:tabs>
        <w:autoSpaceDE w:val="0"/>
        <w:autoSpaceDN w:val="0"/>
        <w:adjustRightInd w:val="0"/>
        <w:spacing w:line="240" w:lineRule="auto"/>
        <w:ind w:left="709"/>
        <w:rPr>
          <w:rFonts w:ascii="Times New Roman" w:hAnsi="Times New Roman"/>
          <w:sz w:val="20"/>
          <w:szCs w:val="20"/>
        </w:rPr>
      </w:pPr>
    </w:p>
    <w:p w:rsidR="00C355A5" w:rsidRPr="00C355A5" w:rsidRDefault="00C355A5" w:rsidP="00C355A5">
      <w:pPr>
        <w:numPr>
          <w:ilvl w:val="0"/>
          <w:numId w:val="20"/>
        </w:numPr>
        <w:spacing w:after="0" w:line="240" w:lineRule="auto"/>
        <w:ind w:left="0" w:firstLine="0"/>
        <w:contextualSpacing/>
        <w:jc w:val="center"/>
        <w:rPr>
          <w:rFonts w:ascii="Times New Roman" w:hAnsi="Times New Roman"/>
          <w:b/>
          <w:sz w:val="28"/>
          <w:szCs w:val="28"/>
        </w:rPr>
      </w:pPr>
      <w:r w:rsidRPr="00C355A5">
        <w:rPr>
          <w:rFonts w:ascii="Times New Roman" w:hAnsi="Times New Roman"/>
          <w:b/>
          <w:sz w:val="28"/>
          <w:szCs w:val="28"/>
        </w:rPr>
        <w:t>Права и обязанности Сторон</w:t>
      </w:r>
    </w:p>
    <w:p w:rsidR="00C355A5" w:rsidRPr="00C355A5" w:rsidRDefault="00C355A5" w:rsidP="00C355A5">
      <w:pPr>
        <w:tabs>
          <w:tab w:val="left" w:pos="1080"/>
        </w:tabs>
        <w:spacing w:line="240" w:lineRule="auto"/>
        <w:ind w:firstLine="709"/>
        <w:jc w:val="both"/>
        <w:rPr>
          <w:rFonts w:ascii="Times New Roman" w:hAnsi="Times New Roman"/>
          <w:sz w:val="28"/>
          <w:szCs w:val="28"/>
        </w:rPr>
      </w:pPr>
      <w:r w:rsidRPr="00C355A5">
        <w:rPr>
          <w:rFonts w:ascii="Times New Roman" w:hAnsi="Times New Roman"/>
          <w:sz w:val="28"/>
          <w:szCs w:val="28"/>
        </w:rPr>
        <w:t>3.1. Раскрывающая Сторона:</w:t>
      </w:r>
    </w:p>
    <w:p w:rsidR="00C355A5" w:rsidRPr="00C355A5" w:rsidRDefault="00C355A5" w:rsidP="00C355A5">
      <w:pPr>
        <w:tabs>
          <w:tab w:val="left" w:pos="1080"/>
        </w:tabs>
        <w:spacing w:line="240" w:lineRule="auto"/>
        <w:ind w:firstLine="709"/>
        <w:jc w:val="both"/>
        <w:rPr>
          <w:rFonts w:ascii="Times New Roman" w:hAnsi="Times New Roman"/>
          <w:sz w:val="28"/>
          <w:szCs w:val="28"/>
        </w:rPr>
      </w:pPr>
      <w:r w:rsidRPr="00C355A5">
        <w:rPr>
          <w:rFonts w:ascii="Times New Roman" w:hAnsi="Times New Roman"/>
          <w:sz w:val="28"/>
          <w:szCs w:val="28"/>
        </w:rPr>
        <w:t>3.1.1) самостоятельно устанавливает режим ограничения доступа к Конфиденциальной информации до момента передачи ее другой Стороне;</w:t>
      </w:r>
    </w:p>
    <w:p w:rsidR="00C355A5" w:rsidRPr="00C355A5" w:rsidRDefault="00C355A5" w:rsidP="00C355A5">
      <w:pPr>
        <w:tabs>
          <w:tab w:val="left" w:pos="1080"/>
        </w:tabs>
        <w:spacing w:line="240" w:lineRule="auto"/>
        <w:ind w:firstLine="709"/>
        <w:jc w:val="both"/>
        <w:rPr>
          <w:rFonts w:ascii="Times New Roman" w:hAnsi="Times New Roman"/>
          <w:sz w:val="28"/>
          <w:szCs w:val="28"/>
        </w:rPr>
      </w:pPr>
      <w:r w:rsidRPr="00C355A5">
        <w:rPr>
          <w:rFonts w:ascii="Times New Roman" w:hAnsi="Times New Roman"/>
          <w:sz w:val="28"/>
          <w:szCs w:val="28"/>
        </w:rPr>
        <w:t>3.1.2) определяет условия предоставления доступа, передачи Конфиденциальной информации другой Стороной третьим лицам;</w:t>
      </w:r>
    </w:p>
    <w:p w:rsidR="00C355A5" w:rsidRPr="00C355A5" w:rsidRDefault="00C355A5" w:rsidP="00C355A5">
      <w:pPr>
        <w:tabs>
          <w:tab w:val="left" w:pos="1080"/>
        </w:tabs>
        <w:spacing w:line="240" w:lineRule="auto"/>
        <w:ind w:firstLine="709"/>
        <w:jc w:val="both"/>
        <w:rPr>
          <w:rFonts w:ascii="Times New Roman" w:hAnsi="Times New Roman"/>
          <w:sz w:val="28"/>
          <w:szCs w:val="28"/>
        </w:rPr>
      </w:pPr>
      <w:r w:rsidRPr="00C355A5">
        <w:rPr>
          <w:rFonts w:ascii="Times New Roman" w:hAnsi="Times New Roman"/>
          <w:sz w:val="28"/>
          <w:szCs w:val="28"/>
        </w:rPr>
        <w:t>3.1.3) гарантирует, что является законным обладателем предоставляемой другой Стороне Конфиденциальной информации и вправе устанавливать ограничения доступа к ней;</w:t>
      </w:r>
    </w:p>
    <w:p w:rsidR="00C355A5" w:rsidRPr="00C355A5" w:rsidRDefault="00C355A5" w:rsidP="00C355A5">
      <w:pPr>
        <w:tabs>
          <w:tab w:val="left" w:pos="1080"/>
        </w:tabs>
        <w:spacing w:line="240" w:lineRule="auto"/>
        <w:ind w:firstLine="709"/>
        <w:jc w:val="both"/>
        <w:rPr>
          <w:rFonts w:ascii="Times New Roman" w:hAnsi="Times New Roman"/>
          <w:sz w:val="28"/>
          <w:szCs w:val="28"/>
        </w:rPr>
      </w:pPr>
      <w:r w:rsidRPr="00C355A5">
        <w:rPr>
          <w:rFonts w:ascii="Times New Roman" w:hAnsi="Times New Roman"/>
          <w:sz w:val="28"/>
          <w:szCs w:val="28"/>
        </w:rPr>
        <w:t>3.1.4) обеспечивает конфиденциальность информации, переданной другой Стороне, в течение срока действия соглашений (договоров), заключенных Сторонами, и с учетом пункта 5.3 настоящего Соглашения;</w:t>
      </w:r>
    </w:p>
    <w:p w:rsidR="00C355A5" w:rsidRPr="00C355A5" w:rsidRDefault="00C355A5" w:rsidP="00C355A5">
      <w:pPr>
        <w:tabs>
          <w:tab w:val="left" w:pos="1080"/>
        </w:tabs>
        <w:spacing w:line="240" w:lineRule="auto"/>
        <w:ind w:firstLine="709"/>
        <w:jc w:val="both"/>
        <w:rPr>
          <w:rFonts w:ascii="Times New Roman" w:hAnsi="Times New Roman"/>
          <w:sz w:val="28"/>
          <w:szCs w:val="28"/>
        </w:rPr>
      </w:pPr>
      <w:r w:rsidRPr="00C355A5">
        <w:rPr>
          <w:rFonts w:ascii="Times New Roman" w:hAnsi="Times New Roman"/>
          <w:sz w:val="28"/>
          <w:szCs w:val="28"/>
        </w:rPr>
        <w:t>3.1.5) вправе осуществлять иные права и обязанности, предусмотренные настоящим Соглашением и законодательством Российской Федерации.</w:t>
      </w:r>
    </w:p>
    <w:p w:rsidR="00C355A5" w:rsidRPr="00C355A5" w:rsidRDefault="00C355A5" w:rsidP="00C355A5">
      <w:pPr>
        <w:tabs>
          <w:tab w:val="left" w:pos="1080"/>
        </w:tabs>
        <w:spacing w:line="240" w:lineRule="auto"/>
        <w:ind w:firstLine="709"/>
        <w:jc w:val="both"/>
        <w:rPr>
          <w:rFonts w:ascii="Times New Roman" w:hAnsi="Times New Roman"/>
          <w:sz w:val="28"/>
          <w:szCs w:val="28"/>
        </w:rPr>
      </w:pPr>
      <w:r w:rsidRPr="00C355A5">
        <w:rPr>
          <w:rFonts w:ascii="Times New Roman" w:hAnsi="Times New Roman"/>
          <w:sz w:val="28"/>
          <w:szCs w:val="28"/>
        </w:rPr>
        <w:lastRenderedPageBreak/>
        <w:t>3.2. Получающая Сторона:</w:t>
      </w:r>
    </w:p>
    <w:p w:rsidR="00C355A5" w:rsidRPr="00C355A5" w:rsidRDefault="00C355A5" w:rsidP="00C355A5">
      <w:pPr>
        <w:tabs>
          <w:tab w:val="left" w:pos="1080"/>
        </w:tabs>
        <w:spacing w:line="240" w:lineRule="auto"/>
        <w:ind w:firstLine="709"/>
        <w:jc w:val="both"/>
        <w:rPr>
          <w:rFonts w:ascii="Times New Roman" w:hAnsi="Times New Roman"/>
          <w:sz w:val="28"/>
          <w:szCs w:val="28"/>
        </w:rPr>
      </w:pPr>
      <w:r w:rsidRPr="00C355A5">
        <w:rPr>
          <w:rFonts w:ascii="Times New Roman" w:hAnsi="Times New Roman"/>
          <w:sz w:val="28"/>
          <w:szCs w:val="28"/>
        </w:rPr>
        <w:t>3.2.1) не разглашает Конфиденциальную информацию, полученную по настоящему Соглашению, в случае если другой Стороной соблюдены условия установления режима ограничения доступа, предусмотренные настоящим Соглашением;</w:t>
      </w:r>
    </w:p>
    <w:p w:rsidR="00C355A5" w:rsidRPr="00C355A5" w:rsidRDefault="00C355A5" w:rsidP="00C355A5">
      <w:pPr>
        <w:tabs>
          <w:tab w:val="left" w:pos="1080"/>
        </w:tabs>
        <w:spacing w:line="240" w:lineRule="auto"/>
        <w:ind w:firstLine="709"/>
        <w:jc w:val="both"/>
        <w:rPr>
          <w:rFonts w:ascii="Times New Roman" w:hAnsi="Times New Roman"/>
          <w:sz w:val="28"/>
          <w:szCs w:val="28"/>
        </w:rPr>
      </w:pPr>
      <w:r w:rsidRPr="00C355A5">
        <w:rPr>
          <w:rFonts w:ascii="Times New Roman" w:hAnsi="Times New Roman"/>
          <w:sz w:val="28"/>
          <w:szCs w:val="28"/>
        </w:rPr>
        <w:t xml:space="preserve">3.2.2) не передает Конфиденциальную информацию, полученную по настоящему Соглашению, без письменного согласия Раскрывающей Стороны; </w:t>
      </w:r>
    </w:p>
    <w:p w:rsidR="00C355A5" w:rsidRPr="00C355A5" w:rsidRDefault="00C355A5" w:rsidP="00C355A5">
      <w:pPr>
        <w:tabs>
          <w:tab w:val="left" w:pos="1080"/>
        </w:tabs>
        <w:spacing w:line="240" w:lineRule="auto"/>
        <w:ind w:firstLine="709"/>
        <w:jc w:val="both"/>
        <w:rPr>
          <w:rFonts w:ascii="Times New Roman" w:hAnsi="Times New Roman"/>
          <w:sz w:val="28"/>
          <w:szCs w:val="28"/>
        </w:rPr>
      </w:pPr>
      <w:r w:rsidRPr="00C355A5">
        <w:rPr>
          <w:rFonts w:ascii="Times New Roman" w:hAnsi="Times New Roman"/>
          <w:sz w:val="28"/>
          <w:szCs w:val="28"/>
        </w:rPr>
        <w:t>3.2.3) обязуется в течение 10 (десяти) рабочих дней с момента получения письменного требования вернуть Раскрывающей Стороне документы, содержащие Конфиденциальную информацию, полученную по настоящему Соглашению или предоставить Акты об уничтожении Конфиденциальной информации.</w:t>
      </w:r>
    </w:p>
    <w:p w:rsidR="00C355A5" w:rsidRPr="00C355A5" w:rsidRDefault="00C355A5" w:rsidP="00C355A5">
      <w:pPr>
        <w:tabs>
          <w:tab w:val="left" w:pos="1080"/>
        </w:tabs>
        <w:spacing w:line="240" w:lineRule="auto"/>
        <w:ind w:firstLine="709"/>
        <w:jc w:val="both"/>
        <w:rPr>
          <w:rFonts w:ascii="Times New Roman" w:hAnsi="Times New Roman"/>
          <w:sz w:val="28"/>
          <w:szCs w:val="28"/>
        </w:rPr>
      </w:pPr>
      <w:r w:rsidRPr="00C355A5">
        <w:rPr>
          <w:rFonts w:ascii="Times New Roman" w:hAnsi="Times New Roman"/>
          <w:sz w:val="28"/>
          <w:szCs w:val="28"/>
        </w:rPr>
        <w:t>3.2.4) использует Конфиденциальную информацию только в тех целях и теми способами, для которых такая информация была передана, при условии соблюдения положений настоящего Соглашения;</w:t>
      </w:r>
    </w:p>
    <w:p w:rsidR="00C355A5" w:rsidRPr="00C355A5" w:rsidRDefault="00C355A5" w:rsidP="00C355A5">
      <w:pPr>
        <w:tabs>
          <w:tab w:val="left" w:pos="1080"/>
        </w:tabs>
        <w:spacing w:line="240" w:lineRule="auto"/>
        <w:ind w:firstLine="709"/>
        <w:jc w:val="both"/>
        <w:rPr>
          <w:rFonts w:ascii="Times New Roman" w:hAnsi="Times New Roman"/>
          <w:sz w:val="28"/>
          <w:szCs w:val="28"/>
        </w:rPr>
      </w:pPr>
      <w:r w:rsidRPr="00C355A5">
        <w:rPr>
          <w:rFonts w:ascii="Times New Roman" w:hAnsi="Times New Roman"/>
          <w:sz w:val="28"/>
          <w:szCs w:val="28"/>
        </w:rPr>
        <w:t>3.2.5) принимает меры, исключающие доступ к Конфиденциальной информации любых лиц, не имеющих на то оснований, установленных нормативными правовыми актами Российской Федерации и настоящим Соглашением;</w:t>
      </w:r>
    </w:p>
    <w:p w:rsidR="00C355A5" w:rsidRPr="00C355A5" w:rsidRDefault="00C355A5" w:rsidP="00C355A5">
      <w:pPr>
        <w:tabs>
          <w:tab w:val="left" w:pos="1080"/>
        </w:tabs>
        <w:spacing w:line="240" w:lineRule="auto"/>
        <w:ind w:firstLine="709"/>
        <w:jc w:val="both"/>
        <w:rPr>
          <w:rFonts w:ascii="Times New Roman" w:hAnsi="Times New Roman"/>
          <w:sz w:val="28"/>
          <w:szCs w:val="28"/>
        </w:rPr>
      </w:pPr>
      <w:r w:rsidRPr="00C355A5">
        <w:rPr>
          <w:rFonts w:ascii="Times New Roman" w:hAnsi="Times New Roman"/>
          <w:sz w:val="28"/>
          <w:szCs w:val="28"/>
        </w:rPr>
        <w:t>3.2.6) предоставляет доступ к Конфиденциальной информации только тем лицам, которым знание такой информации необходимо для выполнения своих обязанностей в рамках достижения целей передачи Конфиденциальной информации. При этом Сторона, получающая информацию, обязана довести до сведения указанных лиц, что такая информация является конфиденциальной, а также обеспечить соблюдение указанными лицами требований настоящего Соглашения по охране ее конфиденциальности;</w:t>
      </w:r>
    </w:p>
    <w:p w:rsidR="00C355A5" w:rsidRPr="00C355A5" w:rsidRDefault="00C355A5" w:rsidP="00C355A5">
      <w:pPr>
        <w:tabs>
          <w:tab w:val="left" w:pos="1080"/>
        </w:tabs>
        <w:spacing w:line="240" w:lineRule="auto"/>
        <w:ind w:firstLine="709"/>
        <w:jc w:val="both"/>
        <w:rPr>
          <w:rFonts w:ascii="Times New Roman" w:hAnsi="Times New Roman"/>
          <w:sz w:val="28"/>
          <w:szCs w:val="28"/>
        </w:rPr>
      </w:pPr>
      <w:r w:rsidRPr="00C355A5">
        <w:rPr>
          <w:rFonts w:ascii="Times New Roman" w:hAnsi="Times New Roman"/>
          <w:sz w:val="28"/>
          <w:szCs w:val="28"/>
        </w:rPr>
        <w:t>3.2.7) незамедлительно информирует другую Сторону о любом факте разглашения или угрозы разглашения, незаконном получении или незаконном использовании Конфиденциальной информации;</w:t>
      </w:r>
    </w:p>
    <w:p w:rsidR="00C355A5" w:rsidRPr="00C355A5" w:rsidRDefault="00C355A5" w:rsidP="00C355A5">
      <w:pPr>
        <w:tabs>
          <w:tab w:val="left" w:pos="1080"/>
        </w:tabs>
        <w:spacing w:line="240" w:lineRule="auto"/>
        <w:ind w:firstLine="709"/>
        <w:jc w:val="both"/>
        <w:rPr>
          <w:rFonts w:ascii="Times New Roman" w:hAnsi="Times New Roman"/>
          <w:sz w:val="28"/>
          <w:szCs w:val="28"/>
        </w:rPr>
      </w:pPr>
      <w:r w:rsidRPr="00C355A5">
        <w:rPr>
          <w:rFonts w:ascii="Times New Roman" w:hAnsi="Times New Roman"/>
          <w:sz w:val="28"/>
          <w:szCs w:val="28"/>
        </w:rPr>
        <w:t>3.2.8) самостоятельно определяет способы защиты Конфиденциальной информации, учитывая требования настоящего Соглашения и нормы действующего законодательства Российского Федерации;</w:t>
      </w:r>
    </w:p>
    <w:p w:rsidR="00C355A5" w:rsidRPr="00C355A5" w:rsidRDefault="00C355A5" w:rsidP="00C355A5">
      <w:pPr>
        <w:tabs>
          <w:tab w:val="left" w:pos="1080"/>
        </w:tabs>
        <w:spacing w:line="240" w:lineRule="auto"/>
        <w:ind w:firstLine="709"/>
        <w:jc w:val="both"/>
        <w:rPr>
          <w:rFonts w:ascii="Times New Roman" w:hAnsi="Times New Roman"/>
          <w:sz w:val="28"/>
          <w:szCs w:val="28"/>
        </w:rPr>
      </w:pPr>
      <w:r w:rsidRPr="00C355A5">
        <w:rPr>
          <w:rFonts w:ascii="Times New Roman" w:hAnsi="Times New Roman"/>
          <w:sz w:val="28"/>
          <w:szCs w:val="28"/>
        </w:rPr>
        <w:t>3.2.9) осуществляет иные права и исполняет обязанности, предусмотренные настоящим Соглашением и законодательством Российской Федерации.</w:t>
      </w:r>
    </w:p>
    <w:p w:rsidR="00C355A5" w:rsidRPr="00C355A5" w:rsidRDefault="00C355A5" w:rsidP="00C355A5">
      <w:pPr>
        <w:tabs>
          <w:tab w:val="left" w:pos="1080"/>
        </w:tabs>
        <w:spacing w:line="240" w:lineRule="auto"/>
        <w:rPr>
          <w:rFonts w:ascii="Times New Roman" w:hAnsi="Times New Roman"/>
          <w:sz w:val="20"/>
          <w:szCs w:val="20"/>
        </w:rPr>
      </w:pPr>
    </w:p>
    <w:p w:rsidR="00C355A5" w:rsidRPr="00C355A5" w:rsidRDefault="00C355A5" w:rsidP="00C355A5">
      <w:pPr>
        <w:numPr>
          <w:ilvl w:val="0"/>
          <w:numId w:val="20"/>
        </w:numPr>
        <w:spacing w:after="0" w:line="240" w:lineRule="auto"/>
        <w:ind w:left="0" w:firstLine="0"/>
        <w:contextualSpacing/>
        <w:jc w:val="center"/>
        <w:rPr>
          <w:rFonts w:ascii="Times New Roman" w:hAnsi="Times New Roman"/>
          <w:b/>
          <w:sz w:val="28"/>
          <w:szCs w:val="28"/>
        </w:rPr>
      </w:pPr>
      <w:r w:rsidRPr="00C355A5">
        <w:rPr>
          <w:rFonts w:ascii="Times New Roman" w:hAnsi="Times New Roman"/>
          <w:b/>
          <w:sz w:val="28"/>
          <w:szCs w:val="28"/>
        </w:rPr>
        <w:t>Ответственность Сторон</w:t>
      </w:r>
    </w:p>
    <w:p w:rsidR="00C355A5" w:rsidRPr="00C355A5" w:rsidRDefault="00C355A5" w:rsidP="00C355A5">
      <w:pPr>
        <w:widowControl w:val="0"/>
        <w:tabs>
          <w:tab w:val="left" w:pos="1080"/>
        </w:tabs>
        <w:adjustRightInd w:val="0"/>
        <w:spacing w:line="240" w:lineRule="auto"/>
        <w:ind w:firstLine="709"/>
        <w:jc w:val="both"/>
        <w:textAlignment w:val="baseline"/>
        <w:rPr>
          <w:rFonts w:ascii="Times New Roman" w:hAnsi="Times New Roman"/>
          <w:sz w:val="28"/>
          <w:szCs w:val="28"/>
        </w:rPr>
      </w:pPr>
      <w:r w:rsidRPr="00C355A5">
        <w:rPr>
          <w:rFonts w:ascii="Times New Roman" w:hAnsi="Times New Roman"/>
          <w:sz w:val="28"/>
          <w:szCs w:val="28"/>
        </w:rPr>
        <w:t xml:space="preserve">4.1. Получающая Сторона несет ответственность в размере реального ущерба за свои действия и действия своих работников, которым доступ к Конфиденциальной информации был предоставлен такой Стороной. </w:t>
      </w:r>
    </w:p>
    <w:p w:rsidR="00C355A5" w:rsidRPr="00C355A5" w:rsidRDefault="00C355A5" w:rsidP="00C355A5">
      <w:pPr>
        <w:widowControl w:val="0"/>
        <w:tabs>
          <w:tab w:val="left" w:pos="1080"/>
        </w:tabs>
        <w:adjustRightInd w:val="0"/>
        <w:spacing w:line="240" w:lineRule="auto"/>
        <w:ind w:firstLine="709"/>
        <w:jc w:val="both"/>
        <w:textAlignment w:val="baseline"/>
        <w:rPr>
          <w:rFonts w:ascii="Times New Roman" w:hAnsi="Times New Roman"/>
          <w:sz w:val="28"/>
          <w:szCs w:val="28"/>
        </w:rPr>
      </w:pPr>
      <w:r w:rsidRPr="00C355A5">
        <w:rPr>
          <w:rFonts w:ascii="Times New Roman" w:hAnsi="Times New Roman"/>
          <w:sz w:val="28"/>
          <w:szCs w:val="28"/>
        </w:rPr>
        <w:t xml:space="preserve">4.2. Сторона, допустившая раскрытие Конфиденциальной информации, </w:t>
      </w:r>
      <w:r w:rsidRPr="00C355A5">
        <w:rPr>
          <w:rFonts w:ascii="Times New Roman" w:hAnsi="Times New Roman"/>
          <w:sz w:val="28"/>
          <w:szCs w:val="28"/>
        </w:rPr>
        <w:lastRenderedPageBreak/>
        <w:t xml:space="preserve">обязуется выплатить неустойку в размере понесенных другой Стороной затрат. </w:t>
      </w:r>
    </w:p>
    <w:p w:rsidR="00C355A5" w:rsidRPr="00C355A5" w:rsidRDefault="00C355A5" w:rsidP="00C355A5">
      <w:pPr>
        <w:widowControl w:val="0"/>
        <w:tabs>
          <w:tab w:val="left" w:pos="1080"/>
        </w:tabs>
        <w:adjustRightInd w:val="0"/>
        <w:spacing w:line="240" w:lineRule="auto"/>
        <w:ind w:firstLine="709"/>
        <w:jc w:val="both"/>
        <w:textAlignment w:val="baseline"/>
        <w:rPr>
          <w:rFonts w:ascii="Times New Roman" w:hAnsi="Times New Roman"/>
          <w:sz w:val="28"/>
          <w:szCs w:val="28"/>
        </w:rPr>
      </w:pPr>
      <w:r w:rsidRPr="00C355A5">
        <w:rPr>
          <w:rFonts w:ascii="Times New Roman" w:hAnsi="Times New Roman"/>
          <w:sz w:val="28"/>
          <w:szCs w:val="28"/>
        </w:rPr>
        <w:t>4.3. Все споры, которые могут возникнуть между Сторонами в ходе исполнения настоящего Соглашения</w:t>
      </w:r>
      <w:r w:rsidRPr="00C355A5">
        <w:rPr>
          <w:rFonts w:ascii="Times New Roman" w:hAnsi="Times New Roman"/>
          <w:iCs/>
          <w:sz w:val="28"/>
          <w:szCs w:val="28"/>
        </w:rPr>
        <w:t xml:space="preserve">, </w:t>
      </w:r>
      <w:r w:rsidRPr="00C355A5">
        <w:rPr>
          <w:rFonts w:ascii="Times New Roman" w:hAnsi="Times New Roman"/>
          <w:sz w:val="28"/>
          <w:szCs w:val="28"/>
        </w:rPr>
        <w:t>Стороны обязуются разрешить путем переговоров.</w:t>
      </w:r>
      <w:bookmarkStart w:id="9" w:name="_Ref337733477"/>
      <w:r w:rsidRPr="00C355A5">
        <w:rPr>
          <w:rFonts w:ascii="Times New Roman" w:hAnsi="Times New Roman"/>
          <w:sz w:val="28"/>
          <w:szCs w:val="28"/>
        </w:rPr>
        <w:t xml:space="preserve"> Все возможные претензии и требования по настоящему Соглашению должны быть рассмотрены Сторонами в течение 30 (тридцати) календарных дней с момента их получения.</w:t>
      </w:r>
      <w:bookmarkEnd w:id="9"/>
      <w:r w:rsidRPr="00C355A5">
        <w:rPr>
          <w:rFonts w:ascii="Times New Roman" w:hAnsi="Times New Roman"/>
          <w:sz w:val="28"/>
          <w:szCs w:val="28"/>
        </w:rPr>
        <w:t xml:space="preserve"> В случае если возникший спор не будет разрешен в течение указанного срока, любая из Сторон вправе обратиться с иском в Арбитражный суд города Москвы.</w:t>
      </w:r>
    </w:p>
    <w:p w:rsidR="00C355A5" w:rsidRPr="00C355A5" w:rsidRDefault="00C355A5" w:rsidP="00C355A5">
      <w:pPr>
        <w:widowControl w:val="0"/>
        <w:tabs>
          <w:tab w:val="left" w:pos="1080"/>
        </w:tabs>
        <w:adjustRightInd w:val="0"/>
        <w:spacing w:line="240" w:lineRule="auto"/>
        <w:ind w:left="709"/>
        <w:textAlignment w:val="baseline"/>
        <w:rPr>
          <w:rFonts w:ascii="Times New Roman" w:hAnsi="Times New Roman"/>
          <w:sz w:val="20"/>
          <w:szCs w:val="20"/>
        </w:rPr>
      </w:pPr>
    </w:p>
    <w:p w:rsidR="00C355A5" w:rsidRPr="00C355A5" w:rsidRDefault="00C355A5" w:rsidP="00C355A5">
      <w:pPr>
        <w:widowControl w:val="0"/>
        <w:numPr>
          <w:ilvl w:val="0"/>
          <w:numId w:val="20"/>
        </w:numPr>
        <w:adjustRightInd w:val="0"/>
        <w:spacing w:after="0" w:line="240" w:lineRule="auto"/>
        <w:ind w:left="0" w:firstLine="0"/>
        <w:contextualSpacing/>
        <w:jc w:val="center"/>
        <w:textAlignment w:val="baseline"/>
        <w:rPr>
          <w:rFonts w:ascii="Times New Roman" w:hAnsi="Times New Roman"/>
          <w:b/>
          <w:sz w:val="28"/>
          <w:szCs w:val="28"/>
        </w:rPr>
      </w:pPr>
      <w:r w:rsidRPr="00C355A5">
        <w:rPr>
          <w:rFonts w:ascii="Times New Roman" w:hAnsi="Times New Roman"/>
          <w:b/>
          <w:sz w:val="28"/>
          <w:szCs w:val="28"/>
        </w:rPr>
        <w:t>Срок действия настоящего Соглашения</w:t>
      </w:r>
    </w:p>
    <w:p w:rsidR="00C355A5" w:rsidRPr="00C355A5" w:rsidRDefault="00C355A5" w:rsidP="00C355A5">
      <w:pPr>
        <w:tabs>
          <w:tab w:val="left" w:pos="1080"/>
        </w:tabs>
        <w:spacing w:line="240" w:lineRule="auto"/>
        <w:ind w:firstLine="709"/>
        <w:jc w:val="both"/>
        <w:rPr>
          <w:rFonts w:ascii="Times New Roman" w:hAnsi="Times New Roman"/>
          <w:sz w:val="28"/>
          <w:szCs w:val="28"/>
        </w:rPr>
      </w:pPr>
      <w:r w:rsidRPr="00C355A5">
        <w:rPr>
          <w:rFonts w:ascii="Times New Roman" w:hAnsi="Times New Roman"/>
          <w:sz w:val="28"/>
          <w:szCs w:val="28"/>
        </w:rPr>
        <w:t>5.1. Настоящее Соглашение заключается сроком на 5 (пять) лет и вступает в силу с даты его подписания обеими Сторонами. Если за один месяц до истечения срока действия Соглашения ни одна из Сторон не потребует его расторжения, направив письменное уведомление об этом другой Стороне, Соглашение автоматически продлевается на прежних условиях на 5 (пять) лет. Указанный порядок продления действия настоящего Соглашения является бессрочным.</w:t>
      </w:r>
    </w:p>
    <w:p w:rsidR="00C355A5" w:rsidRPr="00C355A5" w:rsidRDefault="00C355A5" w:rsidP="00C355A5">
      <w:pPr>
        <w:tabs>
          <w:tab w:val="left" w:pos="1080"/>
        </w:tabs>
        <w:spacing w:line="240" w:lineRule="auto"/>
        <w:ind w:firstLine="709"/>
        <w:jc w:val="both"/>
        <w:rPr>
          <w:rFonts w:ascii="Times New Roman" w:hAnsi="Times New Roman"/>
          <w:sz w:val="28"/>
          <w:szCs w:val="28"/>
        </w:rPr>
      </w:pPr>
      <w:r w:rsidRPr="00C355A5">
        <w:rPr>
          <w:rFonts w:ascii="Times New Roman" w:hAnsi="Times New Roman"/>
          <w:sz w:val="28"/>
          <w:szCs w:val="28"/>
        </w:rPr>
        <w:t>5.2. Настоящее Соглашение может быть расторгнуто в любое время по инициативе одной из Сторон. В этом случае одна Сторона направляет другой Стороне письменное уведомление не менее чем за 10 (десять) рабочих дней до даты расторжения. Настоящее Соглашение признается расторгнутым по истечении 10 (десяти) рабочих дней с момента получения оригинала уведомления Стороной либо с даты, указанной в соответствующем уведомлении, но не ранее, чем по истечении 10 (десяти) рабочих дней с момента его получения.</w:t>
      </w:r>
    </w:p>
    <w:p w:rsidR="00C355A5" w:rsidRPr="00C355A5" w:rsidRDefault="00C355A5" w:rsidP="00C355A5">
      <w:pPr>
        <w:tabs>
          <w:tab w:val="left" w:pos="1080"/>
        </w:tabs>
        <w:spacing w:line="240" w:lineRule="auto"/>
        <w:ind w:firstLine="709"/>
        <w:jc w:val="both"/>
        <w:rPr>
          <w:rFonts w:ascii="Times New Roman" w:hAnsi="Times New Roman"/>
          <w:sz w:val="28"/>
          <w:szCs w:val="28"/>
        </w:rPr>
      </w:pPr>
      <w:r w:rsidRPr="00C355A5">
        <w:rPr>
          <w:rFonts w:ascii="Times New Roman" w:hAnsi="Times New Roman"/>
          <w:sz w:val="28"/>
          <w:szCs w:val="28"/>
        </w:rPr>
        <w:t>5.3. Расторжение или прекращение Соглашения не освобождает Стороны от выполнения обязательств по охране конфиденциальности Конфиденциальной информации, переданной в течение срока действия настоящего Соглашения. Такие обязательства остаются в силе в течение 5 (пяти) лет после расторжения или прекращения Соглашения.</w:t>
      </w:r>
    </w:p>
    <w:p w:rsidR="00C355A5" w:rsidRPr="00C355A5" w:rsidRDefault="00C355A5" w:rsidP="00C355A5">
      <w:pPr>
        <w:tabs>
          <w:tab w:val="left" w:pos="1080"/>
        </w:tabs>
        <w:spacing w:line="240" w:lineRule="auto"/>
        <w:ind w:left="709"/>
        <w:rPr>
          <w:rFonts w:ascii="Times New Roman" w:hAnsi="Times New Roman"/>
          <w:sz w:val="20"/>
          <w:szCs w:val="20"/>
        </w:rPr>
      </w:pPr>
    </w:p>
    <w:p w:rsidR="00C355A5" w:rsidRPr="00C355A5" w:rsidRDefault="00C355A5" w:rsidP="00C355A5">
      <w:pPr>
        <w:numPr>
          <w:ilvl w:val="0"/>
          <w:numId w:val="20"/>
        </w:numPr>
        <w:tabs>
          <w:tab w:val="left" w:pos="709"/>
        </w:tabs>
        <w:spacing w:after="0" w:line="240" w:lineRule="auto"/>
        <w:ind w:left="0" w:firstLine="0"/>
        <w:jc w:val="center"/>
        <w:rPr>
          <w:rFonts w:ascii="Times New Roman" w:hAnsi="Times New Roman"/>
          <w:b/>
          <w:bCs/>
          <w:sz w:val="28"/>
          <w:szCs w:val="28"/>
        </w:rPr>
      </w:pPr>
      <w:r w:rsidRPr="00C355A5">
        <w:rPr>
          <w:rFonts w:ascii="Times New Roman" w:hAnsi="Times New Roman"/>
          <w:b/>
          <w:bCs/>
          <w:sz w:val="28"/>
          <w:szCs w:val="28"/>
        </w:rPr>
        <w:t>Прочие условия</w:t>
      </w:r>
    </w:p>
    <w:p w:rsidR="00C355A5" w:rsidRPr="00C355A5" w:rsidRDefault="00C355A5" w:rsidP="00C355A5">
      <w:pPr>
        <w:tabs>
          <w:tab w:val="left" w:pos="1080"/>
        </w:tabs>
        <w:spacing w:line="240" w:lineRule="auto"/>
        <w:ind w:firstLine="709"/>
        <w:jc w:val="both"/>
        <w:rPr>
          <w:rFonts w:ascii="Times New Roman" w:hAnsi="Times New Roman"/>
          <w:sz w:val="28"/>
          <w:szCs w:val="28"/>
        </w:rPr>
      </w:pPr>
      <w:r w:rsidRPr="00C355A5">
        <w:rPr>
          <w:rFonts w:ascii="Times New Roman" w:hAnsi="Times New Roman"/>
          <w:sz w:val="28"/>
          <w:szCs w:val="28"/>
        </w:rPr>
        <w:t>6.1. Ни одна из Сторон не вправе уступать права или обязанности, возникшие в связи с настоящим Соглашением, любым третьим лицам без предварительного письменного согласия другой Стороны.</w:t>
      </w:r>
    </w:p>
    <w:p w:rsidR="00C355A5" w:rsidRPr="00C355A5" w:rsidRDefault="00C355A5" w:rsidP="00C355A5">
      <w:pPr>
        <w:widowControl w:val="0"/>
        <w:tabs>
          <w:tab w:val="left" w:pos="1080"/>
        </w:tabs>
        <w:adjustRightInd w:val="0"/>
        <w:spacing w:line="240" w:lineRule="auto"/>
        <w:ind w:firstLine="709"/>
        <w:jc w:val="both"/>
        <w:rPr>
          <w:rFonts w:ascii="Times New Roman" w:hAnsi="Times New Roman"/>
          <w:sz w:val="28"/>
          <w:szCs w:val="28"/>
        </w:rPr>
      </w:pPr>
      <w:r w:rsidRPr="00C355A5">
        <w:rPr>
          <w:rFonts w:ascii="Times New Roman" w:hAnsi="Times New Roman"/>
          <w:sz w:val="28"/>
          <w:szCs w:val="28"/>
        </w:rPr>
        <w:t xml:space="preserve">6.2. Для получения сведений, составляющих конфиденциальную информацию, включая информацию, содержащую персональные данные, в соответствии с Федеральным законом от 27.07.2006 № 152-ФЗ «О персональных данных», Получающая Сторона в срок не позднее 10 (десяти) рабочих дней до срока предоставления таких сведений, направляет в адрес Раскрывающей Стороны запрос о необходимости предоставления таких сведений, обозначив цели использования и способы обработки. </w:t>
      </w:r>
    </w:p>
    <w:p w:rsidR="00C355A5" w:rsidRPr="00C355A5" w:rsidRDefault="00C355A5" w:rsidP="00C355A5">
      <w:pPr>
        <w:widowControl w:val="0"/>
        <w:tabs>
          <w:tab w:val="left" w:pos="1080"/>
        </w:tabs>
        <w:adjustRightInd w:val="0"/>
        <w:spacing w:line="240" w:lineRule="auto"/>
        <w:ind w:firstLine="709"/>
        <w:jc w:val="both"/>
        <w:rPr>
          <w:rFonts w:ascii="Times New Roman" w:hAnsi="Times New Roman"/>
          <w:sz w:val="28"/>
          <w:szCs w:val="28"/>
        </w:rPr>
      </w:pPr>
      <w:r w:rsidRPr="00C355A5">
        <w:rPr>
          <w:rFonts w:ascii="Times New Roman" w:hAnsi="Times New Roman"/>
          <w:sz w:val="28"/>
          <w:szCs w:val="28"/>
        </w:rPr>
        <w:t xml:space="preserve">6.3. Все изменения и дополнения к Соглашению оформляются письменно, </w:t>
      </w:r>
      <w:r w:rsidRPr="00C355A5">
        <w:rPr>
          <w:rFonts w:ascii="Times New Roman" w:hAnsi="Times New Roman"/>
          <w:sz w:val="28"/>
          <w:szCs w:val="28"/>
        </w:rPr>
        <w:lastRenderedPageBreak/>
        <w:t>подписываются уполномоченными представителями обеих Сторон и являются неотъемлемой частью настоящего Соглашения.</w:t>
      </w:r>
    </w:p>
    <w:p w:rsidR="00C355A5" w:rsidRPr="00C355A5" w:rsidRDefault="00C355A5" w:rsidP="00C355A5">
      <w:pPr>
        <w:widowControl w:val="0"/>
        <w:tabs>
          <w:tab w:val="left" w:pos="1080"/>
        </w:tabs>
        <w:adjustRightInd w:val="0"/>
        <w:spacing w:line="240" w:lineRule="auto"/>
        <w:ind w:firstLine="709"/>
        <w:jc w:val="both"/>
        <w:rPr>
          <w:rFonts w:ascii="Times New Roman" w:hAnsi="Times New Roman"/>
          <w:sz w:val="28"/>
          <w:szCs w:val="28"/>
        </w:rPr>
      </w:pPr>
      <w:r w:rsidRPr="00C355A5">
        <w:rPr>
          <w:rFonts w:ascii="Times New Roman" w:hAnsi="Times New Roman"/>
          <w:sz w:val="28"/>
          <w:szCs w:val="28"/>
        </w:rPr>
        <w:t>6.4. Во всем, что не предусмотрено Соглашением, Стороны руководствуются законодательством Российской Федерации.</w:t>
      </w:r>
    </w:p>
    <w:p w:rsidR="00C355A5" w:rsidRPr="00C355A5" w:rsidRDefault="00C355A5" w:rsidP="00C355A5">
      <w:pPr>
        <w:tabs>
          <w:tab w:val="left" w:pos="1080"/>
        </w:tabs>
        <w:spacing w:line="240" w:lineRule="auto"/>
        <w:ind w:firstLine="709"/>
        <w:jc w:val="both"/>
        <w:rPr>
          <w:rFonts w:ascii="Times New Roman" w:hAnsi="Times New Roman"/>
          <w:sz w:val="28"/>
          <w:szCs w:val="28"/>
        </w:rPr>
      </w:pPr>
      <w:r w:rsidRPr="00C355A5">
        <w:rPr>
          <w:rFonts w:ascii="Times New Roman" w:hAnsi="Times New Roman"/>
          <w:sz w:val="28"/>
          <w:szCs w:val="28"/>
        </w:rPr>
        <w:t>6.5. Соглашение составлено в двух экземплярах – по одному экземпляру для каждой из Сторон. Оба экземпляра Соглашения имеют одинаковую юридическую силу.</w:t>
      </w:r>
    </w:p>
    <w:p w:rsidR="00C355A5" w:rsidRPr="00C355A5" w:rsidRDefault="00C355A5" w:rsidP="00C355A5">
      <w:pPr>
        <w:numPr>
          <w:ilvl w:val="0"/>
          <w:numId w:val="20"/>
        </w:numPr>
        <w:spacing w:after="0" w:line="240" w:lineRule="auto"/>
        <w:ind w:left="709" w:hanging="709"/>
        <w:contextualSpacing/>
        <w:jc w:val="center"/>
        <w:rPr>
          <w:rFonts w:ascii="Times New Roman" w:hAnsi="Times New Roman"/>
          <w:b/>
          <w:sz w:val="28"/>
          <w:szCs w:val="28"/>
        </w:rPr>
      </w:pPr>
      <w:r w:rsidRPr="00C355A5">
        <w:rPr>
          <w:rFonts w:ascii="Times New Roman" w:hAnsi="Times New Roman"/>
          <w:b/>
          <w:sz w:val="28"/>
          <w:szCs w:val="28"/>
        </w:rPr>
        <w:t>Реквизиты сторон</w:t>
      </w:r>
    </w:p>
    <w:tbl>
      <w:tblPr>
        <w:tblW w:w="0" w:type="auto"/>
        <w:tblInd w:w="108" w:type="dxa"/>
        <w:tblLook w:val="01E0" w:firstRow="1" w:lastRow="1" w:firstColumn="1" w:lastColumn="1" w:noHBand="0" w:noVBand="0"/>
      </w:tblPr>
      <w:tblGrid>
        <w:gridCol w:w="4696"/>
        <w:gridCol w:w="697"/>
        <w:gridCol w:w="4556"/>
      </w:tblGrid>
      <w:tr w:rsidR="00C355A5" w:rsidRPr="00C355A5" w:rsidTr="00AA0921">
        <w:trPr>
          <w:trHeight w:val="208"/>
        </w:trPr>
        <w:tc>
          <w:tcPr>
            <w:tcW w:w="4406" w:type="dxa"/>
            <w:vAlign w:val="center"/>
            <w:hideMark/>
          </w:tcPr>
          <w:p w:rsidR="00C355A5" w:rsidRPr="00C355A5" w:rsidRDefault="00C355A5" w:rsidP="00C355A5">
            <w:pPr>
              <w:spacing w:line="240" w:lineRule="auto"/>
              <w:rPr>
                <w:rFonts w:ascii="Times New Roman" w:hAnsi="Times New Roman"/>
                <w:b/>
                <w:sz w:val="28"/>
                <w:szCs w:val="28"/>
              </w:rPr>
            </w:pPr>
          </w:p>
        </w:tc>
        <w:tc>
          <w:tcPr>
            <w:tcW w:w="697" w:type="dxa"/>
            <w:vAlign w:val="center"/>
          </w:tcPr>
          <w:p w:rsidR="00C355A5" w:rsidRPr="00C355A5" w:rsidRDefault="00C355A5" w:rsidP="00C355A5">
            <w:pPr>
              <w:autoSpaceDE w:val="0"/>
              <w:autoSpaceDN w:val="0"/>
              <w:adjustRightInd w:val="0"/>
              <w:spacing w:line="240" w:lineRule="auto"/>
              <w:jc w:val="center"/>
              <w:rPr>
                <w:rFonts w:ascii="Times New Roman" w:hAnsi="Times New Roman"/>
                <w:b/>
                <w:sz w:val="28"/>
                <w:szCs w:val="28"/>
              </w:rPr>
            </w:pPr>
          </w:p>
        </w:tc>
        <w:tc>
          <w:tcPr>
            <w:tcW w:w="4360" w:type="dxa"/>
            <w:vAlign w:val="center"/>
            <w:hideMark/>
          </w:tcPr>
          <w:p w:rsidR="00C355A5" w:rsidRPr="00C355A5" w:rsidRDefault="00C355A5" w:rsidP="00C355A5">
            <w:pPr>
              <w:spacing w:line="240" w:lineRule="auto"/>
              <w:rPr>
                <w:rFonts w:ascii="Times New Roman" w:hAnsi="Times New Roman"/>
                <w:b/>
                <w:sz w:val="28"/>
                <w:szCs w:val="28"/>
              </w:rPr>
            </w:pPr>
          </w:p>
        </w:tc>
      </w:tr>
      <w:tr w:rsidR="00C355A5" w:rsidRPr="00C355A5" w:rsidTr="00AA0921">
        <w:tc>
          <w:tcPr>
            <w:tcW w:w="4406" w:type="dxa"/>
            <w:hideMark/>
          </w:tcPr>
          <w:p w:rsidR="00C355A5" w:rsidRPr="00C355A5" w:rsidRDefault="00C355A5" w:rsidP="00C355A5">
            <w:pPr>
              <w:autoSpaceDE w:val="0"/>
              <w:autoSpaceDN w:val="0"/>
              <w:adjustRightInd w:val="0"/>
              <w:spacing w:line="240" w:lineRule="auto"/>
              <w:rPr>
                <w:rFonts w:ascii="Times New Roman" w:hAnsi="Times New Roman"/>
                <w:sz w:val="28"/>
                <w:szCs w:val="28"/>
              </w:rPr>
            </w:pPr>
            <w:r w:rsidRPr="00C355A5">
              <w:rPr>
                <w:rFonts w:ascii="Times New Roman" w:hAnsi="Times New Roman"/>
                <w:sz w:val="28"/>
                <w:szCs w:val="28"/>
              </w:rPr>
              <w:t>[НАИМЕНОВАНИЕ]</w:t>
            </w:r>
          </w:p>
        </w:tc>
        <w:tc>
          <w:tcPr>
            <w:tcW w:w="697" w:type="dxa"/>
          </w:tcPr>
          <w:p w:rsidR="00C355A5" w:rsidRPr="00C355A5" w:rsidRDefault="00C355A5" w:rsidP="00C355A5">
            <w:pPr>
              <w:spacing w:line="240" w:lineRule="auto"/>
              <w:rPr>
                <w:rFonts w:ascii="Times New Roman" w:hAnsi="Times New Roman"/>
                <w:b/>
                <w:sz w:val="28"/>
                <w:szCs w:val="28"/>
              </w:rPr>
            </w:pPr>
          </w:p>
        </w:tc>
        <w:tc>
          <w:tcPr>
            <w:tcW w:w="4360" w:type="dxa"/>
            <w:hideMark/>
          </w:tcPr>
          <w:p w:rsidR="00C355A5" w:rsidRPr="00C355A5" w:rsidRDefault="00C355A5" w:rsidP="00C355A5">
            <w:pPr>
              <w:spacing w:line="240" w:lineRule="auto"/>
              <w:rPr>
                <w:rFonts w:ascii="Times New Roman" w:hAnsi="Times New Roman"/>
                <w:sz w:val="28"/>
                <w:szCs w:val="28"/>
              </w:rPr>
            </w:pPr>
            <w:r w:rsidRPr="00C355A5">
              <w:rPr>
                <w:rFonts w:ascii="Times New Roman" w:eastAsia="SimSun" w:hAnsi="Times New Roman"/>
                <w:kern w:val="2"/>
                <w:sz w:val="28"/>
                <w:szCs w:val="28"/>
                <w:lang w:eastAsia="hi-IN" w:bidi="hi-IN"/>
              </w:rPr>
              <w:t>Фонд перспективных исследований</w:t>
            </w:r>
          </w:p>
        </w:tc>
      </w:tr>
      <w:tr w:rsidR="00C355A5" w:rsidRPr="00C355A5" w:rsidTr="00AA0921">
        <w:tc>
          <w:tcPr>
            <w:tcW w:w="4406" w:type="dxa"/>
          </w:tcPr>
          <w:p w:rsidR="00C355A5" w:rsidRPr="00C355A5" w:rsidRDefault="00C355A5" w:rsidP="00C355A5">
            <w:pPr>
              <w:autoSpaceDE w:val="0"/>
              <w:autoSpaceDN w:val="0"/>
              <w:adjustRightInd w:val="0"/>
              <w:spacing w:line="240" w:lineRule="auto"/>
              <w:rPr>
                <w:rFonts w:ascii="Times New Roman" w:hAnsi="Times New Roman"/>
                <w:sz w:val="28"/>
                <w:szCs w:val="28"/>
              </w:rPr>
            </w:pPr>
            <w:r w:rsidRPr="00C355A5">
              <w:rPr>
                <w:rFonts w:ascii="Times New Roman" w:hAnsi="Times New Roman"/>
                <w:sz w:val="28"/>
                <w:szCs w:val="28"/>
              </w:rPr>
              <w:t>Адрес: ___________</w:t>
            </w:r>
          </w:p>
          <w:p w:rsidR="00C355A5" w:rsidRPr="00C355A5" w:rsidRDefault="00C355A5" w:rsidP="00C355A5">
            <w:pPr>
              <w:autoSpaceDE w:val="0"/>
              <w:autoSpaceDN w:val="0"/>
              <w:adjustRightInd w:val="0"/>
              <w:spacing w:line="240" w:lineRule="auto"/>
              <w:rPr>
                <w:rFonts w:ascii="Times New Roman" w:hAnsi="Times New Roman"/>
                <w:sz w:val="28"/>
                <w:szCs w:val="28"/>
              </w:rPr>
            </w:pPr>
            <w:r w:rsidRPr="00C355A5">
              <w:rPr>
                <w:rFonts w:ascii="Times New Roman" w:hAnsi="Times New Roman"/>
                <w:sz w:val="28"/>
                <w:szCs w:val="28"/>
              </w:rPr>
              <w:t>ОГРН ____________</w:t>
            </w:r>
          </w:p>
          <w:p w:rsidR="00C355A5" w:rsidRPr="00C355A5" w:rsidRDefault="00C355A5" w:rsidP="00C355A5">
            <w:pPr>
              <w:autoSpaceDE w:val="0"/>
              <w:autoSpaceDN w:val="0"/>
              <w:adjustRightInd w:val="0"/>
              <w:spacing w:line="240" w:lineRule="auto"/>
              <w:rPr>
                <w:rFonts w:ascii="Times New Roman" w:hAnsi="Times New Roman"/>
                <w:sz w:val="28"/>
                <w:szCs w:val="28"/>
              </w:rPr>
            </w:pPr>
            <w:r w:rsidRPr="00C355A5">
              <w:rPr>
                <w:rFonts w:ascii="Times New Roman" w:hAnsi="Times New Roman"/>
                <w:sz w:val="28"/>
                <w:szCs w:val="28"/>
              </w:rPr>
              <w:t>ИНН ___________, КПП ___________</w:t>
            </w:r>
          </w:p>
          <w:p w:rsidR="00C355A5" w:rsidRPr="00C355A5" w:rsidRDefault="00C355A5" w:rsidP="00C355A5">
            <w:pPr>
              <w:autoSpaceDE w:val="0"/>
              <w:autoSpaceDN w:val="0"/>
              <w:adjustRightInd w:val="0"/>
              <w:spacing w:line="240" w:lineRule="auto"/>
              <w:rPr>
                <w:rFonts w:ascii="Times New Roman" w:hAnsi="Times New Roman"/>
                <w:sz w:val="28"/>
                <w:szCs w:val="28"/>
              </w:rPr>
            </w:pPr>
            <w:r w:rsidRPr="00C355A5">
              <w:rPr>
                <w:rFonts w:ascii="Times New Roman" w:hAnsi="Times New Roman"/>
                <w:sz w:val="28"/>
                <w:szCs w:val="28"/>
              </w:rPr>
              <w:t>Банковские реквизиты:</w:t>
            </w:r>
          </w:p>
          <w:p w:rsidR="00C355A5" w:rsidRPr="00C355A5" w:rsidRDefault="00C355A5" w:rsidP="00C355A5">
            <w:pPr>
              <w:autoSpaceDE w:val="0"/>
              <w:autoSpaceDN w:val="0"/>
              <w:adjustRightInd w:val="0"/>
              <w:spacing w:line="240" w:lineRule="auto"/>
              <w:rPr>
                <w:rFonts w:ascii="Times New Roman" w:hAnsi="Times New Roman"/>
                <w:sz w:val="28"/>
                <w:szCs w:val="28"/>
              </w:rPr>
            </w:pPr>
            <w:r w:rsidRPr="00C355A5">
              <w:rPr>
                <w:rFonts w:ascii="Times New Roman" w:hAnsi="Times New Roman"/>
                <w:sz w:val="28"/>
                <w:szCs w:val="28"/>
              </w:rPr>
              <w:t>_____________________</w:t>
            </w:r>
          </w:p>
          <w:p w:rsidR="00C355A5" w:rsidRPr="00C355A5" w:rsidRDefault="00C355A5" w:rsidP="00C355A5">
            <w:pPr>
              <w:autoSpaceDE w:val="0"/>
              <w:autoSpaceDN w:val="0"/>
              <w:adjustRightInd w:val="0"/>
              <w:spacing w:line="240" w:lineRule="auto"/>
              <w:rPr>
                <w:rFonts w:ascii="Times New Roman" w:hAnsi="Times New Roman"/>
                <w:sz w:val="28"/>
                <w:szCs w:val="28"/>
              </w:rPr>
            </w:pPr>
            <w:r w:rsidRPr="00C355A5">
              <w:rPr>
                <w:rFonts w:ascii="Times New Roman" w:hAnsi="Times New Roman"/>
                <w:sz w:val="28"/>
                <w:szCs w:val="28"/>
              </w:rPr>
              <w:t>_____________________</w:t>
            </w:r>
          </w:p>
          <w:p w:rsidR="00C355A5" w:rsidRPr="00C355A5" w:rsidRDefault="00C355A5" w:rsidP="00C355A5">
            <w:pPr>
              <w:autoSpaceDE w:val="0"/>
              <w:autoSpaceDN w:val="0"/>
              <w:adjustRightInd w:val="0"/>
              <w:spacing w:line="240" w:lineRule="auto"/>
              <w:rPr>
                <w:rFonts w:ascii="Times New Roman" w:hAnsi="Times New Roman"/>
                <w:sz w:val="28"/>
                <w:szCs w:val="28"/>
              </w:rPr>
            </w:pPr>
            <w:r w:rsidRPr="00C355A5">
              <w:rPr>
                <w:rFonts w:ascii="Times New Roman" w:hAnsi="Times New Roman"/>
                <w:sz w:val="28"/>
                <w:szCs w:val="28"/>
              </w:rPr>
              <w:t>_____________________</w:t>
            </w:r>
          </w:p>
          <w:p w:rsidR="00C355A5" w:rsidRPr="00C355A5" w:rsidRDefault="00C355A5" w:rsidP="00C355A5">
            <w:pPr>
              <w:autoSpaceDE w:val="0"/>
              <w:autoSpaceDN w:val="0"/>
              <w:adjustRightInd w:val="0"/>
              <w:spacing w:line="240" w:lineRule="auto"/>
              <w:rPr>
                <w:rFonts w:ascii="Times New Roman" w:hAnsi="Times New Roman"/>
                <w:sz w:val="28"/>
                <w:szCs w:val="28"/>
              </w:rPr>
            </w:pPr>
            <w:r w:rsidRPr="00C355A5">
              <w:rPr>
                <w:rFonts w:ascii="Times New Roman" w:hAnsi="Times New Roman"/>
                <w:sz w:val="28"/>
                <w:szCs w:val="28"/>
              </w:rPr>
              <w:t>БИК _________________</w:t>
            </w:r>
          </w:p>
          <w:p w:rsidR="00C355A5" w:rsidRPr="00C355A5" w:rsidRDefault="00C355A5" w:rsidP="00C355A5">
            <w:pPr>
              <w:autoSpaceDE w:val="0"/>
              <w:autoSpaceDN w:val="0"/>
              <w:adjustRightInd w:val="0"/>
              <w:spacing w:line="240" w:lineRule="auto"/>
              <w:rPr>
                <w:rFonts w:ascii="Times New Roman" w:hAnsi="Times New Roman"/>
                <w:sz w:val="28"/>
                <w:szCs w:val="28"/>
              </w:rPr>
            </w:pPr>
            <w:r w:rsidRPr="00C355A5">
              <w:rPr>
                <w:rFonts w:ascii="Times New Roman" w:hAnsi="Times New Roman"/>
                <w:sz w:val="28"/>
                <w:szCs w:val="28"/>
              </w:rPr>
              <w:t>ОКПО _______________</w:t>
            </w:r>
          </w:p>
          <w:p w:rsidR="00C355A5" w:rsidRPr="00C355A5" w:rsidRDefault="00C355A5" w:rsidP="00C355A5">
            <w:pPr>
              <w:autoSpaceDE w:val="0"/>
              <w:autoSpaceDN w:val="0"/>
              <w:adjustRightInd w:val="0"/>
              <w:spacing w:line="240" w:lineRule="auto"/>
              <w:rPr>
                <w:rFonts w:ascii="Times New Roman" w:hAnsi="Times New Roman"/>
                <w:sz w:val="28"/>
                <w:szCs w:val="28"/>
                <w:lang w:val="it-IT"/>
              </w:rPr>
            </w:pPr>
            <w:r w:rsidRPr="00C355A5">
              <w:rPr>
                <w:rFonts w:ascii="Times New Roman" w:hAnsi="Times New Roman"/>
                <w:sz w:val="28"/>
                <w:szCs w:val="28"/>
                <w:lang w:val="it-IT"/>
              </w:rPr>
              <w:t xml:space="preserve">e-mail: </w:t>
            </w:r>
            <w:r w:rsidRPr="00C355A5">
              <w:rPr>
                <w:rFonts w:ascii="Times New Roman" w:hAnsi="Times New Roman"/>
                <w:sz w:val="28"/>
                <w:szCs w:val="28"/>
              </w:rPr>
              <w:t>_______________</w:t>
            </w:r>
          </w:p>
          <w:p w:rsidR="00C355A5" w:rsidRPr="00C355A5" w:rsidRDefault="00C355A5" w:rsidP="00C355A5">
            <w:pPr>
              <w:autoSpaceDE w:val="0"/>
              <w:autoSpaceDN w:val="0"/>
              <w:adjustRightInd w:val="0"/>
              <w:spacing w:line="240" w:lineRule="auto"/>
              <w:rPr>
                <w:rFonts w:ascii="Times New Roman" w:hAnsi="Times New Roman"/>
                <w:sz w:val="28"/>
                <w:szCs w:val="28"/>
              </w:rPr>
            </w:pPr>
            <w:r w:rsidRPr="00C355A5">
              <w:rPr>
                <w:rFonts w:ascii="Times New Roman" w:hAnsi="Times New Roman"/>
                <w:sz w:val="28"/>
                <w:szCs w:val="28"/>
              </w:rPr>
              <w:t>тел.: _______________</w:t>
            </w:r>
          </w:p>
          <w:p w:rsidR="00C355A5" w:rsidRPr="00C355A5" w:rsidRDefault="00C355A5" w:rsidP="00C355A5">
            <w:pPr>
              <w:spacing w:line="240" w:lineRule="auto"/>
              <w:rPr>
                <w:rFonts w:ascii="Times New Roman" w:hAnsi="Times New Roman"/>
                <w:sz w:val="28"/>
                <w:szCs w:val="28"/>
              </w:rPr>
            </w:pPr>
            <w:r w:rsidRPr="00C355A5">
              <w:rPr>
                <w:rFonts w:ascii="Times New Roman" w:hAnsi="Times New Roman"/>
                <w:sz w:val="28"/>
                <w:szCs w:val="28"/>
              </w:rPr>
              <w:t>Факс: _________________</w:t>
            </w:r>
          </w:p>
          <w:p w:rsidR="00C355A5" w:rsidRPr="00C355A5" w:rsidRDefault="00C355A5" w:rsidP="00C355A5">
            <w:pPr>
              <w:spacing w:line="240" w:lineRule="auto"/>
              <w:rPr>
                <w:rFonts w:ascii="Times New Roman" w:hAnsi="Times New Roman"/>
                <w:sz w:val="28"/>
                <w:szCs w:val="28"/>
              </w:rPr>
            </w:pPr>
          </w:p>
          <w:p w:rsidR="00C355A5" w:rsidRPr="00C355A5" w:rsidRDefault="00C355A5" w:rsidP="00C355A5">
            <w:pPr>
              <w:spacing w:line="240" w:lineRule="auto"/>
              <w:rPr>
                <w:rFonts w:ascii="Times New Roman" w:hAnsi="Times New Roman"/>
                <w:sz w:val="28"/>
                <w:szCs w:val="28"/>
              </w:rPr>
            </w:pPr>
            <w:r w:rsidRPr="00C355A5">
              <w:rPr>
                <w:rFonts w:ascii="Times New Roman" w:hAnsi="Times New Roman"/>
                <w:sz w:val="28"/>
                <w:szCs w:val="28"/>
              </w:rPr>
              <w:t>[ДОЛЖНОСТЬ]</w:t>
            </w:r>
          </w:p>
          <w:p w:rsidR="00C355A5" w:rsidRPr="00C355A5" w:rsidRDefault="00C355A5" w:rsidP="00C355A5">
            <w:pPr>
              <w:spacing w:line="240" w:lineRule="auto"/>
              <w:rPr>
                <w:rFonts w:ascii="Times New Roman" w:hAnsi="Times New Roman"/>
                <w:sz w:val="28"/>
                <w:szCs w:val="28"/>
              </w:rPr>
            </w:pPr>
          </w:p>
          <w:p w:rsidR="00C355A5" w:rsidRPr="00C355A5" w:rsidRDefault="00C355A5" w:rsidP="00C355A5">
            <w:pPr>
              <w:spacing w:line="240" w:lineRule="auto"/>
              <w:rPr>
                <w:rFonts w:ascii="Times New Roman" w:hAnsi="Times New Roman"/>
                <w:sz w:val="28"/>
                <w:szCs w:val="28"/>
              </w:rPr>
            </w:pPr>
            <w:r w:rsidRPr="00C355A5">
              <w:rPr>
                <w:rFonts w:ascii="Times New Roman" w:hAnsi="Times New Roman"/>
                <w:sz w:val="28"/>
                <w:szCs w:val="28"/>
              </w:rPr>
              <w:t xml:space="preserve">________________________________ </w:t>
            </w:r>
          </w:p>
          <w:p w:rsidR="00C355A5" w:rsidRPr="00C355A5" w:rsidRDefault="00C355A5" w:rsidP="00C355A5">
            <w:pPr>
              <w:spacing w:line="240" w:lineRule="auto"/>
              <w:rPr>
                <w:rFonts w:ascii="Times New Roman" w:hAnsi="Times New Roman"/>
                <w:sz w:val="28"/>
                <w:szCs w:val="28"/>
              </w:rPr>
            </w:pPr>
            <w:r w:rsidRPr="00C355A5">
              <w:rPr>
                <w:rFonts w:ascii="Times New Roman" w:hAnsi="Times New Roman"/>
                <w:sz w:val="28"/>
                <w:szCs w:val="28"/>
              </w:rPr>
              <w:t>[ФИО, ПОДПИСЬ]</w:t>
            </w:r>
          </w:p>
          <w:p w:rsidR="00C355A5" w:rsidRPr="00C355A5" w:rsidRDefault="00C355A5" w:rsidP="00C355A5">
            <w:pPr>
              <w:spacing w:line="240" w:lineRule="auto"/>
              <w:rPr>
                <w:rFonts w:ascii="Times New Roman" w:hAnsi="Times New Roman"/>
                <w:sz w:val="28"/>
                <w:szCs w:val="28"/>
              </w:rPr>
            </w:pPr>
          </w:p>
          <w:p w:rsidR="00C355A5" w:rsidRPr="00C355A5" w:rsidRDefault="00C355A5" w:rsidP="00C355A5">
            <w:pPr>
              <w:spacing w:line="240" w:lineRule="auto"/>
              <w:rPr>
                <w:rFonts w:ascii="Times New Roman" w:hAnsi="Times New Roman"/>
                <w:sz w:val="28"/>
                <w:szCs w:val="28"/>
              </w:rPr>
            </w:pPr>
            <w:r w:rsidRPr="00C355A5">
              <w:rPr>
                <w:rFonts w:ascii="Times New Roman" w:hAnsi="Times New Roman"/>
                <w:sz w:val="28"/>
                <w:szCs w:val="28"/>
              </w:rPr>
              <w:t>М.П.</w:t>
            </w:r>
          </w:p>
        </w:tc>
        <w:tc>
          <w:tcPr>
            <w:tcW w:w="697" w:type="dxa"/>
          </w:tcPr>
          <w:p w:rsidR="00C355A5" w:rsidRPr="00C355A5" w:rsidRDefault="00C355A5" w:rsidP="00C355A5">
            <w:pPr>
              <w:autoSpaceDE w:val="0"/>
              <w:autoSpaceDN w:val="0"/>
              <w:adjustRightInd w:val="0"/>
              <w:spacing w:line="240" w:lineRule="auto"/>
              <w:rPr>
                <w:rFonts w:ascii="Times New Roman" w:hAnsi="Times New Roman"/>
                <w:sz w:val="28"/>
                <w:szCs w:val="28"/>
              </w:rPr>
            </w:pPr>
          </w:p>
        </w:tc>
        <w:tc>
          <w:tcPr>
            <w:tcW w:w="4360" w:type="dxa"/>
          </w:tcPr>
          <w:p w:rsidR="00C355A5" w:rsidRPr="00C355A5" w:rsidRDefault="00C355A5" w:rsidP="00C355A5">
            <w:pPr>
              <w:widowControl w:val="0"/>
              <w:tabs>
                <w:tab w:val="left" w:pos="1119"/>
              </w:tabs>
              <w:spacing w:line="240" w:lineRule="auto"/>
              <w:rPr>
                <w:rFonts w:ascii="Times New Roman" w:eastAsia="SimSun" w:hAnsi="Times New Roman"/>
                <w:kern w:val="2"/>
                <w:sz w:val="28"/>
                <w:szCs w:val="28"/>
                <w:lang w:eastAsia="hi-IN" w:bidi="hi-IN"/>
              </w:rPr>
            </w:pPr>
            <w:r w:rsidRPr="00C355A5">
              <w:rPr>
                <w:rFonts w:ascii="Times New Roman" w:eastAsia="SimSun" w:hAnsi="Times New Roman"/>
                <w:kern w:val="2"/>
                <w:sz w:val="28"/>
                <w:szCs w:val="28"/>
                <w:lang w:eastAsia="hi-IN" w:bidi="hi-IN"/>
              </w:rPr>
              <w:t>юридический адрес:</w:t>
            </w:r>
          </w:p>
          <w:p w:rsidR="00C355A5" w:rsidRPr="00C355A5" w:rsidRDefault="00C355A5" w:rsidP="00C355A5">
            <w:pPr>
              <w:widowControl w:val="0"/>
              <w:tabs>
                <w:tab w:val="left" w:pos="1119"/>
              </w:tabs>
              <w:spacing w:line="240" w:lineRule="auto"/>
              <w:rPr>
                <w:rFonts w:ascii="Times New Roman" w:eastAsia="SimSun" w:hAnsi="Times New Roman"/>
                <w:kern w:val="2"/>
                <w:sz w:val="28"/>
                <w:szCs w:val="28"/>
                <w:lang w:eastAsia="hi-IN" w:bidi="hi-IN"/>
              </w:rPr>
            </w:pPr>
            <w:r w:rsidRPr="00C355A5">
              <w:rPr>
                <w:rFonts w:ascii="Times New Roman" w:eastAsia="SimSun" w:hAnsi="Times New Roman"/>
                <w:kern w:val="2"/>
                <w:sz w:val="28"/>
                <w:szCs w:val="28"/>
                <w:lang w:eastAsia="hi-IN" w:bidi="hi-IN"/>
              </w:rPr>
              <w:t xml:space="preserve">125047, Москва, </w:t>
            </w:r>
            <w:proofErr w:type="spellStart"/>
            <w:r w:rsidRPr="00C355A5">
              <w:rPr>
                <w:rFonts w:ascii="Times New Roman" w:eastAsia="SimSun" w:hAnsi="Times New Roman"/>
                <w:kern w:val="2"/>
                <w:sz w:val="28"/>
                <w:szCs w:val="28"/>
                <w:lang w:eastAsia="hi-IN" w:bidi="hi-IN"/>
              </w:rPr>
              <w:t>Миусская</w:t>
            </w:r>
            <w:proofErr w:type="spellEnd"/>
            <w:r w:rsidRPr="00C355A5">
              <w:rPr>
                <w:rFonts w:ascii="Times New Roman" w:eastAsia="SimSun" w:hAnsi="Times New Roman"/>
                <w:kern w:val="2"/>
                <w:sz w:val="28"/>
                <w:szCs w:val="28"/>
                <w:lang w:eastAsia="hi-IN" w:bidi="hi-IN"/>
              </w:rPr>
              <w:t xml:space="preserve"> пл., д. 3</w:t>
            </w:r>
          </w:p>
          <w:p w:rsidR="00C355A5" w:rsidRPr="00C355A5" w:rsidRDefault="00C355A5" w:rsidP="00C355A5">
            <w:pPr>
              <w:widowControl w:val="0"/>
              <w:tabs>
                <w:tab w:val="left" w:pos="1119"/>
              </w:tabs>
              <w:spacing w:line="240" w:lineRule="auto"/>
              <w:rPr>
                <w:rFonts w:ascii="Times New Roman" w:eastAsia="SimSun" w:hAnsi="Times New Roman"/>
                <w:kern w:val="2"/>
                <w:sz w:val="28"/>
                <w:szCs w:val="28"/>
                <w:lang w:eastAsia="hi-IN" w:bidi="hi-IN"/>
              </w:rPr>
            </w:pPr>
            <w:r w:rsidRPr="00C355A5">
              <w:rPr>
                <w:rFonts w:ascii="Times New Roman" w:eastAsia="SimSun" w:hAnsi="Times New Roman"/>
                <w:kern w:val="2"/>
                <w:sz w:val="28"/>
                <w:szCs w:val="28"/>
                <w:lang w:eastAsia="hi-IN" w:bidi="hi-IN"/>
              </w:rPr>
              <w:t>фактический адрес:</w:t>
            </w:r>
          </w:p>
          <w:p w:rsidR="00C355A5" w:rsidRPr="00C355A5" w:rsidRDefault="00C355A5" w:rsidP="00C355A5">
            <w:pPr>
              <w:widowControl w:val="0"/>
              <w:tabs>
                <w:tab w:val="left" w:pos="1119"/>
              </w:tabs>
              <w:spacing w:line="240" w:lineRule="auto"/>
              <w:rPr>
                <w:rFonts w:ascii="Times New Roman" w:eastAsia="SimSun" w:hAnsi="Times New Roman"/>
                <w:kern w:val="2"/>
                <w:sz w:val="28"/>
                <w:szCs w:val="28"/>
                <w:lang w:eastAsia="hi-IN" w:bidi="hi-IN"/>
              </w:rPr>
            </w:pPr>
            <w:r w:rsidRPr="00C355A5">
              <w:rPr>
                <w:rFonts w:ascii="Times New Roman" w:eastAsia="SimSun" w:hAnsi="Times New Roman"/>
                <w:kern w:val="2"/>
                <w:sz w:val="28"/>
                <w:szCs w:val="28"/>
                <w:lang w:eastAsia="hi-IN" w:bidi="hi-IN"/>
              </w:rPr>
              <w:t xml:space="preserve">121059, Москва, </w:t>
            </w:r>
            <w:proofErr w:type="spellStart"/>
            <w:r w:rsidRPr="00C355A5">
              <w:rPr>
                <w:rFonts w:ascii="Times New Roman" w:eastAsia="SimSun" w:hAnsi="Times New Roman"/>
                <w:kern w:val="2"/>
                <w:sz w:val="28"/>
                <w:szCs w:val="28"/>
                <w:lang w:eastAsia="hi-IN" w:bidi="hi-IN"/>
              </w:rPr>
              <w:t>Бережковская</w:t>
            </w:r>
            <w:proofErr w:type="spellEnd"/>
            <w:r w:rsidRPr="00C355A5">
              <w:rPr>
                <w:rFonts w:ascii="Times New Roman" w:eastAsia="SimSun" w:hAnsi="Times New Roman"/>
                <w:kern w:val="2"/>
                <w:sz w:val="28"/>
                <w:szCs w:val="28"/>
                <w:lang w:eastAsia="hi-IN" w:bidi="hi-IN"/>
              </w:rPr>
              <w:t xml:space="preserve"> наб., д. 22, стр. 3</w:t>
            </w:r>
          </w:p>
          <w:p w:rsidR="00C355A5" w:rsidRPr="00C355A5" w:rsidRDefault="00C355A5" w:rsidP="00C355A5">
            <w:pPr>
              <w:widowControl w:val="0"/>
              <w:tabs>
                <w:tab w:val="left" w:pos="1119"/>
              </w:tabs>
              <w:spacing w:line="240" w:lineRule="auto"/>
              <w:rPr>
                <w:rFonts w:ascii="Times New Roman" w:eastAsia="SimSun" w:hAnsi="Times New Roman"/>
                <w:kern w:val="2"/>
                <w:sz w:val="28"/>
                <w:szCs w:val="28"/>
                <w:lang w:eastAsia="hi-IN" w:bidi="hi-IN"/>
              </w:rPr>
            </w:pPr>
            <w:r w:rsidRPr="00C355A5">
              <w:rPr>
                <w:rFonts w:ascii="Times New Roman" w:eastAsia="SimSun" w:hAnsi="Times New Roman"/>
                <w:kern w:val="2"/>
                <w:sz w:val="28"/>
                <w:szCs w:val="28"/>
                <w:lang w:eastAsia="hi-IN" w:bidi="hi-IN"/>
              </w:rPr>
              <w:t xml:space="preserve">ИНН </w:t>
            </w:r>
            <w:r w:rsidRPr="00C355A5">
              <w:rPr>
                <w:rFonts w:ascii="Times New Roman" w:hAnsi="Times New Roman"/>
                <w:sz w:val="28"/>
                <w:szCs w:val="28"/>
                <w:lang w:eastAsia="ar-SA"/>
              </w:rPr>
              <w:t>7710480347</w:t>
            </w:r>
          </w:p>
          <w:p w:rsidR="00C355A5" w:rsidRPr="00C355A5" w:rsidRDefault="00C355A5" w:rsidP="00C355A5">
            <w:pPr>
              <w:widowControl w:val="0"/>
              <w:tabs>
                <w:tab w:val="left" w:pos="1119"/>
              </w:tabs>
              <w:spacing w:line="240" w:lineRule="auto"/>
              <w:rPr>
                <w:rFonts w:ascii="Times New Roman" w:eastAsia="SimSun" w:hAnsi="Times New Roman"/>
                <w:kern w:val="2"/>
                <w:sz w:val="28"/>
                <w:szCs w:val="28"/>
                <w:lang w:eastAsia="hi-IN" w:bidi="hi-IN"/>
              </w:rPr>
            </w:pPr>
            <w:r w:rsidRPr="00C355A5">
              <w:rPr>
                <w:rFonts w:ascii="Times New Roman" w:eastAsia="SimSun" w:hAnsi="Times New Roman"/>
                <w:kern w:val="2"/>
                <w:sz w:val="28"/>
                <w:szCs w:val="28"/>
                <w:lang w:eastAsia="hi-IN" w:bidi="hi-IN"/>
              </w:rPr>
              <w:t xml:space="preserve">КПП </w:t>
            </w:r>
            <w:r w:rsidRPr="00C355A5">
              <w:rPr>
                <w:rFonts w:ascii="Times New Roman" w:hAnsi="Times New Roman"/>
                <w:sz w:val="28"/>
                <w:szCs w:val="28"/>
                <w:lang w:eastAsia="ar-SA"/>
              </w:rPr>
              <w:t>771001001</w:t>
            </w:r>
          </w:p>
          <w:p w:rsidR="00C355A5" w:rsidRPr="00C355A5" w:rsidRDefault="00C355A5" w:rsidP="00C355A5">
            <w:pPr>
              <w:widowControl w:val="0"/>
              <w:tabs>
                <w:tab w:val="left" w:pos="-5629"/>
                <w:tab w:val="num" w:pos="0"/>
              </w:tabs>
              <w:suppressAutoHyphens/>
              <w:spacing w:line="240" w:lineRule="auto"/>
              <w:rPr>
                <w:rFonts w:ascii="Times New Roman" w:hAnsi="Times New Roman"/>
                <w:sz w:val="28"/>
                <w:szCs w:val="28"/>
                <w:lang w:eastAsia="ar-SA"/>
              </w:rPr>
            </w:pPr>
            <w:r w:rsidRPr="00C355A5">
              <w:rPr>
                <w:rFonts w:ascii="Times New Roman" w:hAnsi="Times New Roman"/>
                <w:sz w:val="28"/>
                <w:szCs w:val="28"/>
                <w:lang w:eastAsia="ar-SA"/>
              </w:rPr>
              <w:t>р/с: 40703810238040005545</w:t>
            </w:r>
          </w:p>
          <w:p w:rsidR="00C355A5" w:rsidRPr="00C355A5" w:rsidRDefault="00C355A5" w:rsidP="00C355A5">
            <w:pPr>
              <w:widowControl w:val="0"/>
              <w:tabs>
                <w:tab w:val="left" w:pos="-5629"/>
                <w:tab w:val="num" w:pos="0"/>
              </w:tabs>
              <w:suppressAutoHyphens/>
              <w:spacing w:line="240" w:lineRule="auto"/>
              <w:rPr>
                <w:rFonts w:ascii="Times New Roman" w:hAnsi="Times New Roman"/>
                <w:sz w:val="28"/>
                <w:szCs w:val="28"/>
                <w:lang w:eastAsia="ar-SA"/>
              </w:rPr>
            </w:pPr>
            <w:r w:rsidRPr="00C355A5">
              <w:rPr>
                <w:rFonts w:ascii="Times New Roman" w:hAnsi="Times New Roman"/>
                <w:sz w:val="28"/>
                <w:szCs w:val="28"/>
                <w:lang w:eastAsia="ar-SA"/>
              </w:rPr>
              <w:t xml:space="preserve">в ПАО Сбербанк г. Москва </w:t>
            </w:r>
          </w:p>
          <w:p w:rsidR="00C355A5" w:rsidRPr="00C355A5" w:rsidRDefault="00C355A5" w:rsidP="00C355A5">
            <w:pPr>
              <w:widowControl w:val="0"/>
              <w:tabs>
                <w:tab w:val="left" w:pos="-5629"/>
                <w:tab w:val="num" w:pos="0"/>
              </w:tabs>
              <w:suppressAutoHyphens/>
              <w:spacing w:line="240" w:lineRule="auto"/>
              <w:rPr>
                <w:rFonts w:ascii="Times New Roman" w:hAnsi="Times New Roman"/>
                <w:sz w:val="28"/>
                <w:szCs w:val="28"/>
                <w:lang w:eastAsia="ar-SA"/>
              </w:rPr>
            </w:pPr>
            <w:r w:rsidRPr="00C355A5">
              <w:rPr>
                <w:rFonts w:ascii="Times New Roman" w:hAnsi="Times New Roman"/>
                <w:sz w:val="28"/>
                <w:szCs w:val="28"/>
                <w:lang w:eastAsia="ar-SA"/>
              </w:rPr>
              <w:t>к/с: 30101810400000000225</w:t>
            </w:r>
          </w:p>
          <w:p w:rsidR="00C355A5" w:rsidRPr="00C355A5" w:rsidRDefault="00C355A5" w:rsidP="00C355A5">
            <w:pPr>
              <w:widowControl w:val="0"/>
              <w:tabs>
                <w:tab w:val="left" w:pos="-5629"/>
                <w:tab w:val="num" w:pos="0"/>
              </w:tabs>
              <w:suppressAutoHyphens/>
              <w:spacing w:line="240" w:lineRule="auto"/>
              <w:rPr>
                <w:rFonts w:ascii="Times New Roman" w:hAnsi="Times New Roman"/>
                <w:sz w:val="28"/>
                <w:szCs w:val="28"/>
                <w:lang w:eastAsia="ar-SA"/>
              </w:rPr>
            </w:pPr>
            <w:r w:rsidRPr="00C355A5">
              <w:rPr>
                <w:rFonts w:ascii="Times New Roman" w:hAnsi="Times New Roman"/>
                <w:sz w:val="28"/>
                <w:szCs w:val="28"/>
                <w:lang w:eastAsia="ar-SA"/>
              </w:rPr>
              <w:t>БИК: 044525225</w:t>
            </w:r>
          </w:p>
          <w:p w:rsidR="00C355A5" w:rsidRPr="00C355A5" w:rsidRDefault="00C355A5" w:rsidP="00C355A5">
            <w:pPr>
              <w:spacing w:line="240" w:lineRule="auto"/>
              <w:rPr>
                <w:rFonts w:ascii="Times New Roman" w:hAnsi="Times New Roman"/>
                <w:sz w:val="28"/>
                <w:szCs w:val="28"/>
              </w:rPr>
            </w:pPr>
          </w:p>
          <w:p w:rsidR="00C355A5" w:rsidRPr="00C355A5" w:rsidRDefault="00C355A5" w:rsidP="00C355A5">
            <w:pPr>
              <w:spacing w:line="240" w:lineRule="auto"/>
              <w:rPr>
                <w:rFonts w:ascii="Times New Roman" w:hAnsi="Times New Roman"/>
                <w:sz w:val="28"/>
                <w:szCs w:val="28"/>
              </w:rPr>
            </w:pPr>
            <w:r w:rsidRPr="00C355A5">
              <w:rPr>
                <w:rFonts w:ascii="Times New Roman" w:hAnsi="Times New Roman"/>
                <w:sz w:val="28"/>
                <w:szCs w:val="28"/>
              </w:rPr>
              <w:t>Генеральный директор</w:t>
            </w:r>
          </w:p>
          <w:p w:rsidR="00C355A5" w:rsidRPr="00C355A5" w:rsidRDefault="00C355A5" w:rsidP="00C355A5">
            <w:pPr>
              <w:spacing w:line="240" w:lineRule="auto"/>
              <w:rPr>
                <w:rFonts w:ascii="Times New Roman" w:hAnsi="Times New Roman"/>
                <w:sz w:val="28"/>
                <w:szCs w:val="28"/>
              </w:rPr>
            </w:pPr>
          </w:p>
          <w:p w:rsidR="00C355A5" w:rsidRPr="00C355A5" w:rsidRDefault="00C355A5" w:rsidP="00C355A5">
            <w:pPr>
              <w:autoSpaceDE w:val="0"/>
              <w:autoSpaceDN w:val="0"/>
              <w:adjustRightInd w:val="0"/>
              <w:spacing w:line="240" w:lineRule="auto"/>
              <w:rPr>
                <w:rFonts w:ascii="Times New Roman" w:hAnsi="Times New Roman"/>
                <w:sz w:val="28"/>
                <w:szCs w:val="28"/>
              </w:rPr>
            </w:pPr>
          </w:p>
          <w:p w:rsidR="00C355A5" w:rsidRPr="00C355A5" w:rsidRDefault="00C355A5" w:rsidP="00C355A5">
            <w:pPr>
              <w:autoSpaceDE w:val="0"/>
              <w:autoSpaceDN w:val="0"/>
              <w:adjustRightInd w:val="0"/>
              <w:spacing w:line="240" w:lineRule="auto"/>
              <w:rPr>
                <w:rFonts w:ascii="Times New Roman" w:hAnsi="Times New Roman"/>
                <w:sz w:val="28"/>
                <w:szCs w:val="28"/>
              </w:rPr>
            </w:pPr>
            <w:r w:rsidRPr="00C355A5">
              <w:rPr>
                <w:rFonts w:ascii="Times New Roman" w:hAnsi="Times New Roman"/>
                <w:sz w:val="28"/>
                <w:szCs w:val="28"/>
              </w:rPr>
              <w:t xml:space="preserve">_______________________________ </w:t>
            </w:r>
          </w:p>
          <w:p w:rsidR="00C355A5" w:rsidRPr="00C355A5" w:rsidRDefault="00C355A5" w:rsidP="00C355A5">
            <w:pPr>
              <w:autoSpaceDE w:val="0"/>
              <w:autoSpaceDN w:val="0"/>
              <w:adjustRightInd w:val="0"/>
              <w:spacing w:line="240" w:lineRule="auto"/>
              <w:rPr>
                <w:rFonts w:ascii="Times New Roman" w:hAnsi="Times New Roman"/>
                <w:sz w:val="28"/>
                <w:szCs w:val="28"/>
              </w:rPr>
            </w:pPr>
            <w:r w:rsidRPr="00C355A5">
              <w:rPr>
                <w:rFonts w:ascii="Times New Roman" w:hAnsi="Times New Roman"/>
                <w:sz w:val="28"/>
                <w:szCs w:val="28"/>
              </w:rPr>
              <w:t>Григорьев А.И.</w:t>
            </w:r>
          </w:p>
          <w:p w:rsidR="00C355A5" w:rsidRPr="00C355A5" w:rsidRDefault="00C355A5" w:rsidP="00C355A5">
            <w:pPr>
              <w:autoSpaceDE w:val="0"/>
              <w:autoSpaceDN w:val="0"/>
              <w:adjustRightInd w:val="0"/>
              <w:spacing w:line="240" w:lineRule="auto"/>
              <w:rPr>
                <w:rFonts w:ascii="Times New Roman" w:hAnsi="Times New Roman"/>
                <w:sz w:val="28"/>
                <w:szCs w:val="28"/>
              </w:rPr>
            </w:pPr>
          </w:p>
          <w:p w:rsidR="00C355A5" w:rsidRPr="00C355A5" w:rsidRDefault="00C355A5" w:rsidP="00C355A5">
            <w:pPr>
              <w:autoSpaceDE w:val="0"/>
              <w:autoSpaceDN w:val="0"/>
              <w:adjustRightInd w:val="0"/>
              <w:spacing w:line="240" w:lineRule="auto"/>
              <w:rPr>
                <w:rFonts w:ascii="Times New Roman" w:hAnsi="Times New Roman"/>
                <w:sz w:val="28"/>
                <w:szCs w:val="28"/>
              </w:rPr>
            </w:pPr>
            <w:r w:rsidRPr="00C355A5">
              <w:rPr>
                <w:rFonts w:ascii="Times New Roman" w:hAnsi="Times New Roman"/>
                <w:sz w:val="28"/>
                <w:szCs w:val="28"/>
              </w:rPr>
              <w:t>М.П.</w:t>
            </w:r>
          </w:p>
        </w:tc>
      </w:tr>
    </w:tbl>
    <w:p w:rsidR="00C355A5" w:rsidRDefault="00C355A5" w:rsidP="00C355A5">
      <w:pPr>
        <w:spacing w:line="240" w:lineRule="auto"/>
        <w:rPr>
          <w:rFonts w:ascii="Times New Roman" w:hAnsi="Times New Roman"/>
          <w:sz w:val="28"/>
          <w:szCs w:val="28"/>
        </w:rPr>
      </w:pPr>
    </w:p>
    <w:p w:rsidR="001D7D92" w:rsidRDefault="001D7D92" w:rsidP="00C355A5">
      <w:pPr>
        <w:spacing w:line="240" w:lineRule="auto"/>
        <w:rPr>
          <w:rFonts w:ascii="Times New Roman" w:hAnsi="Times New Roman"/>
          <w:sz w:val="28"/>
          <w:szCs w:val="28"/>
        </w:rPr>
      </w:pPr>
    </w:p>
    <w:p w:rsidR="001D7D92" w:rsidRDefault="001D7D92" w:rsidP="001D7D92">
      <w:pPr>
        <w:spacing w:after="0" w:line="240" w:lineRule="auto"/>
        <w:jc w:val="right"/>
        <w:rPr>
          <w:rFonts w:ascii="Times New Roman" w:hAnsi="Times New Roman"/>
          <w:b/>
          <w:sz w:val="28"/>
          <w:szCs w:val="24"/>
        </w:rPr>
      </w:pPr>
      <w:r>
        <w:rPr>
          <w:rFonts w:ascii="Times New Roman" w:hAnsi="Times New Roman"/>
          <w:b/>
          <w:sz w:val="28"/>
          <w:szCs w:val="24"/>
        </w:rPr>
        <w:lastRenderedPageBreak/>
        <w:t xml:space="preserve">Приложение </w:t>
      </w:r>
      <w:r w:rsidR="003134B1">
        <w:rPr>
          <w:rFonts w:ascii="Times New Roman" w:hAnsi="Times New Roman"/>
          <w:b/>
          <w:sz w:val="28"/>
          <w:szCs w:val="24"/>
        </w:rPr>
        <w:t xml:space="preserve">№ </w:t>
      </w:r>
      <w:r>
        <w:rPr>
          <w:rFonts w:ascii="Times New Roman" w:hAnsi="Times New Roman"/>
          <w:b/>
          <w:sz w:val="28"/>
          <w:szCs w:val="24"/>
        </w:rPr>
        <w:t>5</w:t>
      </w:r>
    </w:p>
    <w:p w:rsidR="001D7D92" w:rsidRPr="001E4B6A" w:rsidRDefault="001D7D92" w:rsidP="001D7D92">
      <w:pPr>
        <w:spacing w:after="0" w:line="240" w:lineRule="auto"/>
        <w:jc w:val="right"/>
        <w:rPr>
          <w:rFonts w:ascii="Times New Roman" w:hAnsi="Times New Roman"/>
          <w:sz w:val="28"/>
          <w:szCs w:val="24"/>
        </w:rPr>
      </w:pPr>
      <w:r>
        <w:rPr>
          <w:rFonts w:ascii="Times New Roman" w:hAnsi="Times New Roman"/>
          <w:sz w:val="28"/>
          <w:szCs w:val="24"/>
        </w:rPr>
        <w:t>к конкурсной документации</w:t>
      </w:r>
    </w:p>
    <w:p w:rsidR="001D7D92" w:rsidRDefault="001D7D92" w:rsidP="001D7D92">
      <w:pPr>
        <w:spacing w:after="0" w:line="240" w:lineRule="auto"/>
        <w:jc w:val="center"/>
        <w:rPr>
          <w:rFonts w:ascii="Times New Roman" w:hAnsi="Times New Roman"/>
          <w:b/>
          <w:sz w:val="28"/>
          <w:szCs w:val="24"/>
        </w:rPr>
      </w:pPr>
    </w:p>
    <w:p w:rsidR="001D7D92" w:rsidRDefault="001D7D92" w:rsidP="001D7D92">
      <w:pPr>
        <w:spacing w:after="0" w:line="240" w:lineRule="auto"/>
        <w:jc w:val="center"/>
        <w:rPr>
          <w:rFonts w:ascii="Times New Roman" w:hAnsi="Times New Roman"/>
          <w:b/>
          <w:sz w:val="28"/>
          <w:szCs w:val="24"/>
        </w:rPr>
      </w:pPr>
      <w:r>
        <w:rPr>
          <w:rFonts w:ascii="Times New Roman" w:hAnsi="Times New Roman"/>
          <w:b/>
          <w:sz w:val="28"/>
          <w:szCs w:val="24"/>
        </w:rPr>
        <w:t xml:space="preserve">Описание </w:t>
      </w:r>
    </w:p>
    <w:p w:rsidR="001D7D92" w:rsidRDefault="001D7D92" w:rsidP="001D7D92">
      <w:pPr>
        <w:spacing w:after="0" w:line="240" w:lineRule="auto"/>
        <w:jc w:val="center"/>
        <w:rPr>
          <w:rFonts w:ascii="Times New Roman" w:hAnsi="Times New Roman"/>
          <w:b/>
          <w:sz w:val="28"/>
          <w:szCs w:val="24"/>
        </w:rPr>
      </w:pPr>
      <w:r>
        <w:rPr>
          <w:rFonts w:ascii="Times New Roman" w:hAnsi="Times New Roman"/>
          <w:b/>
          <w:sz w:val="28"/>
          <w:szCs w:val="24"/>
        </w:rPr>
        <w:t xml:space="preserve">предлагаемого к реализации проекта </w:t>
      </w:r>
    </w:p>
    <w:p w:rsidR="001D7D92" w:rsidRDefault="001D7D92" w:rsidP="001D7D92">
      <w:pPr>
        <w:spacing w:after="0" w:line="240" w:lineRule="auto"/>
        <w:jc w:val="center"/>
        <w:rPr>
          <w:rFonts w:ascii="Times New Roman" w:hAnsi="Times New Roman"/>
          <w:b/>
          <w:sz w:val="28"/>
          <w:szCs w:val="24"/>
        </w:rPr>
      </w:pPr>
    </w:p>
    <w:p w:rsidR="001D7D92" w:rsidRDefault="001D7D92" w:rsidP="001D7D92">
      <w:pPr>
        <w:spacing w:after="0" w:line="240" w:lineRule="exact"/>
        <w:jc w:val="both"/>
        <w:rPr>
          <w:rFonts w:ascii="Times New Roman" w:hAnsi="Times New Roman"/>
          <w:b/>
          <w:sz w:val="24"/>
          <w:szCs w:val="24"/>
          <w:u w:val="single"/>
        </w:rPr>
      </w:pPr>
      <w:r w:rsidRPr="001569B2">
        <w:rPr>
          <w:rFonts w:ascii="Times New Roman" w:hAnsi="Times New Roman"/>
          <w:b/>
          <w:sz w:val="24"/>
          <w:szCs w:val="24"/>
          <w:u w:val="single"/>
        </w:rPr>
        <w:t>Предмет проекта</w:t>
      </w:r>
    </w:p>
    <w:p w:rsidR="001D7D92" w:rsidRDefault="001D7D92" w:rsidP="001D7D92">
      <w:pPr>
        <w:spacing w:after="0" w:line="240" w:lineRule="exact"/>
        <w:jc w:val="both"/>
        <w:rPr>
          <w:rFonts w:ascii="Times New Roman" w:hAnsi="Times New Roman"/>
          <w:b/>
          <w:color w:val="FF0000"/>
          <w:sz w:val="28"/>
          <w:szCs w:val="28"/>
          <w:u w:val="single"/>
        </w:rPr>
      </w:pPr>
      <w:r w:rsidRPr="00C02405">
        <w:rPr>
          <w:rFonts w:ascii="Times New Roman" w:hAnsi="Times New Roman"/>
          <w:sz w:val="24"/>
          <w:szCs w:val="24"/>
        </w:rPr>
        <w:t xml:space="preserve">Предложения заявителя, изложенные в данной части, </w:t>
      </w:r>
      <w:r>
        <w:rPr>
          <w:rFonts w:ascii="Times New Roman" w:hAnsi="Times New Roman"/>
          <w:sz w:val="24"/>
          <w:szCs w:val="24"/>
        </w:rPr>
        <w:t xml:space="preserve">должны быть полными и достаточными для проведения </w:t>
      </w:r>
      <w:r w:rsidRPr="00C02405">
        <w:rPr>
          <w:rFonts w:ascii="Times New Roman" w:hAnsi="Times New Roman"/>
          <w:sz w:val="24"/>
          <w:szCs w:val="24"/>
        </w:rPr>
        <w:t>научно-технической экспертизы</w:t>
      </w:r>
      <w:r>
        <w:rPr>
          <w:rFonts w:ascii="Times New Roman" w:hAnsi="Times New Roman"/>
          <w:sz w:val="24"/>
          <w:szCs w:val="24"/>
        </w:rPr>
        <w:t xml:space="preserve"> проекта.</w:t>
      </w:r>
      <w:r w:rsidRPr="00C02405">
        <w:rPr>
          <w:rFonts w:ascii="Times New Roman" w:hAnsi="Times New Roman"/>
          <w:sz w:val="24"/>
          <w:szCs w:val="24"/>
        </w:rPr>
        <w:t xml:space="preserve"> </w:t>
      </w:r>
      <w:r>
        <w:rPr>
          <w:rFonts w:ascii="Times New Roman" w:hAnsi="Times New Roman"/>
          <w:sz w:val="20"/>
          <w:szCs w:val="24"/>
        </w:rPr>
        <w:t xml:space="preserve"> </w:t>
      </w:r>
      <w:r w:rsidRPr="00257092">
        <w:rPr>
          <w:rFonts w:ascii="Times New Roman" w:hAnsi="Times New Roman"/>
          <w:b/>
          <w:color w:val="FF0000"/>
          <w:sz w:val="28"/>
          <w:szCs w:val="28"/>
          <w:u w:val="single"/>
        </w:rPr>
        <w:t>При описании проекта заявитель не должен использовать материалы, составляющие государственную тайну</w:t>
      </w:r>
      <w:r>
        <w:rPr>
          <w:rFonts w:ascii="Times New Roman" w:hAnsi="Times New Roman"/>
          <w:b/>
          <w:color w:val="FF0000"/>
          <w:sz w:val="28"/>
          <w:szCs w:val="28"/>
          <w:u w:val="single"/>
        </w:rPr>
        <w:t>.</w:t>
      </w:r>
    </w:p>
    <w:p w:rsidR="001D7D92" w:rsidRPr="00CC7AFF" w:rsidRDefault="001D7D92" w:rsidP="001D7D92">
      <w:pPr>
        <w:spacing w:after="0" w:line="240" w:lineRule="exact"/>
        <w:jc w:val="both"/>
        <w:rPr>
          <w:rFonts w:ascii="Times New Roman" w:hAnsi="Times New Roman"/>
          <w:dstrike/>
          <w:sz w:val="24"/>
          <w:szCs w:val="24"/>
        </w:rPr>
      </w:pPr>
    </w:p>
    <w:p w:rsidR="001D7D92" w:rsidRPr="00346D50" w:rsidRDefault="001D7D92" w:rsidP="001D7D92">
      <w:pPr>
        <w:spacing w:after="0" w:line="240" w:lineRule="auto"/>
        <w:jc w:val="both"/>
        <w:rPr>
          <w:rFonts w:ascii="Times New Roman" w:hAnsi="Times New Roman"/>
          <w:sz w:val="24"/>
          <w:szCs w:val="24"/>
        </w:rPr>
      </w:pPr>
      <w:r w:rsidRPr="00346D50">
        <w:rPr>
          <w:rFonts w:ascii="Times New Roman" w:hAnsi="Times New Roman"/>
          <w:sz w:val="24"/>
          <w:szCs w:val="24"/>
        </w:rPr>
        <w:t>Наименование</w:t>
      </w:r>
      <w:r>
        <w:rPr>
          <w:rFonts w:ascii="Times New Roman" w:hAnsi="Times New Roman"/>
          <w:sz w:val="24"/>
          <w:szCs w:val="24"/>
        </w:rPr>
        <w:t xml:space="preserve"> </w:t>
      </w:r>
      <w:r w:rsidRPr="00346D50">
        <w:rPr>
          <w:rFonts w:ascii="Times New Roman" w:hAnsi="Times New Roman"/>
          <w:sz w:val="24"/>
          <w:szCs w:val="24"/>
        </w:rPr>
        <w:t>проекта</w:t>
      </w:r>
    </w:p>
    <w:tbl>
      <w:tblPr>
        <w:tblStyle w:val="af7"/>
        <w:tblW w:w="0" w:type="auto"/>
        <w:tblInd w:w="108" w:type="dxa"/>
        <w:tblLook w:val="04A0" w:firstRow="1" w:lastRow="0" w:firstColumn="1" w:lastColumn="0" w:noHBand="0" w:noVBand="1"/>
      </w:tblPr>
      <w:tblGrid>
        <w:gridCol w:w="9463"/>
      </w:tblGrid>
      <w:tr w:rsidR="001D7D92" w:rsidRPr="00DB019A" w:rsidTr="00AA0921">
        <w:tc>
          <w:tcPr>
            <w:tcW w:w="9463" w:type="dxa"/>
          </w:tcPr>
          <w:p w:rsidR="001D7D92" w:rsidRPr="00DB019A" w:rsidRDefault="001D7D92" w:rsidP="00AA0921">
            <w:pPr>
              <w:tabs>
                <w:tab w:val="left" w:pos="3810"/>
              </w:tabs>
              <w:jc w:val="both"/>
              <w:rPr>
                <w:rFonts w:ascii="Times New Roman" w:hAnsi="Times New Roman"/>
                <w:sz w:val="24"/>
                <w:szCs w:val="24"/>
              </w:rPr>
            </w:pPr>
            <w:r>
              <w:rPr>
                <w:rFonts w:ascii="Times New Roman" w:hAnsi="Times New Roman"/>
                <w:sz w:val="24"/>
                <w:szCs w:val="24"/>
              </w:rPr>
              <w:tab/>
            </w:r>
          </w:p>
        </w:tc>
      </w:tr>
    </w:tbl>
    <w:p w:rsidR="001D7D92" w:rsidRPr="00FB1952" w:rsidRDefault="001D7D92" w:rsidP="001D7D92">
      <w:pPr>
        <w:spacing w:after="0" w:line="240" w:lineRule="auto"/>
        <w:jc w:val="both"/>
        <w:rPr>
          <w:rFonts w:ascii="Times New Roman" w:hAnsi="Times New Roman"/>
          <w:color w:val="C00000"/>
          <w:sz w:val="24"/>
          <w:szCs w:val="24"/>
        </w:rPr>
      </w:pPr>
      <w:r w:rsidRPr="00346D50">
        <w:rPr>
          <w:rFonts w:ascii="Times New Roman" w:hAnsi="Times New Roman"/>
          <w:sz w:val="24"/>
          <w:szCs w:val="24"/>
        </w:rPr>
        <w:t xml:space="preserve">Заявитель </w:t>
      </w:r>
    </w:p>
    <w:tbl>
      <w:tblPr>
        <w:tblStyle w:val="af7"/>
        <w:tblW w:w="0" w:type="auto"/>
        <w:tblInd w:w="108" w:type="dxa"/>
        <w:tblLook w:val="04A0" w:firstRow="1" w:lastRow="0" w:firstColumn="1" w:lastColumn="0" w:noHBand="0" w:noVBand="1"/>
      </w:tblPr>
      <w:tblGrid>
        <w:gridCol w:w="9463"/>
      </w:tblGrid>
      <w:tr w:rsidR="001D7D92" w:rsidRPr="00DB019A" w:rsidTr="00AA0921">
        <w:tc>
          <w:tcPr>
            <w:tcW w:w="9463" w:type="dxa"/>
          </w:tcPr>
          <w:p w:rsidR="001D7D92" w:rsidRPr="00DB019A" w:rsidRDefault="001D7D92" w:rsidP="00AA0921">
            <w:pPr>
              <w:jc w:val="both"/>
              <w:rPr>
                <w:rFonts w:ascii="Times New Roman" w:hAnsi="Times New Roman"/>
                <w:sz w:val="24"/>
                <w:szCs w:val="24"/>
              </w:rPr>
            </w:pPr>
          </w:p>
        </w:tc>
      </w:tr>
    </w:tbl>
    <w:p w:rsidR="001D7D92" w:rsidRDefault="001D7D92" w:rsidP="001D7D92">
      <w:pPr>
        <w:spacing w:after="0" w:line="240" w:lineRule="auto"/>
        <w:jc w:val="both"/>
        <w:rPr>
          <w:rFonts w:ascii="Times New Roman" w:hAnsi="Times New Roman"/>
          <w:sz w:val="24"/>
          <w:szCs w:val="24"/>
        </w:rPr>
      </w:pPr>
      <w:r>
        <w:rPr>
          <w:rFonts w:ascii="Times New Roman" w:hAnsi="Times New Roman"/>
          <w:sz w:val="24"/>
          <w:szCs w:val="24"/>
        </w:rPr>
        <w:t>Цель проекта</w:t>
      </w:r>
    </w:p>
    <w:tbl>
      <w:tblPr>
        <w:tblStyle w:val="af7"/>
        <w:tblW w:w="0" w:type="auto"/>
        <w:tblInd w:w="108" w:type="dxa"/>
        <w:tblLook w:val="04A0" w:firstRow="1" w:lastRow="0" w:firstColumn="1" w:lastColumn="0" w:noHBand="0" w:noVBand="1"/>
      </w:tblPr>
      <w:tblGrid>
        <w:gridCol w:w="9463"/>
      </w:tblGrid>
      <w:tr w:rsidR="001D7D92" w:rsidRPr="00DB019A" w:rsidTr="00AA0921">
        <w:tc>
          <w:tcPr>
            <w:tcW w:w="9463" w:type="dxa"/>
          </w:tcPr>
          <w:p w:rsidR="001D7D92" w:rsidRPr="00DB019A" w:rsidRDefault="001D7D92" w:rsidP="00AA0921">
            <w:pPr>
              <w:jc w:val="both"/>
              <w:rPr>
                <w:rFonts w:ascii="Times New Roman" w:hAnsi="Times New Roman"/>
                <w:sz w:val="24"/>
                <w:szCs w:val="24"/>
              </w:rPr>
            </w:pPr>
          </w:p>
        </w:tc>
      </w:tr>
    </w:tbl>
    <w:p w:rsidR="001D7D92" w:rsidRDefault="001D7D92" w:rsidP="001D7D92">
      <w:pPr>
        <w:spacing w:after="0" w:line="240" w:lineRule="exact"/>
        <w:jc w:val="both"/>
        <w:rPr>
          <w:rFonts w:ascii="Times New Roman" w:hAnsi="Times New Roman"/>
          <w:b/>
          <w:sz w:val="24"/>
          <w:szCs w:val="24"/>
        </w:rPr>
      </w:pPr>
      <w:r w:rsidRPr="00DB019A">
        <w:rPr>
          <w:rFonts w:ascii="Times New Roman" w:hAnsi="Times New Roman"/>
          <w:sz w:val="24"/>
          <w:szCs w:val="24"/>
        </w:rPr>
        <w:t xml:space="preserve">Описание </w:t>
      </w:r>
      <w:r>
        <w:rPr>
          <w:rFonts w:ascii="Times New Roman" w:hAnsi="Times New Roman"/>
          <w:sz w:val="24"/>
          <w:szCs w:val="24"/>
        </w:rPr>
        <w:t>задач</w:t>
      </w:r>
      <w:r w:rsidRPr="00DB019A">
        <w:rPr>
          <w:rFonts w:ascii="Times New Roman" w:hAnsi="Times New Roman"/>
          <w:sz w:val="24"/>
          <w:szCs w:val="24"/>
        </w:rPr>
        <w:t>, предлагаем</w:t>
      </w:r>
      <w:r>
        <w:rPr>
          <w:rFonts w:ascii="Times New Roman" w:hAnsi="Times New Roman"/>
          <w:sz w:val="24"/>
          <w:szCs w:val="24"/>
        </w:rPr>
        <w:t>ых</w:t>
      </w:r>
      <w:r w:rsidRPr="00DB019A">
        <w:rPr>
          <w:rFonts w:ascii="Times New Roman" w:hAnsi="Times New Roman"/>
          <w:sz w:val="24"/>
          <w:szCs w:val="24"/>
        </w:rPr>
        <w:t xml:space="preserve"> к решению в рамках </w:t>
      </w:r>
      <w:r>
        <w:rPr>
          <w:rFonts w:ascii="Times New Roman" w:hAnsi="Times New Roman"/>
          <w:sz w:val="24"/>
          <w:szCs w:val="24"/>
        </w:rPr>
        <w:t>проекта</w:t>
      </w:r>
    </w:p>
    <w:p w:rsidR="001D7D92" w:rsidRPr="00346D50" w:rsidRDefault="001D7D92" w:rsidP="001D7D92">
      <w:pPr>
        <w:spacing w:after="0" w:line="240" w:lineRule="exact"/>
        <w:jc w:val="both"/>
        <w:rPr>
          <w:rFonts w:ascii="Times New Roman" w:hAnsi="Times New Roman"/>
          <w:b/>
          <w:color w:val="31849B" w:themeColor="accent5" w:themeShade="BF"/>
          <w:sz w:val="24"/>
          <w:szCs w:val="24"/>
        </w:rPr>
      </w:pPr>
      <w:r w:rsidRPr="00346D50">
        <w:rPr>
          <w:rFonts w:ascii="Times New Roman" w:hAnsi="Times New Roman"/>
          <w:i/>
          <w:color w:val="31849B" w:themeColor="accent5" w:themeShade="BF"/>
          <w:sz w:val="24"/>
          <w:szCs w:val="24"/>
        </w:rPr>
        <w:t>(раскрывается содержание научно-технических или прикладных задач).</w:t>
      </w:r>
    </w:p>
    <w:tbl>
      <w:tblPr>
        <w:tblStyle w:val="af7"/>
        <w:tblW w:w="0" w:type="auto"/>
        <w:tblInd w:w="108" w:type="dxa"/>
        <w:tblLook w:val="04A0" w:firstRow="1" w:lastRow="0" w:firstColumn="1" w:lastColumn="0" w:noHBand="0" w:noVBand="1"/>
      </w:tblPr>
      <w:tblGrid>
        <w:gridCol w:w="9463"/>
      </w:tblGrid>
      <w:tr w:rsidR="001D7D92" w:rsidRPr="00DB019A" w:rsidTr="00AA0921">
        <w:tc>
          <w:tcPr>
            <w:tcW w:w="9463" w:type="dxa"/>
          </w:tcPr>
          <w:p w:rsidR="001D7D92" w:rsidRPr="00DB019A" w:rsidRDefault="001D7D92" w:rsidP="00AA0921">
            <w:pPr>
              <w:jc w:val="both"/>
              <w:rPr>
                <w:rFonts w:ascii="Times New Roman" w:hAnsi="Times New Roman"/>
                <w:sz w:val="24"/>
                <w:szCs w:val="24"/>
              </w:rPr>
            </w:pPr>
          </w:p>
        </w:tc>
      </w:tr>
    </w:tbl>
    <w:p w:rsidR="001D7D92" w:rsidRPr="00D47DBE" w:rsidRDefault="001D7D92" w:rsidP="001D7D92">
      <w:pPr>
        <w:spacing w:after="0" w:line="240" w:lineRule="auto"/>
        <w:jc w:val="both"/>
        <w:rPr>
          <w:rFonts w:ascii="Times New Roman" w:hAnsi="Times New Roman"/>
          <w:sz w:val="24"/>
          <w:szCs w:val="24"/>
        </w:rPr>
      </w:pPr>
      <w:r w:rsidRPr="00D47DBE">
        <w:rPr>
          <w:rFonts w:ascii="Times New Roman" w:hAnsi="Times New Roman"/>
          <w:sz w:val="24"/>
          <w:szCs w:val="24"/>
        </w:rPr>
        <w:t>Предп</w:t>
      </w:r>
      <w:r>
        <w:rPr>
          <w:rFonts w:ascii="Times New Roman" w:hAnsi="Times New Roman"/>
          <w:sz w:val="24"/>
          <w:szCs w:val="24"/>
        </w:rPr>
        <w:t>олагаемы срок реализации проекта</w:t>
      </w:r>
    </w:p>
    <w:tbl>
      <w:tblPr>
        <w:tblStyle w:val="af7"/>
        <w:tblW w:w="0" w:type="auto"/>
        <w:tblInd w:w="108" w:type="dxa"/>
        <w:tblLook w:val="04A0" w:firstRow="1" w:lastRow="0" w:firstColumn="1" w:lastColumn="0" w:noHBand="0" w:noVBand="1"/>
      </w:tblPr>
      <w:tblGrid>
        <w:gridCol w:w="9463"/>
      </w:tblGrid>
      <w:tr w:rsidR="001D7D92" w:rsidRPr="00DB019A" w:rsidTr="00AA0921">
        <w:tc>
          <w:tcPr>
            <w:tcW w:w="9463" w:type="dxa"/>
          </w:tcPr>
          <w:p w:rsidR="001D7D92" w:rsidRPr="00DB019A" w:rsidRDefault="001D7D92" w:rsidP="00AA0921">
            <w:pPr>
              <w:jc w:val="both"/>
              <w:rPr>
                <w:rFonts w:ascii="Times New Roman" w:hAnsi="Times New Roman"/>
                <w:sz w:val="24"/>
                <w:szCs w:val="24"/>
              </w:rPr>
            </w:pPr>
          </w:p>
        </w:tc>
      </w:tr>
    </w:tbl>
    <w:p w:rsidR="001D7D92" w:rsidRDefault="001D7D92" w:rsidP="001D7D92">
      <w:pPr>
        <w:spacing w:after="0" w:line="240" w:lineRule="auto"/>
        <w:jc w:val="both"/>
        <w:rPr>
          <w:rFonts w:ascii="Times New Roman" w:hAnsi="Times New Roman"/>
          <w:sz w:val="24"/>
          <w:szCs w:val="24"/>
        </w:rPr>
      </w:pPr>
      <w:r w:rsidRPr="00D47DBE">
        <w:rPr>
          <w:rFonts w:ascii="Times New Roman" w:hAnsi="Times New Roman"/>
          <w:sz w:val="24"/>
          <w:szCs w:val="24"/>
        </w:rPr>
        <w:t>Ориентировочная стоимость проекта</w:t>
      </w:r>
    </w:p>
    <w:tbl>
      <w:tblPr>
        <w:tblStyle w:val="af7"/>
        <w:tblW w:w="0" w:type="auto"/>
        <w:tblInd w:w="108" w:type="dxa"/>
        <w:tblLook w:val="04A0" w:firstRow="1" w:lastRow="0" w:firstColumn="1" w:lastColumn="0" w:noHBand="0" w:noVBand="1"/>
      </w:tblPr>
      <w:tblGrid>
        <w:gridCol w:w="9463"/>
      </w:tblGrid>
      <w:tr w:rsidR="001D7D92" w:rsidRPr="00DB019A" w:rsidTr="00AA0921">
        <w:tc>
          <w:tcPr>
            <w:tcW w:w="9463" w:type="dxa"/>
          </w:tcPr>
          <w:p w:rsidR="001D7D92" w:rsidRPr="00DB019A" w:rsidRDefault="001D7D92" w:rsidP="00AA0921">
            <w:pPr>
              <w:jc w:val="both"/>
              <w:rPr>
                <w:rFonts w:ascii="Times New Roman" w:hAnsi="Times New Roman"/>
                <w:sz w:val="24"/>
                <w:szCs w:val="24"/>
              </w:rPr>
            </w:pPr>
          </w:p>
        </w:tc>
      </w:tr>
    </w:tbl>
    <w:p w:rsidR="001D7D92" w:rsidRDefault="001D7D92" w:rsidP="001D7D92">
      <w:pPr>
        <w:spacing w:after="0" w:line="240" w:lineRule="auto"/>
        <w:jc w:val="both"/>
        <w:rPr>
          <w:rFonts w:ascii="Times New Roman" w:hAnsi="Times New Roman"/>
          <w:sz w:val="24"/>
          <w:szCs w:val="24"/>
        </w:rPr>
      </w:pPr>
      <w:r>
        <w:rPr>
          <w:rFonts w:ascii="Times New Roman" w:hAnsi="Times New Roman"/>
          <w:sz w:val="24"/>
          <w:szCs w:val="24"/>
        </w:rPr>
        <w:t>Согласны ли Вы на передачу заявки другим потенциальным заказчикам</w:t>
      </w:r>
    </w:p>
    <w:p w:rsidR="001D7D92" w:rsidRDefault="001D7D92" w:rsidP="001D7D92">
      <w:pPr>
        <w:spacing w:after="0" w:line="240" w:lineRule="auto"/>
        <w:jc w:val="both"/>
        <w:rPr>
          <w:rFonts w:ascii="Times New Roman" w:hAnsi="Times New Roman"/>
          <w:b/>
          <w:sz w:val="24"/>
          <w:szCs w:val="24"/>
          <w:u w:val="single"/>
        </w:rPr>
      </w:pPr>
    </w:p>
    <w:p w:rsidR="001D7D92" w:rsidRPr="001569B2" w:rsidRDefault="001D7D92" w:rsidP="001D7D92">
      <w:pPr>
        <w:spacing w:after="0" w:line="240" w:lineRule="auto"/>
        <w:jc w:val="both"/>
        <w:rPr>
          <w:rFonts w:ascii="Times New Roman" w:hAnsi="Times New Roman"/>
          <w:b/>
          <w:sz w:val="24"/>
          <w:szCs w:val="24"/>
          <w:u w:val="single"/>
        </w:rPr>
      </w:pPr>
      <w:r w:rsidRPr="001569B2">
        <w:rPr>
          <w:rFonts w:ascii="Times New Roman" w:hAnsi="Times New Roman"/>
          <w:b/>
          <w:sz w:val="24"/>
          <w:szCs w:val="24"/>
          <w:u w:val="single"/>
        </w:rPr>
        <w:t xml:space="preserve">Конкурентный анализ </w:t>
      </w:r>
    </w:p>
    <w:p w:rsidR="001D7D92" w:rsidRPr="00DB019A" w:rsidRDefault="001D7D92" w:rsidP="001D7D92">
      <w:pPr>
        <w:spacing w:after="0" w:line="240" w:lineRule="exact"/>
        <w:jc w:val="both"/>
        <w:rPr>
          <w:rFonts w:ascii="Times New Roman" w:hAnsi="Times New Roman"/>
          <w:sz w:val="24"/>
          <w:szCs w:val="24"/>
        </w:rPr>
      </w:pPr>
      <w:r>
        <w:rPr>
          <w:rFonts w:ascii="Times New Roman" w:hAnsi="Times New Roman"/>
          <w:sz w:val="24"/>
          <w:szCs w:val="24"/>
        </w:rPr>
        <w:t>Существующие</w:t>
      </w:r>
      <w:r w:rsidRPr="00DB019A">
        <w:rPr>
          <w:rFonts w:ascii="Times New Roman" w:hAnsi="Times New Roman"/>
          <w:sz w:val="24"/>
          <w:szCs w:val="24"/>
        </w:rPr>
        <w:t xml:space="preserve"> отечественные и зарубежные идеи для решения </w:t>
      </w:r>
      <w:r>
        <w:rPr>
          <w:rFonts w:ascii="Times New Roman" w:hAnsi="Times New Roman"/>
          <w:sz w:val="24"/>
          <w:szCs w:val="24"/>
        </w:rPr>
        <w:t xml:space="preserve">проблемы. </w:t>
      </w:r>
      <w:r>
        <w:rPr>
          <w:rFonts w:ascii="Times New Roman" w:hAnsi="Times New Roman"/>
          <w:sz w:val="24"/>
          <w:szCs w:val="28"/>
          <w:u w:color="0000FF"/>
        </w:rPr>
        <w:t>С</w:t>
      </w:r>
      <w:r w:rsidRPr="00502328">
        <w:rPr>
          <w:rFonts w:ascii="Times New Roman" w:hAnsi="Times New Roman"/>
          <w:sz w:val="24"/>
          <w:szCs w:val="28"/>
          <w:u w:color="0000FF"/>
        </w:rPr>
        <w:t>овременное состояние исследований по данному направлению</w:t>
      </w:r>
      <w:r>
        <w:rPr>
          <w:rFonts w:ascii="Times New Roman" w:hAnsi="Times New Roman"/>
          <w:sz w:val="24"/>
          <w:szCs w:val="28"/>
          <w:u w:color="0000FF"/>
        </w:rPr>
        <w:t xml:space="preserve"> </w:t>
      </w:r>
      <w:r>
        <w:rPr>
          <w:rFonts w:ascii="Times New Roman" w:hAnsi="Times New Roman"/>
          <w:color w:val="31849B" w:themeColor="accent5" w:themeShade="BF"/>
          <w:sz w:val="24"/>
          <w:szCs w:val="24"/>
        </w:rPr>
        <w:t xml:space="preserve"> </w:t>
      </w:r>
      <w:r w:rsidRPr="00346D50">
        <w:rPr>
          <w:rFonts w:ascii="Times New Roman" w:hAnsi="Times New Roman"/>
          <w:color w:val="31849B" w:themeColor="accent5" w:themeShade="BF"/>
          <w:sz w:val="28"/>
          <w:szCs w:val="28"/>
        </w:rPr>
        <w:t xml:space="preserve"> </w:t>
      </w:r>
    </w:p>
    <w:tbl>
      <w:tblPr>
        <w:tblStyle w:val="af7"/>
        <w:tblW w:w="0" w:type="auto"/>
        <w:tblInd w:w="108" w:type="dxa"/>
        <w:tblLook w:val="04A0" w:firstRow="1" w:lastRow="0" w:firstColumn="1" w:lastColumn="0" w:noHBand="0" w:noVBand="1"/>
      </w:tblPr>
      <w:tblGrid>
        <w:gridCol w:w="9463"/>
      </w:tblGrid>
      <w:tr w:rsidR="001D7D92" w:rsidRPr="00DB019A" w:rsidTr="00AA0921">
        <w:tc>
          <w:tcPr>
            <w:tcW w:w="9463" w:type="dxa"/>
          </w:tcPr>
          <w:p w:rsidR="001D7D92" w:rsidRPr="00DB019A" w:rsidRDefault="001D7D92" w:rsidP="00AA0921">
            <w:pPr>
              <w:jc w:val="both"/>
              <w:rPr>
                <w:rFonts w:ascii="Times New Roman" w:hAnsi="Times New Roman"/>
                <w:sz w:val="24"/>
                <w:szCs w:val="24"/>
              </w:rPr>
            </w:pPr>
          </w:p>
        </w:tc>
      </w:tr>
    </w:tbl>
    <w:p w:rsidR="001D7D92" w:rsidRDefault="001D7D92" w:rsidP="001D7D92">
      <w:pPr>
        <w:widowControl w:val="0"/>
        <w:autoSpaceDE w:val="0"/>
        <w:autoSpaceDN w:val="0"/>
        <w:adjustRightInd w:val="0"/>
        <w:spacing w:after="0" w:line="240" w:lineRule="exact"/>
        <w:jc w:val="both"/>
        <w:rPr>
          <w:rFonts w:ascii="Times New Roman" w:hAnsi="Times New Roman"/>
          <w:sz w:val="24"/>
          <w:szCs w:val="24"/>
        </w:rPr>
      </w:pPr>
      <w:r>
        <w:rPr>
          <w:rFonts w:ascii="Times New Roman" w:hAnsi="Times New Roman"/>
          <w:sz w:val="24"/>
          <w:szCs w:val="24"/>
        </w:rPr>
        <w:t xml:space="preserve">Проведенные к настоящему времени и планируемые </w:t>
      </w:r>
      <w:r w:rsidRPr="00AA452C">
        <w:rPr>
          <w:rFonts w:ascii="Times New Roman" w:hAnsi="Times New Roman"/>
          <w:sz w:val="24"/>
          <w:szCs w:val="24"/>
        </w:rPr>
        <w:t>научные исследовани</w:t>
      </w:r>
      <w:r>
        <w:rPr>
          <w:rFonts w:ascii="Times New Roman" w:hAnsi="Times New Roman"/>
          <w:sz w:val="24"/>
          <w:szCs w:val="24"/>
        </w:rPr>
        <w:t xml:space="preserve">я в данной области, организуемые в стране и за </w:t>
      </w:r>
      <w:r w:rsidRPr="00AA452C">
        <w:rPr>
          <w:rFonts w:ascii="Times New Roman" w:hAnsi="Times New Roman"/>
          <w:sz w:val="24"/>
          <w:szCs w:val="24"/>
        </w:rPr>
        <w:t>рубежом</w:t>
      </w:r>
      <w:r>
        <w:rPr>
          <w:rFonts w:ascii="Times New Roman" w:hAnsi="Times New Roman"/>
          <w:sz w:val="24"/>
          <w:szCs w:val="24"/>
        </w:rPr>
        <w:t>. Краткое изложение основных полученных результатов.</w:t>
      </w:r>
      <w:r w:rsidRPr="00AA452C">
        <w:rPr>
          <w:rFonts w:ascii="Times New Roman" w:hAnsi="Times New Roman"/>
          <w:sz w:val="24"/>
          <w:szCs w:val="24"/>
        </w:rPr>
        <w:t xml:space="preserve"> </w:t>
      </w:r>
      <w:r>
        <w:rPr>
          <w:rFonts w:ascii="Times New Roman" w:hAnsi="Times New Roman"/>
          <w:sz w:val="24"/>
          <w:szCs w:val="24"/>
        </w:rPr>
        <w:t xml:space="preserve">Трудности, с которыми </w:t>
      </w:r>
      <w:r w:rsidRPr="00AA452C">
        <w:rPr>
          <w:rFonts w:ascii="Times New Roman" w:hAnsi="Times New Roman"/>
          <w:sz w:val="24"/>
          <w:szCs w:val="24"/>
        </w:rPr>
        <w:t>столкнулись разработчики</w:t>
      </w:r>
      <w:r>
        <w:rPr>
          <w:rFonts w:ascii="Times New Roman" w:hAnsi="Times New Roman"/>
          <w:sz w:val="24"/>
          <w:szCs w:val="24"/>
        </w:rPr>
        <w:t xml:space="preserve"> при решении проблемы или аналогичной задачи,</w:t>
      </w:r>
      <w:r w:rsidRPr="00AA452C">
        <w:rPr>
          <w:rFonts w:ascii="Times New Roman" w:hAnsi="Times New Roman"/>
          <w:sz w:val="24"/>
          <w:szCs w:val="24"/>
        </w:rPr>
        <w:t xml:space="preserve"> </w:t>
      </w:r>
      <w:r>
        <w:rPr>
          <w:rFonts w:ascii="Times New Roman" w:hAnsi="Times New Roman"/>
          <w:sz w:val="24"/>
          <w:szCs w:val="24"/>
        </w:rPr>
        <w:t>возможные пути их решения</w:t>
      </w:r>
    </w:p>
    <w:tbl>
      <w:tblPr>
        <w:tblStyle w:val="af7"/>
        <w:tblW w:w="0" w:type="auto"/>
        <w:tblInd w:w="108" w:type="dxa"/>
        <w:tblLook w:val="04A0" w:firstRow="1" w:lastRow="0" w:firstColumn="1" w:lastColumn="0" w:noHBand="0" w:noVBand="1"/>
      </w:tblPr>
      <w:tblGrid>
        <w:gridCol w:w="9463"/>
      </w:tblGrid>
      <w:tr w:rsidR="001D7D92" w:rsidRPr="00DB019A" w:rsidTr="00AA0921">
        <w:tc>
          <w:tcPr>
            <w:tcW w:w="9463" w:type="dxa"/>
          </w:tcPr>
          <w:p w:rsidR="001D7D92" w:rsidRPr="00DB019A" w:rsidRDefault="001D7D92" w:rsidP="00AA0921">
            <w:pPr>
              <w:jc w:val="both"/>
              <w:rPr>
                <w:rFonts w:ascii="Times New Roman" w:hAnsi="Times New Roman"/>
                <w:sz w:val="24"/>
                <w:szCs w:val="24"/>
              </w:rPr>
            </w:pPr>
          </w:p>
        </w:tc>
      </w:tr>
    </w:tbl>
    <w:p w:rsidR="001D7D92" w:rsidRPr="00AA452C" w:rsidRDefault="001D7D92" w:rsidP="001D7D92">
      <w:pPr>
        <w:spacing w:after="0" w:line="240" w:lineRule="auto"/>
        <w:rPr>
          <w:rFonts w:ascii="Times New Roman" w:hAnsi="Times New Roman"/>
          <w:sz w:val="2"/>
          <w:szCs w:val="2"/>
        </w:rPr>
      </w:pPr>
      <w:r w:rsidRPr="00AA452C">
        <w:rPr>
          <w:rFonts w:ascii="Times New Roman" w:hAnsi="Times New Roman"/>
          <w:sz w:val="2"/>
          <w:szCs w:val="2"/>
        </w:rPr>
        <w:t xml:space="preserve"> </w:t>
      </w:r>
    </w:p>
    <w:p w:rsidR="001D7D92" w:rsidRPr="001569B2" w:rsidRDefault="001D7D92" w:rsidP="001D7D92">
      <w:pPr>
        <w:spacing w:after="0" w:line="240" w:lineRule="auto"/>
        <w:jc w:val="both"/>
        <w:rPr>
          <w:rFonts w:ascii="Times New Roman" w:hAnsi="Times New Roman"/>
          <w:b/>
          <w:sz w:val="24"/>
          <w:szCs w:val="24"/>
          <w:u w:val="single"/>
        </w:rPr>
      </w:pPr>
      <w:r w:rsidRPr="001569B2">
        <w:rPr>
          <w:rFonts w:ascii="Times New Roman" w:hAnsi="Times New Roman"/>
          <w:b/>
          <w:sz w:val="24"/>
          <w:szCs w:val="24"/>
          <w:u w:val="single"/>
        </w:rPr>
        <w:t>Предлагаемое решение проблемы</w:t>
      </w:r>
    </w:p>
    <w:p w:rsidR="001D7D92" w:rsidRDefault="001D7D92" w:rsidP="001D7D92">
      <w:pPr>
        <w:spacing w:after="0" w:line="240" w:lineRule="auto"/>
        <w:jc w:val="both"/>
        <w:rPr>
          <w:rFonts w:ascii="Times New Roman" w:hAnsi="Times New Roman"/>
          <w:bCs/>
          <w:color w:val="31849B" w:themeColor="accent5" w:themeShade="BF"/>
          <w:sz w:val="24"/>
          <w:szCs w:val="28"/>
          <w:u w:color="0000FF"/>
        </w:rPr>
      </w:pPr>
      <w:r w:rsidRPr="004437A7">
        <w:rPr>
          <w:rFonts w:ascii="Times New Roman" w:hAnsi="Times New Roman"/>
          <w:sz w:val="24"/>
          <w:szCs w:val="24"/>
        </w:rPr>
        <w:t>Новизна идей и технических решений. Раскрытие</w:t>
      </w:r>
      <w:r w:rsidRPr="00502328">
        <w:rPr>
          <w:rFonts w:ascii="Times New Roman" w:hAnsi="Times New Roman"/>
          <w:sz w:val="24"/>
          <w:szCs w:val="28"/>
          <w:u w:color="0000FF"/>
        </w:rPr>
        <w:t xml:space="preserve"> сущности используемых инноваций, изобретений, и других решений</w:t>
      </w:r>
      <w:r>
        <w:rPr>
          <w:rFonts w:ascii="Times New Roman" w:hAnsi="Times New Roman"/>
          <w:sz w:val="24"/>
          <w:szCs w:val="28"/>
          <w:u w:color="0000FF"/>
        </w:rPr>
        <w:t>,</w:t>
      </w:r>
      <w:r w:rsidRPr="00502328">
        <w:rPr>
          <w:rFonts w:ascii="Times New Roman" w:hAnsi="Times New Roman"/>
          <w:sz w:val="24"/>
          <w:szCs w:val="28"/>
          <w:u w:color="0000FF"/>
        </w:rPr>
        <w:t xml:space="preserve"> лежащих в основе проекта</w:t>
      </w:r>
      <w:r>
        <w:rPr>
          <w:rFonts w:ascii="Times New Roman" w:hAnsi="Times New Roman"/>
          <w:sz w:val="24"/>
          <w:szCs w:val="28"/>
          <w:u w:color="0000FF"/>
        </w:rPr>
        <w:t xml:space="preserve"> </w:t>
      </w:r>
      <w:r w:rsidRPr="00293A1E">
        <w:rPr>
          <w:rFonts w:ascii="Times New Roman" w:hAnsi="Times New Roman"/>
          <w:bCs/>
          <w:color w:val="31849B" w:themeColor="accent5" w:themeShade="BF"/>
          <w:sz w:val="24"/>
          <w:szCs w:val="28"/>
          <w:u w:color="0000FF"/>
        </w:rPr>
        <w:t>(</w:t>
      </w:r>
      <w:r w:rsidRPr="00293A1E">
        <w:rPr>
          <w:rFonts w:ascii="Times New Roman" w:hAnsi="Times New Roman"/>
          <w:bCs/>
          <w:i/>
          <w:color w:val="31849B" w:themeColor="accent5" w:themeShade="BF"/>
          <w:sz w:val="24"/>
          <w:szCs w:val="28"/>
          <w:u w:color="0000FF"/>
        </w:rPr>
        <w:t>предлагаемая идея должна быть новой, впервые сформулированной, должны быть отражены научные исследования, в результате которых она возникла</w:t>
      </w:r>
      <w:r w:rsidRPr="00293A1E">
        <w:rPr>
          <w:rFonts w:ascii="Times New Roman" w:hAnsi="Times New Roman"/>
          <w:bCs/>
          <w:color w:val="31849B" w:themeColor="accent5" w:themeShade="BF"/>
          <w:sz w:val="24"/>
          <w:szCs w:val="28"/>
          <w:u w:color="0000FF"/>
        </w:rPr>
        <w:t>):</w:t>
      </w:r>
    </w:p>
    <w:tbl>
      <w:tblPr>
        <w:tblStyle w:val="af7"/>
        <w:tblW w:w="0" w:type="auto"/>
        <w:tblInd w:w="108" w:type="dxa"/>
        <w:tblLook w:val="04A0" w:firstRow="1" w:lastRow="0" w:firstColumn="1" w:lastColumn="0" w:noHBand="0" w:noVBand="1"/>
      </w:tblPr>
      <w:tblGrid>
        <w:gridCol w:w="9463"/>
      </w:tblGrid>
      <w:tr w:rsidR="001D7D92" w:rsidRPr="00DB019A" w:rsidTr="00AA0921">
        <w:tc>
          <w:tcPr>
            <w:tcW w:w="9463" w:type="dxa"/>
          </w:tcPr>
          <w:p w:rsidR="001D7D92" w:rsidRPr="00DB019A" w:rsidRDefault="001D7D92" w:rsidP="00AA0921">
            <w:pPr>
              <w:jc w:val="both"/>
              <w:rPr>
                <w:rFonts w:ascii="Times New Roman" w:hAnsi="Times New Roman"/>
                <w:sz w:val="24"/>
                <w:szCs w:val="24"/>
              </w:rPr>
            </w:pPr>
          </w:p>
        </w:tc>
      </w:tr>
    </w:tbl>
    <w:p w:rsidR="001D7D92" w:rsidRPr="00AA452C" w:rsidRDefault="001D7D92" w:rsidP="001D7D92">
      <w:pPr>
        <w:spacing w:after="0" w:line="240" w:lineRule="auto"/>
        <w:rPr>
          <w:rFonts w:ascii="Times New Roman" w:hAnsi="Times New Roman"/>
          <w:sz w:val="2"/>
          <w:szCs w:val="2"/>
        </w:rPr>
      </w:pPr>
      <w:r w:rsidRPr="00AA452C">
        <w:rPr>
          <w:rFonts w:ascii="Times New Roman" w:hAnsi="Times New Roman"/>
          <w:sz w:val="2"/>
          <w:szCs w:val="2"/>
        </w:rPr>
        <w:t xml:space="preserve"> </w:t>
      </w:r>
    </w:p>
    <w:p w:rsidR="001D7D92" w:rsidRDefault="001D7D92" w:rsidP="001D7D92">
      <w:pPr>
        <w:spacing w:after="0" w:line="240" w:lineRule="auto"/>
        <w:jc w:val="both"/>
        <w:rPr>
          <w:rFonts w:ascii="Times New Roman" w:hAnsi="Times New Roman"/>
          <w:sz w:val="24"/>
          <w:szCs w:val="28"/>
          <w:u w:color="0000FF"/>
        </w:rPr>
      </w:pPr>
    </w:p>
    <w:p w:rsidR="001D7D92" w:rsidRDefault="001D7D92" w:rsidP="001D7D92">
      <w:pPr>
        <w:spacing w:after="0" w:line="240" w:lineRule="auto"/>
        <w:jc w:val="both"/>
        <w:rPr>
          <w:rFonts w:ascii="Times New Roman" w:hAnsi="Times New Roman"/>
          <w:sz w:val="24"/>
          <w:szCs w:val="28"/>
          <w:u w:color="0000FF"/>
        </w:rPr>
      </w:pPr>
      <w:r>
        <w:rPr>
          <w:rFonts w:ascii="Times New Roman" w:hAnsi="Times New Roman"/>
          <w:sz w:val="24"/>
          <w:szCs w:val="28"/>
          <w:u w:color="0000FF"/>
        </w:rPr>
        <w:t xml:space="preserve">Описание существующих принципов и технологий, </w:t>
      </w:r>
      <w:r w:rsidRPr="00502328">
        <w:rPr>
          <w:rFonts w:ascii="Times New Roman" w:hAnsi="Times New Roman"/>
          <w:sz w:val="24"/>
          <w:szCs w:val="28"/>
          <w:u w:color="0000FF"/>
        </w:rPr>
        <w:t>которые лежат в основе проекта</w:t>
      </w:r>
    </w:p>
    <w:tbl>
      <w:tblPr>
        <w:tblStyle w:val="af7"/>
        <w:tblW w:w="0" w:type="auto"/>
        <w:tblInd w:w="108" w:type="dxa"/>
        <w:tblLook w:val="04A0" w:firstRow="1" w:lastRow="0" w:firstColumn="1" w:lastColumn="0" w:noHBand="0" w:noVBand="1"/>
      </w:tblPr>
      <w:tblGrid>
        <w:gridCol w:w="9463"/>
      </w:tblGrid>
      <w:tr w:rsidR="001D7D92" w:rsidRPr="00DB019A" w:rsidTr="00AA0921">
        <w:tc>
          <w:tcPr>
            <w:tcW w:w="9463" w:type="dxa"/>
          </w:tcPr>
          <w:p w:rsidR="001D7D92" w:rsidRPr="00DB019A" w:rsidRDefault="001D7D92" w:rsidP="00AA0921">
            <w:pPr>
              <w:jc w:val="both"/>
              <w:rPr>
                <w:rFonts w:ascii="Times New Roman" w:hAnsi="Times New Roman"/>
                <w:sz w:val="24"/>
                <w:szCs w:val="24"/>
              </w:rPr>
            </w:pPr>
          </w:p>
        </w:tc>
      </w:tr>
    </w:tbl>
    <w:p w:rsidR="001D7D92" w:rsidRPr="00AA452C" w:rsidRDefault="001D7D92" w:rsidP="001D7D92">
      <w:pPr>
        <w:spacing w:after="0" w:line="240" w:lineRule="auto"/>
        <w:rPr>
          <w:rFonts w:ascii="Times New Roman" w:hAnsi="Times New Roman"/>
          <w:sz w:val="2"/>
          <w:szCs w:val="2"/>
        </w:rPr>
      </w:pPr>
      <w:r w:rsidRPr="00AA452C">
        <w:rPr>
          <w:rFonts w:ascii="Times New Roman" w:hAnsi="Times New Roman"/>
          <w:sz w:val="2"/>
          <w:szCs w:val="2"/>
        </w:rPr>
        <w:t xml:space="preserve"> </w:t>
      </w:r>
    </w:p>
    <w:p w:rsidR="001D7D92" w:rsidRPr="00DB019A" w:rsidRDefault="001D7D92" w:rsidP="001D7D92">
      <w:pPr>
        <w:spacing w:after="0" w:line="240" w:lineRule="exact"/>
        <w:jc w:val="both"/>
        <w:rPr>
          <w:rFonts w:ascii="Times New Roman" w:hAnsi="Times New Roman"/>
          <w:sz w:val="24"/>
          <w:szCs w:val="24"/>
        </w:rPr>
      </w:pPr>
      <w:r>
        <w:rPr>
          <w:rFonts w:ascii="Times New Roman" w:hAnsi="Times New Roman"/>
          <w:sz w:val="24"/>
          <w:szCs w:val="24"/>
        </w:rPr>
        <w:lastRenderedPageBreak/>
        <w:t xml:space="preserve">Существующие в настоящее время аргументы против решения </w:t>
      </w:r>
      <w:r w:rsidRPr="001569B2">
        <w:rPr>
          <w:rFonts w:ascii="Times New Roman" w:hAnsi="Times New Roman"/>
          <w:color w:val="000000" w:themeColor="text1"/>
          <w:sz w:val="24"/>
          <w:szCs w:val="24"/>
        </w:rPr>
        <w:t xml:space="preserve">поставленной проблемы предложенным способом, а также известные и возможные альтернативные варианты ее </w:t>
      </w:r>
      <w:r>
        <w:rPr>
          <w:rFonts w:ascii="Times New Roman" w:hAnsi="Times New Roman"/>
          <w:sz w:val="24"/>
          <w:szCs w:val="24"/>
        </w:rPr>
        <w:t xml:space="preserve">решений </w:t>
      </w:r>
    </w:p>
    <w:tbl>
      <w:tblPr>
        <w:tblStyle w:val="af7"/>
        <w:tblW w:w="0" w:type="auto"/>
        <w:tblInd w:w="108" w:type="dxa"/>
        <w:tblLook w:val="04A0" w:firstRow="1" w:lastRow="0" w:firstColumn="1" w:lastColumn="0" w:noHBand="0" w:noVBand="1"/>
      </w:tblPr>
      <w:tblGrid>
        <w:gridCol w:w="9463"/>
      </w:tblGrid>
      <w:tr w:rsidR="001D7D92" w:rsidRPr="00DB019A" w:rsidTr="00AA0921">
        <w:tc>
          <w:tcPr>
            <w:tcW w:w="9463" w:type="dxa"/>
          </w:tcPr>
          <w:p w:rsidR="001D7D92" w:rsidRPr="00DB019A" w:rsidRDefault="001D7D92" w:rsidP="00AA0921">
            <w:pPr>
              <w:jc w:val="both"/>
              <w:rPr>
                <w:rFonts w:ascii="Times New Roman" w:hAnsi="Times New Roman"/>
                <w:sz w:val="24"/>
                <w:szCs w:val="24"/>
              </w:rPr>
            </w:pPr>
          </w:p>
        </w:tc>
      </w:tr>
    </w:tbl>
    <w:p w:rsidR="001D7D92" w:rsidRPr="00B26021" w:rsidRDefault="001D7D92" w:rsidP="001D7D92">
      <w:pPr>
        <w:spacing w:after="0" w:line="240" w:lineRule="exact"/>
        <w:jc w:val="both"/>
        <w:rPr>
          <w:rFonts w:ascii="Times New Roman" w:hAnsi="Times New Roman"/>
          <w:b/>
          <w:sz w:val="24"/>
          <w:szCs w:val="24"/>
        </w:rPr>
      </w:pPr>
      <w:r w:rsidRPr="00B26021">
        <w:rPr>
          <w:rFonts w:ascii="Times New Roman" w:hAnsi="Times New Roman"/>
          <w:sz w:val="24"/>
          <w:szCs w:val="24"/>
        </w:rPr>
        <w:t>Существующие препятствия организационного и юридического плана на пути решения проблемы предлагаемым способом,</w:t>
      </w:r>
      <w:r>
        <w:rPr>
          <w:rFonts w:ascii="Times New Roman" w:hAnsi="Times New Roman"/>
          <w:sz w:val="24"/>
          <w:szCs w:val="24"/>
        </w:rPr>
        <w:t xml:space="preserve"> </w:t>
      </w:r>
      <w:r w:rsidRPr="00B26021">
        <w:rPr>
          <w:rFonts w:ascii="Times New Roman" w:hAnsi="Times New Roman"/>
          <w:sz w:val="24"/>
          <w:szCs w:val="24"/>
        </w:rPr>
        <w:t>например</w:t>
      </w:r>
      <w:r>
        <w:rPr>
          <w:rFonts w:ascii="Times New Roman" w:hAnsi="Times New Roman"/>
          <w:sz w:val="24"/>
          <w:szCs w:val="24"/>
        </w:rPr>
        <w:t xml:space="preserve">, </w:t>
      </w:r>
      <w:r w:rsidRPr="00B26021">
        <w:rPr>
          <w:rFonts w:ascii="Times New Roman" w:hAnsi="Times New Roman"/>
          <w:sz w:val="24"/>
          <w:szCs w:val="24"/>
        </w:rPr>
        <w:t>сведения о выполнении проекта или аналогичных работ в рамках федеральных (ведомственных или и</w:t>
      </w:r>
      <w:r>
        <w:rPr>
          <w:rFonts w:ascii="Times New Roman" w:hAnsi="Times New Roman"/>
          <w:sz w:val="24"/>
          <w:szCs w:val="24"/>
        </w:rPr>
        <w:t>ных) программ, по заказам иных з</w:t>
      </w:r>
      <w:r w:rsidRPr="00B26021">
        <w:rPr>
          <w:rFonts w:ascii="Times New Roman" w:hAnsi="Times New Roman"/>
          <w:sz w:val="24"/>
          <w:szCs w:val="24"/>
        </w:rPr>
        <w:t>аказчиков (ФОИВ),</w:t>
      </w:r>
      <w:r w:rsidRPr="00B26021">
        <w:rPr>
          <w:rFonts w:ascii="Times New Roman" w:hAnsi="Times New Roman"/>
          <w:sz w:val="28"/>
          <w:szCs w:val="24"/>
        </w:rPr>
        <w:t xml:space="preserve"> </w:t>
      </w:r>
      <w:r w:rsidRPr="00B26021">
        <w:rPr>
          <w:rFonts w:ascii="Times New Roman" w:hAnsi="Times New Roman"/>
          <w:sz w:val="24"/>
          <w:szCs w:val="24"/>
        </w:rPr>
        <w:t>международные патенты, принятые в данной области методики и правила и т.д.</w:t>
      </w:r>
    </w:p>
    <w:tbl>
      <w:tblPr>
        <w:tblStyle w:val="af7"/>
        <w:tblW w:w="0" w:type="auto"/>
        <w:tblInd w:w="108" w:type="dxa"/>
        <w:tblLook w:val="04A0" w:firstRow="1" w:lastRow="0" w:firstColumn="1" w:lastColumn="0" w:noHBand="0" w:noVBand="1"/>
      </w:tblPr>
      <w:tblGrid>
        <w:gridCol w:w="9463"/>
      </w:tblGrid>
      <w:tr w:rsidR="001D7D92" w:rsidRPr="00DB019A" w:rsidTr="00AA0921">
        <w:tc>
          <w:tcPr>
            <w:tcW w:w="9463" w:type="dxa"/>
          </w:tcPr>
          <w:p w:rsidR="001D7D92" w:rsidRPr="00DB019A" w:rsidRDefault="001D7D92" w:rsidP="00AA0921">
            <w:pPr>
              <w:jc w:val="both"/>
              <w:rPr>
                <w:rFonts w:ascii="Times New Roman" w:hAnsi="Times New Roman"/>
                <w:sz w:val="24"/>
                <w:szCs w:val="24"/>
              </w:rPr>
            </w:pPr>
          </w:p>
        </w:tc>
      </w:tr>
    </w:tbl>
    <w:p w:rsidR="001D7D92" w:rsidRPr="00B26021" w:rsidRDefault="001D7D92" w:rsidP="001D7D92">
      <w:pPr>
        <w:spacing w:after="0" w:line="240" w:lineRule="exact"/>
        <w:jc w:val="both"/>
        <w:rPr>
          <w:rFonts w:ascii="Times New Roman" w:hAnsi="Times New Roman"/>
          <w:sz w:val="24"/>
          <w:szCs w:val="24"/>
        </w:rPr>
      </w:pPr>
      <w:r w:rsidRPr="00B26021">
        <w:rPr>
          <w:rFonts w:ascii="Times New Roman" w:hAnsi="Times New Roman"/>
          <w:sz w:val="24"/>
          <w:szCs w:val="24"/>
        </w:rPr>
        <w:t>Научно-технический задел, имеющийся у заявителя и обеспечивающий решение поставленной проблемы</w:t>
      </w:r>
    </w:p>
    <w:tbl>
      <w:tblPr>
        <w:tblStyle w:val="af7"/>
        <w:tblW w:w="0" w:type="auto"/>
        <w:tblInd w:w="108" w:type="dxa"/>
        <w:tblLook w:val="04A0" w:firstRow="1" w:lastRow="0" w:firstColumn="1" w:lastColumn="0" w:noHBand="0" w:noVBand="1"/>
      </w:tblPr>
      <w:tblGrid>
        <w:gridCol w:w="9463"/>
      </w:tblGrid>
      <w:tr w:rsidR="001D7D92" w:rsidRPr="00DB019A" w:rsidTr="00AA0921">
        <w:tc>
          <w:tcPr>
            <w:tcW w:w="9463" w:type="dxa"/>
          </w:tcPr>
          <w:p w:rsidR="001D7D92" w:rsidRPr="00DB019A" w:rsidRDefault="001D7D92" w:rsidP="00AA0921">
            <w:pPr>
              <w:jc w:val="both"/>
              <w:rPr>
                <w:rFonts w:ascii="Times New Roman" w:hAnsi="Times New Roman"/>
                <w:sz w:val="24"/>
                <w:szCs w:val="24"/>
              </w:rPr>
            </w:pPr>
          </w:p>
        </w:tc>
      </w:tr>
    </w:tbl>
    <w:p w:rsidR="001D7D92" w:rsidRPr="00B26021" w:rsidRDefault="001D7D92" w:rsidP="001D7D92">
      <w:pPr>
        <w:spacing w:after="0" w:line="240" w:lineRule="auto"/>
        <w:jc w:val="both"/>
        <w:rPr>
          <w:rFonts w:ascii="Times New Roman" w:hAnsi="Times New Roman"/>
          <w:i/>
          <w:color w:val="31849B" w:themeColor="accent5" w:themeShade="BF"/>
          <w:sz w:val="24"/>
          <w:szCs w:val="24"/>
        </w:rPr>
      </w:pPr>
      <w:r>
        <w:rPr>
          <w:rFonts w:ascii="Times New Roman" w:hAnsi="Times New Roman"/>
          <w:color w:val="000000" w:themeColor="text1"/>
          <w:sz w:val="24"/>
          <w:szCs w:val="24"/>
        </w:rPr>
        <w:t>К</w:t>
      </w:r>
      <w:r w:rsidRPr="001569B2">
        <w:rPr>
          <w:rFonts w:ascii="Times New Roman" w:hAnsi="Times New Roman"/>
          <w:color w:val="000000" w:themeColor="text1"/>
          <w:sz w:val="24"/>
          <w:szCs w:val="24"/>
        </w:rPr>
        <w:t>ооперация</w:t>
      </w:r>
      <w:r>
        <w:rPr>
          <w:rFonts w:ascii="Times New Roman" w:hAnsi="Times New Roman"/>
          <w:sz w:val="24"/>
          <w:szCs w:val="24"/>
        </w:rPr>
        <w:t xml:space="preserve">, необходимая для решения проблемы </w:t>
      </w:r>
      <w:r w:rsidRPr="00B26021">
        <w:rPr>
          <w:rFonts w:ascii="Times New Roman" w:hAnsi="Times New Roman"/>
          <w:i/>
          <w:color w:val="31849B" w:themeColor="accent5" w:themeShade="BF"/>
          <w:sz w:val="24"/>
          <w:szCs w:val="24"/>
        </w:rPr>
        <w:t xml:space="preserve">(обосновывается возможная кооперация, необходимая для реализации </w:t>
      </w:r>
      <w:r>
        <w:rPr>
          <w:rFonts w:ascii="Times New Roman" w:hAnsi="Times New Roman"/>
          <w:i/>
          <w:color w:val="31849B" w:themeColor="accent5" w:themeShade="BF"/>
          <w:sz w:val="24"/>
          <w:szCs w:val="24"/>
        </w:rPr>
        <w:t>проекта</w:t>
      </w:r>
      <w:r w:rsidRPr="00B26021">
        <w:rPr>
          <w:rFonts w:ascii="Times New Roman" w:hAnsi="Times New Roman"/>
          <w:i/>
          <w:color w:val="31849B" w:themeColor="accent5" w:themeShade="BF"/>
          <w:sz w:val="24"/>
          <w:szCs w:val="24"/>
        </w:rPr>
        <w:t>)</w:t>
      </w:r>
    </w:p>
    <w:tbl>
      <w:tblPr>
        <w:tblStyle w:val="af7"/>
        <w:tblW w:w="0" w:type="auto"/>
        <w:tblInd w:w="108" w:type="dxa"/>
        <w:tblLook w:val="04A0" w:firstRow="1" w:lastRow="0" w:firstColumn="1" w:lastColumn="0" w:noHBand="0" w:noVBand="1"/>
      </w:tblPr>
      <w:tblGrid>
        <w:gridCol w:w="9463"/>
      </w:tblGrid>
      <w:tr w:rsidR="001D7D92" w:rsidRPr="00DB019A" w:rsidTr="00AA0921">
        <w:tc>
          <w:tcPr>
            <w:tcW w:w="9463" w:type="dxa"/>
          </w:tcPr>
          <w:p w:rsidR="001D7D92" w:rsidRPr="00DB019A" w:rsidRDefault="001D7D92" w:rsidP="00AA0921">
            <w:pPr>
              <w:jc w:val="both"/>
              <w:rPr>
                <w:rFonts w:ascii="Times New Roman" w:hAnsi="Times New Roman"/>
                <w:sz w:val="24"/>
                <w:szCs w:val="24"/>
              </w:rPr>
            </w:pPr>
          </w:p>
        </w:tc>
      </w:tr>
    </w:tbl>
    <w:p w:rsidR="001D7D92" w:rsidRDefault="001D7D92" w:rsidP="001D7D92">
      <w:pPr>
        <w:spacing w:after="0" w:line="240" w:lineRule="exact"/>
        <w:rPr>
          <w:rFonts w:ascii="Times New Roman" w:hAnsi="Times New Roman"/>
          <w:bCs/>
          <w:sz w:val="24"/>
          <w:szCs w:val="24"/>
        </w:rPr>
      </w:pPr>
      <w:r w:rsidRPr="00D47DBE">
        <w:rPr>
          <w:rFonts w:ascii="Times New Roman" w:hAnsi="Times New Roman"/>
          <w:bCs/>
          <w:sz w:val="24"/>
          <w:szCs w:val="24"/>
        </w:rPr>
        <w:t>Потребности в организации международного сотрудничества для решения проблемы предполагаемым способом</w:t>
      </w:r>
    </w:p>
    <w:tbl>
      <w:tblPr>
        <w:tblStyle w:val="af7"/>
        <w:tblW w:w="0" w:type="auto"/>
        <w:tblInd w:w="108" w:type="dxa"/>
        <w:tblLook w:val="04A0" w:firstRow="1" w:lastRow="0" w:firstColumn="1" w:lastColumn="0" w:noHBand="0" w:noVBand="1"/>
      </w:tblPr>
      <w:tblGrid>
        <w:gridCol w:w="9463"/>
      </w:tblGrid>
      <w:tr w:rsidR="001D7D92" w:rsidRPr="00DB019A" w:rsidTr="00AA0921">
        <w:tc>
          <w:tcPr>
            <w:tcW w:w="9463" w:type="dxa"/>
          </w:tcPr>
          <w:p w:rsidR="001D7D92" w:rsidRPr="00DB019A" w:rsidRDefault="001D7D92" w:rsidP="00AA0921">
            <w:pPr>
              <w:jc w:val="both"/>
              <w:rPr>
                <w:rFonts w:ascii="Times New Roman" w:hAnsi="Times New Roman"/>
                <w:sz w:val="24"/>
                <w:szCs w:val="24"/>
              </w:rPr>
            </w:pPr>
          </w:p>
        </w:tc>
      </w:tr>
    </w:tbl>
    <w:p w:rsidR="001D7D92" w:rsidRDefault="001D7D92" w:rsidP="001D7D92">
      <w:pPr>
        <w:spacing w:after="0" w:line="240" w:lineRule="exact"/>
        <w:rPr>
          <w:rFonts w:ascii="Times New Roman" w:hAnsi="Times New Roman"/>
          <w:b/>
          <w:bCs/>
          <w:sz w:val="24"/>
          <w:szCs w:val="24"/>
          <w:u w:val="single"/>
        </w:rPr>
      </w:pPr>
      <w:r w:rsidRPr="00B26021">
        <w:rPr>
          <w:rFonts w:ascii="Times New Roman" w:hAnsi="Times New Roman"/>
          <w:b/>
          <w:bCs/>
          <w:sz w:val="24"/>
          <w:szCs w:val="24"/>
          <w:u w:val="single"/>
        </w:rPr>
        <w:t>Научно-техническая часть проекта</w:t>
      </w:r>
    </w:p>
    <w:p w:rsidR="001D7D92" w:rsidRDefault="001D7D92" w:rsidP="001D7D92">
      <w:pPr>
        <w:spacing w:after="0" w:line="240" w:lineRule="exact"/>
        <w:jc w:val="both"/>
        <w:rPr>
          <w:rFonts w:ascii="Times New Roman" w:hAnsi="Times New Roman"/>
          <w:color w:val="31849B" w:themeColor="accent5" w:themeShade="BF"/>
          <w:sz w:val="24"/>
          <w:szCs w:val="28"/>
          <w:u w:color="0000FF"/>
        </w:rPr>
      </w:pPr>
      <w:r>
        <w:rPr>
          <w:rFonts w:ascii="Times New Roman" w:hAnsi="Times New Roman"/>
          <w:sz w:val="24"/>
          <w:szCs w:val="28"/>
          <w:u w:color="0000FF"/>
        </w:rPr>
        <w:t>О</w:t>
      </w:r>
      <w:r w:rsidRPr="00502328">
        <w:rPr>
          <w:rFonts w:ascii="Times New Roman" w:hAnsi="Times New Roman"/>
          <w:sz w:val="24"/>
          <w:szCs w:val="28"/>
          <w:u w:color="0000FF"/>
        </w:rPr>
        <w:t>писание ожидаемого научно-</w:t>
      </w:r>
      <w:r>
        <w:rPr>
          <w:rFonts w:ascii="Times New Roman" w:hAnsi="Times New Roman"/>
          <w:sz w:val="24"/>
          <w:szCs w:val="28"/>
          <w:u w:color="0000FF"/>
        </w:rPr>
        <w:t xml:space="preserve">технического результата проекта </w:t>
      </w:r>
      <w:r w:rsidRPr="00B26021">
        <w:rPr>
          <w:rFonts w:ascii="Times New Roman" w:hAnsi="Times New Roman"/>
          <w:i/>
          <w:color w:val="31849B" w:themeColor="accent5" w:themeShade="BF"/>
          <w:sz w:val="24"/>
          <w:szCs w:val="28"/>
          <w:u w:color="0000FF"/>
        </w:rPr>
        <w:t>(формулируются создаваемые в рамках проекта образцы, демонстраторы. Дается</w:t>
      </w:r>
      <w:r w:rsidRPr="00B26021">
        <w:rPr>
          <w:rFonts w:ascii="Times New Roman" w:hAnsi="Times New Roman"/>
          <w:color w:val="31849B" w:themeColor="accent5" w:themeShade="BF"/>
          <w:sz w:val="24"/>
          <w:szCs w:val="28"/>
          <w:u w:color="0000FF"/>
        </w:rPr>
        <w:t xml:space="preserve"> </w:t>
      </w:r>
      <w:r w:rsidRPr="00B26021">
        <w:rPr>
          <w:rFonts w:ascii="Times New Roman" w:hAnsi="Times New Roman"/>
          <w:i/>
          <w:color w:val="31849B" w:themeColor="accent5" w:themeShade="BF"/>
          <w:sz w:val="24"/>
          <w:szCs w:val="28"/>
          <w:u w:color="0000FF"/>
        </w:rPr>
        <w:t xml:space="preserve">описание ожидаемых характеристик создаваемых образцов, новых видов или качественного изменения продукции, появляющихся в результате реализации проекта. Дается </w:t>
      </w:r>
      <w:r w:rsidRPr="00B26021">
        <w:rPr>
          <w:rFonts w:ascii="Times New Roman" w:hAnsi="Times New Roman"/>
          <w:i/>
          <w:color w:val="31849B" w:themeColor="accent5" w:themeShade="BF"/>
          <w:sz w:val="24"/>
          <w:szCs w:val="24"/>
        </w:rPr>
        <w:t>оценка возможности</w:t>
      </w:r>
      <w:r w:rsidRPr="00B26021">
        <w:rPr>
          <w:rFonts w:ascii="Times New Roman" w:hAnsi="Times New Roman"/>
          <w:i/>
          <w:color w:val="31849B" w:themeColor="accent5" w:themeShade="BF"/>
          <w:szCs w:val="28"/>
          <w:u w:color="0000FF"/>
        </w:rPr>
        <w:t xml:space="preserve"> </w:t>
      </w:r>
      <w:r w:rsidRPr="00B26021">
        <w:rPr>
          <w:rFonts w:ascii="Times New Roman" w:hAnsi="Times New Roman"/>
          <w:i/>
          <w:color w:val="31849B" w:themeColor="accent5" w:themeShade="BF"/>
          <w:sz w:val="24"/>
          <w:szCs w:val="24"/>
        </w:rPr>
        <w:t>достижения качественно новых (прорывных) результатов</w:t>
      </w:r>
      <w:r>
        <w:rPr>
          <w:rFonts w:ascii="Times New Roman" w:hAnsi="Times New Roman"/>
          <w:i/>
          <w:color w:val="31849B" w:themeColor="accent5" w:themeShade="BF"/>
          <w:sz w:val="24"/>
          <w:szCs w:val="24"/>
        </w:rPr>
        <w:t>)</w:t>
      </w:r>
      <w:r w:rsidRPr="00B26021">
        <w:rPr>
          <w:rFonts w:ascii="Times New Roman" w:hAnsi="Times New Roman"/>
          <w:i/>
          <w:color w:val="31849B" w:themeColor="accent5" w:themeShade="BF"/>
          <w:sz w:val="24"/>
          <w:szCs w:val="24"/>
        </w:rPr>
        <w:t xml:space="preserve"> </w:t>
      </w:r>
    </w:p>
    <w:tbl>
      <w:tblPr>
        <w:tblStyle w:val="af7"/>
        <w:tblW w:w="0" w:type="auto"/>
        <w:tblInd w:w="108" w:type="dxa"/>
        <w:tblLook w:val="04A0" w:firstRow="1" w:lastRow="0" w:firstColumn="1" w:lastColumn="0" w:noHBand="0" w:noVBand="1"/>
      </w:tblPr>
      <w:tblGrid>
        <w:gridCol w:w="9463"/>
      </w:tblGrid>
      <w:tr w:rsidR="001D7D92" w:rsidRPr="00DB019A" w:rsidTr="00AA0921">
        <w:tc>
          <w:tcPr>
            <w:tcW w:w="9463" w:type="dxa"/>
          </w:tcPr>
          <w:p w:rsidR="001D7D92" w:rsidRPr="00DB019A" w:rsidRDefault="001D7D92" w:rsidP="00AA0921">
            <w:pPr>
              <w:jc w:val="both"/>
              <w:rPr>
                <w:rFonts w:ascii="Times New Roman" w:hAnsi="Times New Roman"/>
                <w:sz w:val="24"/>
                <w:szCs w:val="24"/>
              </w:rPr>
            </w:pPr>
          </w:p>
        </w:tc>
      </w:tr>
    </w:tbl>
    <w:p w:rsidR="001D7D92" w:rsidRPr="00AA452C" w:rsidRDefault="001D7D92" w:rsidP="001D7D92">
      <w:pPr>
        <w:spacing w:after="0" w:line="240" w:lineRule="auto"/>
        <w:rPr>
          <w:rFonts w:ascii="Times New Roman" w:hAnsi="Times New Roman"/>
          <w:sz w:val="2"/>
          <w:szCs w:val="2"/>
        </w:rPr>
      </w:pPr>
      <w:r w:rsidRPr="00AA452C">
        <w:rPr>
          <w:rFonts w:ascii="Times New Roman" w:hAnsi="Times New Roman"/>
          <w:sz w:val="2"/>
          <w:szCs w:val="2"/>
        </w:rPr>
        <w:t xml:space="preserve"> </w:t>
      </w:r>
    </w:p>
    <w:p w:rsidR="001D7D92" w:rsidRPr="00B26021" w:rsidRDefault="001D7D92" w:rsidP="001D7D92">
      <w:pPr>
        <w:spacing w:after="0" w:line="240" w:lineRule="exact"/>
        <w:jc w:val="both"/>
        <w:rPr>
          <w:rFonts w:ascii="Times New Roman" w:hAnsi="Times New Roman"/>
          <w:i/>
          <w:color w:val="31849B" w:themeColor="accent5" w:themeShade="BF"/>
          <w:sz w:val="24"/>
          <w:szCs w:val="28"/>
          <w:u w:color="0000FF"/>
        </w:rPr>
      </w:pPr>
      <w:r w:rsidRPr="00B26021">
        <w:rPr>
          <w:rFonts w:ascii="Times New Roman" w:hAnsi="Times New Roman"/>
          <w:sz w:val="24"/>
          <w:szCs w:val="28"/>
        </w:rPr>
        <w:t xml:space="preserve">Основные преимущества </w:t>
      </w:r>
      <w:r w:rsidRPr="00B26021">
        <w:rPr>
          <w:rFonts w:ascii="Times New Roman" w:hAnsi="Times New Roman"/>
          <w:sz w:val="24"/>
          <w:szCs w:val="28"/>
          <w:u w:color="0000FF"/>
        </w:rPr>
        <w:t>создаваемых образцов</w:t>
      </w:r>
      <w:r w:rsidRPr="00B26021">
        <w:rPr>
          <w:rFonts w:ascii="Times New Roman" w:hAnsi="Times New Roman"/>
          <w:sz w:val="24"/>
          <w:szCs w:val="28"/>
        </w:rPr>
        <w:t xml:space="preserve"> по сравнению с лучшими российскими и зарубежными аналогами </w:t>
      </w:r>
      <w:r w:rsidRPr="00B26021">
        <w:rPr>
          <w:rFonts w:ascii="Times New Roman" w:hAnsi="Times New Roman"/>
          <w:i/>
          <w:color w:val="31849B" w:themeColor="accent5" w:themeShade="BF"/>
          <w:sz w:val="24"/>
          <w:szCs w:val="28"/>
        </w:rPr>
        <w:t>(подтверждаются сравнением числовых параметров по ключевым показателям, характеризующим свойства сравниваемых образцов, рекомендуется представлять данные в табличной форме. При отсутствии аналогов дается сравнение с альтернативными решениями проблемы)</w:t>
      </w:r>
    </w:p>
    <w:tbl>
      <w:tblPr>
        <w:tblStyle w:val="af7"/>
        <w:tblW w:w="0" w:type="auto"/>
        <w:tblInd w:w="108" w:type="dxa"/>
        <w:tblLook w:val="04A0" w:firstRow="1" w:lastRow="0" w:firstColumn="1" w:lastColumn="0" w:noHBand="0" w:noVBand="1"/>
      </w:tblPr>
      <w:tblGrid>
        <w:gridCol w:w="9463"/>
      </w:tblGrid>
      <w:tr w:rsidR="001D7D92" w:rsidRPr="00DB019A" w:rsidTr="00AA0921">
        <w:tc>
          <w:tcPr>
            <w:tcW w:w="9463" w:type="dxa"/>
          </w:tcPr>
          <w:p w:rsidR="001D7D92" w:rsidRPr="00DB019A" w:rsidRDefault="001D7D92" w:rsidP="00AA0921">
            <w:pPr>
              <w:jc w:val="both"/>
              <w:rPr>
                <w:rFonts w:ascii="Times New Roman" w:hAnsi="Times New Roman"/>
                <w:sz w:val="24"/>
                <w:szCs w:val="24"/>
              </w:rPr>
            </w:pPr>
          </w:p>
        </w:tc>
      </w:tr>
    </w:tbl>
    <w:p w:rsidR="001D7D92" w:rsidRDefault="001D7D92" w:rsidP="001D7D92">
      <w:pPr>
        <w:spacing w:after="0" w:line="240" w:lineRule="exact"/>
        <w:jc w:val="both"/>
        <w:rPr>
          <w:rFonts w:ascii="Times New Roman" w:hAnsi="Times New Roman"/>
          <w:szCs w:val="28"/>
          <w:u w:color="0000FF"/>
        </w:rPr>
      </w:pPr>
      <w:r w:rsidRPr="00B26021">
        <w:rPr>
          <w:rFonts w:ascii="Times New Roman" w:hAnsi="Times New Roman"/>
          <w:sz w:val="24"/>
          <w:szCs w:val="28"/>
        </w:rPr>
        <w:t>Обоснование выбора технических решений (принципов, подходов), заявленных параметров, технических характеристик создаваемых образцов/технологий, обеспечивающих преимущества перед аналогами или альтернативными решениями</w:t>
      </w:r>
      <w:r w:rsidRPr="00B26021">
        <w:rPr>
          <w:rFonts w:ascii="Times New Roman" w:hAnsi="Times New Roman"/>
          <w:szCs w:val="28"/>
          <w:u w:color="0000FF"/>
        </w:rPr>
        <w:t>:</w:t>
      </w:r>
    </w:p>
    <w:tbl>
      <w:tblPr>
        <w:tblStyle w:val="af7"/>
        <w:tblW w:w="0" w:type="auto"/>
        <w:tblInd w:w="108" w:type="dxa"/>
        <w:tblLook w:val="04A0" w:firstRow="1" w:lastRow="0" w:firstColumn="1" w:lastColumn="0" w:noHBand="0" w:noVBand="1"/>
      </w:tblPr>
      <w:tblGrid>
        <w:gridCol w:w="9463"/>
      </w:tblGrid>
      <w:tr w:rsidR="001D7D92" w:rsidRPr="00DB019A" w:rsidTr="00AA0921">
        <w:tc>
          <w:tcPr>
            <w:tcW w:w="9463" w:type="dxa"/>
          </w:tcPr>
          <w:p w:rsidR="001D7D92" w:rsidRPr="00DB019A" w:rsidRDefault="001D7D92" w:rsidP="00AA0921">
            <w:pPr>
              <w:jc w:val="both"/>
              <w:rPr>
                <w:rFonts w:ascii="Times New Roman" w:hAnsi="Times New Roman"/>
                <w:sz w:val="24"/>
                <w:szCs w:val="24"/>
              </w:rPr>
            </w:pPr>
          </w:p>
        </w:tc>
      </w:tr>
    </w:tbl>
    <w:p w:rsidR="001D7D92" w:rsidRPr="00AA452C" w:rsidRDefault="001D7D92" w:rsidP="001D7D92">
      <w:pPr>
        <w:spacing w:after="0" w:line="240" w:lineRule="auto"/>
        <w:rPr>
          <w:rFonts w:ascii="Times New Roman" w:hAnsi="Times New Roman"/>
          <w:sz w:val="2"/>
          <w:szCs w:val="2"/>
        </w:rPr>
      </w:pPr>
      <w:r w:rsidRPr="00AA452C">
        <w:rPr>
          <w:rFonts w:ascii="Times New Roman" w:hAnsi="Times New Roman"/>
          <w:sz w:val="2"/>
          <w:szCs w:val="2"/>
        </w:rPr>
        <w:t xml:space="preserve"> </w:t>
      </w:r>
    </w:p>
    <w:p w:rsidR="001D7D92" w:rsidRDefault="001D7D92" w:rsidP="001D7D92">
      <w:pPr>
        <w:widowControl w:val="0"/>
        <w:autoSpaceDE w:val="0"/>
        <w:autoSpaceDN w:val="0"/>
        <w:adjustRightInd w:val="0"/>
        <w:spacing w:after="0" w:line="240" w:lineRule="exact"/>
        <w:jc w:val="both"/>
        <w:rPr>
          <w:sz w:val="24"/>
        </w:rPr>
      </w:pPr>
      <w:r w:rsidRPr="00B26021">
        <w:rPr>
          <w:rFonts w:ascii="Times New Roman" w:hAnsi="Times New Roman"/>
          <w:sz w:val="24"/>
          <w:szCs w:val="28"/>
        </w:rPr>
        <w:t>Ожидаемые результаты реализации проекта с указанием прогнозируемых хара</w:t>
      </w:r>
      <w:r>
        <w:rPr>
          <w:rFonts w:ascii="Times New Roman" w:hAnsi="Times New Roman"/>
          <w:sz w:val="24"/>
          <w:szCs w:val="28"/>
        </w:rPr>
        <w:t>ктеристик создаваемого продукта</w:t>
      </w:r>
    </w:p>
    <w:tbl>
      <w:tblPr>
        <w:tblStyle w:val="af7"/>
        <w:tblW w:w="0" w:type="auto"/>
        <w:tblInd w:w="108" w:type="dxa"/>
        <w:tblLook w:val="04A0" w:firstRow="1" w:lastRow="0" w:firstColumn="1" w:lastColumn="0" w:noHBand="0" w:noVBand="1"/>
      </w:tblPr>
      <w:tblGrid>
        <w:gridCol w:w="9463"/>
      </w:tblGrid>
      <w:tr w:rsidR="001D7D92" w:rsidRPr="00DB019A" w:rsidTr="00AA0921">
        <w:tc>
          <w:tcPr>
            <w:tcW w:w="9463" w:type="dxa"/>
          </w:tcPr>
          <w:p w:rsidR="001D7D92" w:rsidRPr="00DB019A" w:rsidRDefault="001D7D92" w:rsidP="00AA0921">
            <w:pPr>
              <w:jc w:val="both"/>
              <w:rPr>
                <w:rFonts w:ascii="Times New Roman" w:hAnsi="Times New Roman"/>
                <w:sz w:val="24"/>
                <w:szCs w:val="24"/>
              </w:rPr>
            </w:pPr>
          </w:p>
        </w:tc>
      </w:tr>
    </w:tbl>
    <w:p w:rsidR="001D7D92" w:rsidRPr="00C02405" w:rsidRDefault="001D7D92" w:rsidP="001D7D92">
      <w:pPr>
        <w:spacing w:after="120" w:line="240" w:lineRule="exact"/>
        <w:jc w:val="both"/>
        <w:rPr>
          <w:rFonts w:ascii="Times New Roman" w:hAnsi="Times New Roman"/>
          <w:sz w:val="24"/>
          <w:szCs w:val="24"/>
          <w:u w:color="0000FF"/>
        </w:rPr>
      </w:pPr>
      <w:r w:rsidRPr="00C02405">
        <w:rPr>
          <w:rFonts w:ascii="Times New Roman" w:hAnsi="Times New Roman"/>
          <w:b/>
          <w:sz w:val="24"/>
          <w:szCs w:val="24"/>
          <w:u w:val="single"/>
        </w:rPr>
        <w:t>Внедрение проекта</w:t>
      </w:r>
    </w:p>
    <w:p w:rsidR="001D7D92" w:rsidRPr="00502328" w:rsidRDefault="001D7D92" w:rsidP="001D7D92">
      <w:pPr>
        <w:spacing w:after="120" w:line="240" w:lineRule="exact"/>
        <w:jc w:val="both"/>
        <w:rPr>
          <w:rFonts w:ascii="Times New Roman" w:hAnsi="Times New Roman"/>
          <w:sz w:val="24"/>
          <w:szCs w:val="28"/>
          <w:u w:color="0000FF"/>
        </w:rPr>
      </w:pPr>
      <w:r>
        <w:rPr>
          <w:rFonts w:ascii="Times New Roman" w:hAnsi="Times New Roman"/>
          <w:sz w:val="24"/>
          <w:szCs w:val="28"/>
          <w:u w:color="0000FF"/>
        </w:rPr>
        <w:t>Н</w:t>
      </w:r>
      <w:r w:rsidRPr="00502328">
        <w:rPr>
          <w:rFonts w:ascii="Times New Roman" w:hAnsi="Times New Roman"/>
          <w:sz w:val="24"/>
          <w:szCs w:val="28"/>
          <w:u w:color="0000FF"/>
        </w:rPr>
        <w:t xml:space="preserve">аличие в разработке </w:t>
      </w:r>
      <w:r>
        <w:rPr>
          <w:rFonts w:ascii="Times New Roman" w:hAnsi="Times New Roman"/>
          <w:sz w:val="24"/>
          <w:szCs w:val="28"/>
          <w:u w:color="0000FF"/>
        </w:rPr>
        <w:t>элементов интеллектуальной собственности</w:t>
      </w:r>
      <w:r w:rsidRPr="00502328">
        <w:rPr>
          <w:rFonts w:ascii="Times New Roman" w:hAnsi="Times New Roman"/>
          <w:sz w:val="24"/>
          <w:szCs w:val="28"/>
          <w:u w:color="0000FF"/>
        </w:rPr>
        <w:t>, без знания которых невозможно или затруднительно несанкционированное испол</w:t>
      </w:r>
      <w:r>
        <w:rPr>
          <w:rFonts w:ascii="Times New Roman" w:hAnsi="Times New Roman"/>
          <w:sz w:val="24"/>
          <w:szCs w:val="28"/>
          <w:u w:color="0000FF"/>
        </w:rPr>
        <w:t>ьзование проекта</w:t>
      </w:r>
    </w:p>
    <w:tbl>
      <w:tblPr>
        <w:tblStyle w:val="af7"/>
        <w:tblW w:w="0" w:type="auto"/>
        <w:tblInd w:w="108" w:type="dxa"/>
        <w:tblLook w:val="04A0" w:firstRow="1" w:lastRow="0" w:firstColumn="1" w:lastColumn="0" w:noHBand="0" w:noVBand="1"/>
      </w:tblPr>
      <w:tblGrid>
        <w:gridCol w:w="9463"/>
      </w:tblGrid>
      <w:tr w:rsidR="001D7D92" w:rsidRPr="00DB019A" w:rsidTr="00AA0921">
        <w:tc>
          <w:tcPr>
            <w:tcW w:w="9463" w:type="dxa"/>
          </w:tcPr>
          <w:p w:rsidR="001D7D92" w:rsidRPr="00DB019A" w:rsidRDefault="001D7D92" w:rsidP="00AA0921">
            <w:pPr>
              <w:jc w:val="both"/>
              <w:rPr>
                <w:rFonts w:ascii="Times New Roman" w:hAnsi="Times New Roman"/>
                <w:sz w:val="24"/>
                <w:szCs w:val="24"/>
              </w:rPr>
            </w:pPr>
          </w:p>
        </w:tc>
      </w:tr>
    </w:tbl>
    <w:p w:rsidR="001D7D92" w:rsidRPr="00C02405" w:rsidRDefault="001D7D92" w:rsidP="001D7D92">
      <w:pPr>
        <w:widowControl w:val="0"/>
        <w:autoSpaceDE w:val="0"/>
        <w:autoSpaceDN w:val="0"/>
        <w:adjustRightInd w:val="0"/>
        <w:spacing w:after="0" w:line="240" w:lineRule="exact"/>
        <w:jc w:val="both"/>
        <w:rPr>
          <w:rFonts w:ascii="Times New Roman" w:hAnsi="Times New Roman"/>
          <w:i/>
          <w:color w:val="31849B" w:themeColor="accent5" w:themeShade="BF"/>
          <w:sz w:val="24"/>
          <w:szCs w:val="24"/>
          <w:u w:color="0000FF"/>
        </w:rPr>
      </w:pPr>
      <w:r>
        <w:rPr>
          <w:rFonts w:ascii="Times New Roman" w:hAnsi="Times New Roman"/>
          <w:sz w:val="24"/>
          <w:szCs w:val="28"/>
          <w:u w:color="0000FF"/>
        </w:rPr>
        <w:t>С</w:t>
      </w:r>
      <w:r w:rsidRPr="00502328">
        <w:rPr>
          <w:rFonts w:ascii="Times New Roman" w:hAnsi="Times New Roman"/>
          <w:sz w:val="24"/>
          <w:szCs w:val="28"/>
          <w:u w:color="0000FF"/>
        </w:rPr>
        <w:t xml:space="preserve">ведения о патентном поиске в Российской Федерации и за рубежом с указанием </w:t>
      </w:r>
      <w:r>
        <w:rPr>
          <w:rFonts w:ascii="Times New Roman" w:hAnsi="Times New Roman"/>
          <w:sz w:val="24"/>
          <w:szCs w:val="28"/>
          <w:u w:color="0000FF"/>
        </w:rPr>
        <w:t xml:space="preserve">глубины поиска </w:t>
      </w:r>
      <w:r w:rsidRPr="00C02405">
        <w:rPr>
          <w:rFonts w:ascii="Times New Roman" w:hAnsi="Times New Roman"/>
          <w:color w:val="31849B" w:themeColor="accent5" w:themeShade="BF"/>
          <w:sz w:val="24"/>
          <w:szCs w:val="24"/>
          <w:u w:color="0000FF"/>
        </w:rPr>
        <w:t>(</w:t>
      </w:r>
      <w:r>
        <w:rPr>
          <w:rFonts w:ascii="Times New Roman" w:hAnsi="Times New Roman"/>
          <w:i/>
          <w:color w:val="31849B" w:themeColor="accent5" w:themeShade="BF"/>
          <w:sz w:val="24"/>
          <w:szCs w:val="24"/>
          <w:u w:color="0000FF"/>
        </w:rPr>
        <w:t>указываются конкретные аналоги)</w:t>
      </w:r>
    </w:p>
    <w:tbl>
      <w:tblPr>
        <w:tblStyle w:val="af7"/>
        <w:tblW w:w="0" w:type="auto"/>
        <w:tblInd w:w="108" w:type="dxa"/>
        <w:tblLook w:val="04A0" w:firstRow="1" w:lastRow="0" w:firstColumn="1" w:lastColumn="0" w:noHBand="0" w:noVBand="1"/>
      </w:tblPr>
      <w:tblGrid>
        <w:gridCol w:w="9463"/>
      </w:tblGrid>
      <w:tr w:rsidR="001D7D92" w:rsidRPr="00DB019A" w:rsidTr="00AA0921">
        <w:tc>
          <w:tcPr>
            <w:tcW w:w="9463" w:type="dxa"/>
          </w:tcPr>
          <w:p w:rsidR="001D7D92" w:rsidRPr="00DB019A" w:rsidRDefault="001D7D92" w:rsidP="00AA0921">
            <w:pPr>
              <w:jc w:val="both"/>
              <w:rPr>
                <w:rFonts w:ascii="Times New Roman" w:hAnsi="Times New Roman"/>
                <w:sz w:val="24"/>
                <w:szCs w:val="24"/>
              </w:rPr>
            </w:pPr>
          </w:p>
        </w:tc>
      </w:tr>
    </w:tbl>
    <w:p w:rsidR="001D7D92" w:rsidRDefault="001D7D92" w:rsidP="001D7D92">
      <w:pPr>
        <w:spacing w:after="0" w:line="240" w:lineRule="exact"/>
        <w:jc w:val="both"/>
        <w:rPr>
          <w:rFonts w:ascii="Times New Roman" w:hAnsi="Times New Roman"/>
          <w:color w:val="FF0000"/>
          <w:sz w:val="28"/>
          <w:szCs w:val="28"/>
        </w:rPr>
      </w:pPr>
      <w:r>
        <w:rPr>
          <w:rFonts w:ascii="Times New Roman" w:hAnsi="Times New Roman"/>
          <w:sz w:val="24"/>
          <w:szCs w:val="24"/>
        </w:rPr>
        <w:t>Потребности в проведении согласований и уточнений ТТХ изделий с потенциальным потребителем</w:t>
      </w:r>
    </w:p>
    <w:tbl>
      <w:tblPr>
        <w:tblStyle w:val="af7"/>
        <w:tblW w:w="0" w:type="auto"/>
        <w:tblInd w:w="108" w:type="dxa"/>
        <w:tblLook w:val="04A0" w:firstRow="1" w:lastRow="0" w:firstColumn="1" w:lastColumn="0" w:noHBand="0" w:noVBand="1"/>
      </w:tblPr>
      <w:tblGrid>
        <w:gridCol w:w="9463"/>
      </w:tblGrid>
      <w:tr w:rsidR="001D7D92" w:rsidRPr="00DB019A" w:rsidTr="00AA0921">
        <w:tc>
          <w:tcPr>
            <w:tcW w:w="9463" w:type="dxa"/>
          </w:tcPr>
          <w:p w:rsidR="001D7D92" w:rsidRPr="00DB019A" w:rsidRDefault="001D7D92" w:rsidP="00AA0921">
            <w:pPr>
              <w:jc w:val="both"/>
              <w:rPr>
                <w:rFonts w:ascii="Times New Roman" w:hAnsi="Times New Roman"/>
                <w:sz w:val="24"/>
                <w:szCs w:val="24"/>
              </w:rPr>
            </w:pPr>
          </w:p>
        </w:tc>
      </w:tr>
    </w:tbl>
    <w:p w:rsidR="001D7D92" w:rsidRDefault="001D7D92" w:rsidP="001D7D92">
      <w:pPr>
        <w:jc w:val="both"/>
        <w:rPr>
          <w:rFonts w:ascii="Times New Roman" w:hAnsi="Times New Roman"/>
          <w:b/>
          <w:sz w:val="24"/>
          <w:szCs w:val="24"/>
          <w:u w:val="single"/>
        </w:rPr>
      </w:pPr>
      <w:r>
        <w:rPr>
          <w:rFonts w:ascii="Times New Roman" w:hAnsi="Times New Roman"/>
          <w:b/>
          <w:sz w:val="24"/>
          <w:szCs w:val="24"/>
          <w:u w:val="single"/>
        </w:rPr>
        <w:lastRenderedPageBreak/>
        <w:t>Структура цены проекта</w:t>
      </w:r>
    </w:p>
    <w:tbl>
      <w:tblPr>
        <w:tblW w:w="981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670"/>
        <w:gridCol w:w="1571"/>
        <w:gridCol w:w="1429"/>
        <w:gridCol w:w="1387"/>
      </w:tblGrid>
      <w:tr w:rsidR="001D7D92" w:rsidRPr="00545C08" w:rsidTr="00AA0921">
        <w:trPr>
          <w:trHeight w:val="375"/>
        </w:trPr>
        <w:tc>
          <w:tcPr>
            <w:tcW w:w="756" w:type="dxa"/>
            <w:vMerge w:val="restart"/>
            <w:shd w:val="clear" w:color="auto" w:fill="auto"/>
            <w:noWrap/>
            <w:vAlign w:val="center"/>
            <w:hideMark/>
          </w:tcPr>
          <w:p w:rsidR="001D7D92" w:rsidRPr="00545C08" w:rsidRDefault="001D7D92" w:rsidP="00AA0921">
            <w:pPr>
              <w:spacing w:after="0" w:line="240" w:lineRule="auto"/>
              <w:jc w:val="center"/>
              <w:rPr>
                <w:rFonts w:ascii="Times New Roman" w:hAnsi="Times New Roman"/>
                <w:sz w:val="24"/>
                <w:szCs w:val="24"/>
              </w:rPr>
            </w:pPr>
            <w:r w:rsidRPr="00545C08">
              <w:rPr>
                <w:rFonts w:ascii="Times New Roman" w:hAnsi="Times New Roman"/>
                <w:sz w:val="24"/>
                <w:szCs w:val="24"/>
              </w:rPr>
              <w:t>№</w:t>
            </w:r>
          </w:p>
        </w:tc>
        <w:tc>
          <w:tcPr>
            <w:tcW w:w="4670" w:type="dxa"/>
            <w:vMerge w:val="restart"/>
            <w:shd w:val="clear" w:color="auto" w:fill="auto"/>
            <w:vAlign w:val="center"/>
            <w:hideMark/>
          </w:tcPr>
          <w:p w:rsidR="001D7D92" w:rsidRPr="00545C08" w:rsidRDefault="001D7D92" w:rsidP="00AA0921">
            <w:pPr>
              <w:spacing w:after="0" w:line="240" w:lineRule="auto"/>
              <w:jc w:val="both"/>
              <w:rPr>
                <w:rFonts w:ascii="Times New Roman" w:hAnsi="Times New Roman"/>
                <w:sz w:val="24"/>
                <w:szCs w:val="24"/>
              </w:rPr>
            </w:pPr>
            <w:r w:rsidRPr="00545C08">
              <w:rPr>
                <w:rFonts w:ascii="Times New Roman" w:hAnsi="Times New Roman"/>
                <w:sz w:val="24"/>
                <w:szCs w:val="24"/>
              </w:rPr>
              <w:t>Наименование статей расходов</w:t>
            </w:r>
          </w:p>
        </w:tc>
        <w:tc>
          <w:tcPr>
            <w:tcW w:w="1571" w:type="dxa"/>
            <w:vMerge w:val="restart"/>
            <w:shd w:val="clear" w:color="auto" w:fill="auto"/>
            <w:noWrap/>
            <w:vAlign w:val="center"/>
          </w:tcPr>
          <w:p w:rsidR="001D7D92" w:rsidRPr="00545C08" w:rsidRDefault="001D7D92" w:rsidP="00AA0921">
            <w:pPr>
              <w:spacing w:after="0"/>
              <w:jc w:val="center"/>
              <w:rPr>
                <w:rFonts w:ascii="Times New Roman" w:hAnsi="Times New Roman"/>
                <w:sz w:val="24"/>
                <w:szCs w:val="24"/>
              </w:rPr>
            </w:pPr>
            <w:proofErr w:type="gramStart"/>
            <w:r w:rsidRPr="00545C08">
              <w:rPr>
                <w:rFonts w:ascii="Times New Roman" w:hAnsi="Times New Roman"/>
                <w:sz w:val="24"/>
                <w:szCs w:val="24"/>
              </w:rPr>
              <w:t>Всего</w:t>
            </w:r>
            <w:r w:rsidRPr="00545C08">
              <w:rPr>
                <w:rFonts w:ascii="Times New Roman" w:hAnsi="Times New Roman"/>
                <w:sz w:val="24"/>
                <w:szCs w:val="24"/>
              </w:rPr>
              <w:br/>
              <w:t>( руб.</w:t>
            </w:r>
            <w:proofErr w:type="gramEnd"/>
            <w:r w:rsidRPr="00545C08">
              <w:rPr>
                <w:rFonts w:ascii="Times New Roman" w:hAnsi="Times New Roman"/>
                <w:sz w:val="24"/>
                <w:szCs w:val="24"/>
              </w:rPr>
              <w:t>)</w:t>
            </w:r>
          </w:p>
        </w:tc>
        <w:tc>
          <w:tcPr>
            <w:tcW w:w="2816" w:type="dxa"/>
            <w:gridSpan w:val="2"/>
            <w:shd w:val="clear" w:color="auto" w:fill="auto"/>
            <w:noWrap/>
            <w:vAlign w:val="center"/>
          </w:tcPr>
          <w:p w:rsidR="001D7D92" w:rsidRPr="00545C08" w:rsidRDefault="001D7D92" w:rsidP="00AA0921">
            <w:pPr>
              <w:spacing w:after="0"/>
              <w:jc w:val="center"/>
              <w:rPr>
                <w:rFonts w:ascii="Times New Roman" w:hAnsi="Times New Roman"/>
                <w:sz w:val="24"/>
                <w:szCs w:val="24"/>
              </w:rPr>
            </w:pPr>
            <w:r w:rsidRPr="00545C08">
              <w:rPr>
                <w:rFonts w:ascii="Times New Roman" w:hAnsi="Times New Roman"/>
                <w:sz w:val="24"/>
                <w:szCs w:val="24"/>
              </w:rPr>
              <w:t>В том числе по этапам (руб.)</w:t>
            </w:r>
          </w:p>
        </w:tc>
      </w:tr>
      <w:tr w:rsidR="001D7D92" w:rsidRPr="00545C08" w:rsidTr="00AA0921">
        <w:trPr>
          <w:trHeight w:val="375"/>
        </w:trPr>
        <w:tc>
          <w:tcPr>
            <w:tcW w:w="756" w:type="dxa"/>
            <w:vMerge/>
            <w:shd w:val="clear" w:color="auto" w:fill="auto"/>
            <w:noWrap/>
            <w:vAlign w:val="center"/>
          </w:tcPr>
          <w:p w:rsidR="001D7D92" w:rsidRPr="00545C08" w:rsidRDefault="001D7D92" w:rsidP="00AA0921">
            <w:pPr>
              <w:spacing w:after="0" w:line="240" w:lineRule="auto"/>
              <w:jc w:val="center"/>
              <w:rPr>
                <w:rFonts w:ascii="Times New Roman" w:hAnsi="Times New Roman"/>
                <w:sz w:val="24"/>
                <w:szCs w:val="24"/>
              </w:rPr>
            </w:pPr>
          </w:p>
        </w:tc>
        <w:tc>
          <w:tcPr>
            <w:tcW w:w="4670" w:type="dxa"/>
            <w:vMerge/>
            <w:shd w:val="clear" w:color="auto" w:fill="auto"/>
            <w:vAlign w:val="center"/>
          </w:tcPr>
          <w:p w:rsidR="001D7D92" w:rsidRPr="00545C08" w:rsidRDefault="001D7D92" w:rsidP="00AA0921">
            <w:pPr>
              <w:spacing w:after="0" w:line="240" w:lineRule="auto"/>
              <w:jc w:val="both"/>
              <w:rPr>
                <w:rFonts w:ascii="Times New Roman" w:hAnsi="Times New Roman"/>
                <w:sz w:val="24"/>
                <w:szCs w:val="24"/>
              </w:rPr>
            </w:pPr>
          </w:p>
        </w:tc>
        <w:tc>
          <w:tcPr>
            <w:tcW w:w="1571" w:type="dxa"/>
            <w:vMerge/>
            <w:shd w:val="clear" w:color="auto" w:fill="auto"/>
            <w:noWrap/>
            <w:vAlign w:val="center"/>
          </w:tcPr>
          <w:p w:rsidR="001D7D92" w:rsidRPr="00545C08" w:rsidRDefault="001D7D92" w:rsidP="00AA0921">
            <w:pPr>
              <w:spacing w:after="0"/>
              <w:jc w:val="center"/>
              <w:rPr>
                <w:rFonts w:ascii="Times New Roman" w:hAnsi="Times New Roman"/>
                <w:sz w:val="24"/>
                <w:szCs w:val="24"/>
              </w:rPr>
            </w:pPr>
          </w:p>
        </w:tc>
        <w:tc>
          <w:tcPr>
            <w:tcW w:w="1429" w:type="dxa"/>
            <w:shd w:val="clear" w:color="auto" w:fill="auto"/>
            <w:noWrap/>
            <w:vAlign w:val="center"/>
          </w:tcPr>
          <w:p w:rsidR="001D7D92" w:rsidRPr="00545C08" w:rsidRDefault="001D7D92" w:rsidP="00AA0921">
            <w:pPr>
              <w:spacing w:after="0"/>
              <w:jc w:val="center"/>
              <w:rPr>
                <w:rFonts w:ascii="Times New Roman" w:hAnsi="Times New Roman"/>
                <w:sz w:val="24"/>
                <w:szCs w:val="24"/>
              </w:rPr>
            </w:pPr>
            <w:r w:rsidRPr="00545C08">
              <w:rPr>
                <w:rFonts w:ascii="Times New Roman" w:hAnsi="Times New Roman"/>
                <w:sz w:val="24"/>
                <w:szCs w:val="24"/>
              </w:rPr>
              <w:t>1 этап</w:t>
            </w:r>
          </w:p>
        </w:tc>
        <w:tc>
          <w:tcPr>
            <w:tcW w:w="1387" w:type="dxa"/>
            <w:shd w:val="clear" w:color="auto" w:fill="auto"/>
            <w:vAlign w:val="center"/>
          </w:tcPr>
          <w:p w:rsidR="001D7D92" w:rsidRPr="00545C08" w:rsidRDefault="001D7D92" w:rsidP="00AA0921">
            <w:pPr>
              <w:spacing w:after="0"/>
              <w:jc w:val="center"/>
              <w:rPr>
                <w:rFonts w:ascii="Times New Roman" w:hAnsi="Times New Roman"/>
                <w:sz w:val="24"/>
                <w:szCs w:val="24"/>
              </w:rPr>
            </w:pPr>
            <w:r w:rsidRPr="00545C08">
              <w:rPr>
                <w:rFonts w:ascii="Times New Roman" w:hAnsi="Times New Roman"/>
                <w:sz w:val="24"/>
                <w:szCs w:val="24"/>
              </w:rPr>
              <w:t>2 этап</w:t>
            </w:r>
          </w:p>
        </w:tc>
      </w:tr>
      <w:tr w:rsidR="001D7D92" w:rsidRPr="00545C08" w:rsidTr="00AA0921">
        <w:trPr>
          <w:trHeight w:val="375"/>
        </w:trPr>
        <w:tc>
          <w:tcPr>
            <w:tcW w:w="756" w:type="dxa"/>
            <w:shd w:val="clear" w:color="auto" w:fill="auto"/>
            <w:noWrap/>
            <w:vAlign w:val="center"/>
          </w:tcPr>
          <w:p w:rsidR="001D7D92" w:rsidRPr="00545C08" w:rsidRDefault="001D7D92" w:rsidP="00AA0921">
            <w:pPr>
              <w:spacing w:after="0" w:line="240" w:lineRule="auto"/>
              <w:jc w:val="center"/>
              <w:rPr>
                <w:rFonts w:ascii="Times New Roman" w:hAnsi="Times New Roman"/>
                <w:sz w:val="24"/>
                <w:szCs w:val="24"/>
              </w:rPr>
            </w:pPr>
            <w:r w:rsidRPr="00545C08">
              <w:rPr>
                <w:rFonts w:ascii="Times New Roman" w:hAnsi="Times New Roman"/>
                <w:sz w:val="24"/>
                <w:szCs w:val="24"/>
              </w:rPr>
              <w:t>1</w:t>
            </w:r>
          </w:p>
        </w:tc>
        <w:tc>
          <w:tcPr>
            <w:tcW w:w="4670" w:type="dxa"/>
            <w:shd w:val="clear" w:color="auto" w:fill="auto"/>
            <w:vAlign w:val="center"/>
          </w:tcPr>
          <w:p w:rsidR="001D7D92" w:rsidRPr="00545C08" w:rsidRDefault="001D7D92" w:rsidP="00AA0921">
            <w:pPr>
              <w:spacing w:after="0" w:line="240" w:lineRule="auto"/>
              <w:jc w:val="both"/>
              <w:rPr>
                <w:rFonts w:ascii="Times New Roman" w:hAnsi="Times New Roman"/>
                <w:sz w:val="24"/>
                <w:szCs w:val="24"/>
              </w:rPr>
            </w:pPr>
            <w:r w:rsidRPr="00545C08">
              <w:rPr>
                <w:rFonts w:ascii="Times New Roman" w:hAnsi="Times New Roman"/>
                <w:sz w:val="24"/>
                <w:szCs w:val="24"/>
              </w:rPr>
              <w:t>Материалы</w:t>
            </w:r>
          </w:p>
        </w:tc>
        <w:tc>
          <w:tcPr>
            <w:tcW w:w="1571" w:type="dxa"/>
            <w:shd w:val="clear" w:color="auto" w:fill="auto"/>
            <w:noWrap/>
            <w:vAlign w:val="center"/>
          </w:tcPr>
          <w:p w:rsidR="001D7D92" w:rsidRPr="00545C08" w:rsidRDefault="001D7D92" w:rsidP="00AA0921">
            <w:pPr>
              <w:spacing w:after="0"/>
              <w:jc w:val="center"/>
              <w:rPr>
                <w:rFonts w:ascii="Times New Roman" w:hAnsi="Times New Roman"/>
                <w:sz w:val="24"/>
                <w:szCs w:val="24"/>
              </w:rPr>
            </w:pPr>
          </w:p>
        </w:tc>
        <w:tc>
          <w:tcPr>
            <w:tcW w:w="1429" w:type="dxa"/>
            <w:shd w:val="clear" w:color="auto" w:fill="auto"/>
            <w:noWrap/>
            <w:vAlign w:val="center"/>
          </w:tcPr>
          <w:p w:rsidR="001D7D92" w:rsidRPr="00545C08" w:rsidRDefault="001D7D92" w:rsidP="00AA0921">
            <w:pPr>
              <w:spacing w:after="0"/>
              <w:jc w:val="center"/>
              <w:rPr>
                <w:rFonts w:ascii="Times New Roman" w:hAnsi="Times New Roman"/>
                <w:sz w:val="24"/>
                <w:szCs w:val="24"/>
              </w:rPr>
            </w:pPr>
          </w:p>
        </w:tc>
        <w:tc>
          <w:tcPr>
            <w:tcW w:w="1387" w:type="dxa"/>
            <w:shd w:val="clear" w:color="auto" w:fill="auto"/>
            <w:vAlign w:val="center"/>
          </w:tcPr>
          <w:p w:rsidR="001D7D92" w:rsidRPr="00545C08" w:rsidRDefault="001D7D92" w:rsidP="00AA0921">
            <w:pPr>
              <w:spacing w:after="0"/>
              <w:jc w:val="center"/>
              <w:rPr>
                <w:rFonts w:ascii="Times New Roman" w:hAnsi="Times New Roman"/>
                <w:sz w:val="24"/>
                <w:szCs w:val="24"/>
              </w:rPr>
            </w:pPr>
          </w:p>
        </w:tc>
      </w:tr>
      <w:tr w:rsidR="001D7D92" w:rsidRPr="00545C08" w:rsidTr="00AA0921">
        <w:trPr>
          <w:trHeight w:val="594"/>
        </w:trPr>
        <w:tc>
          <w:tcPr>
            <w:tcW w:w="756" w:type="dxa"/>
            <w:shd w:val="clear" w:color="auto" w:fill="auto"/>
            <w:noWrap/>
            <w:hideMark/>
          </w:tcPr>
          <w:p w:rsidR="001D7D92" w:rsidRPr="00545C08" w:rsidRDefault="001D7D92" w:rsidP="00AA0921">
            <w:pPr>
              <w:spacing w:after="0" w:line="240" w:lineRule="auto"/>
              <w:jc w:val="center"/>
              <w:rPr>
                <w:rFonts w:ascii="Times New Roman" w:hAnsi="Times New Roman"/>
                <w:sz w:val="24"/>
                <w:szCs w:val="24"/>
              </w:rPr>
            </w:pPr>
            <w:r w:rsidRPr="00545C08">
              <w:rPr>
                <w:rFonts w:ascii="Times New Roman" w:hAnsi="Times New Roman"/>
                <w:sz w:val="24"/>
                <w:szCs w:val="24"/>
              </w:rPr>
              <w:t>2</w:t>
            </w:r>
          </w:p>
        </w:tc>
        <w:tc>
          <w:tcPr>
            <w:tcW w:w="4670" w:type="dxa"/>
            <w:shd w:val="clear" w:color="auto" w:fill="auto"/>
            <w:vAlign w:val="bottom"/>
            <w:hideMark/>
          </w:tcPr>
          <w:p w:rsidR="001D7D92" w:rsidRPr="00545C08" w:rsidRDefault="001D7D92" w:rsidP="00AA0921">
            <w:pPr>
              <w:spacing w:after="0" w:line="240" w:lineRule="auto"/>
              <w:rPr>
                <w:rFonts w:ascii="Times New Roman" w:hAnsi="Times New Roman"/>
                <w:sz w:val="24"/>
                <w:szCs w:val="24"/>
              </w:rPr>
            </w:pPr>
            <w:r w:rsidRPr="00545C08">
              <w:rPr>
                <w:rFonts w:ascii="Times New Roman" w:hAnsi="Times New Roman"/>
                <w:sz w:val="24"/>
                <w:szCs w:val="24"/>
              </w:rPr>
              <w:t>Спецоборудование для научных (экспериментальных) работ</w:t>
            </w:r>
          </w:p>
        </w:tc>
        <w:tc>
          <w:tcPr>
            <w:tcW w:w="1571" w:type="dxa"/>
            <w:shd w:val="clear" w:color="auto" w:fill="auto"/>
            <w:noWrap/>
            <w:vAlign w:val="center"/>
          </w:tcPr>
          <w:p w:rsidR="001D7D92" w:rsidRPr="00545C08" w:rsidRDefault="001D7D92" w:rsidP="00AA0921">
            <w:pPr>
              <w:spacing w:after="0"/>
              <w:jc w:val="center"/>
              <w:rPr>
                <w:rFonts w:ascii="Times New Roman" w:hAnsi="Times New Roman"/>
                <w:sz w:val="24"/>
                <w:szCs w:val="24"/>
              </w:rPr>
            </w:pPr>
          </w:p>
        </w:tc>
        <w:tc>
          <w:tcPr>
            <w:tcW w:w="1429" w:type="dxa"/>
            <w:shd w:val="clear" w:color="auto" w:fill="auto"/>
            <w:noWrap/>
            <w:vAlign w:val="center"/>
          </w:tcPr>
          <w:p w:rsidR="001D7D92" w:rsidRPr="00545C08" w:rsidRDefault="001D7D92" w:rsidP="00AA0921">
            <w:pPr>
              <w:spacing w:after="0"/>
              <w:jc w:val="center"/>
              <w:rPr>
                <w:rFonts w:ascii="Times New Roman" w:hAnsi="Times New Roman"/>
                <w:sz w:val="24"/>
                <w:szCs w:val="24"/>
              </w:rPr>
            </w:pPr>
          </w:p>
        </w:tc>
        <w:tc>
          <w:tcPr>
            <w:tcW w:w="1387" w:type="dxa"/>
            <w:shd w:val="clear" w:color="auto" w:fill="auto"/>
            <w:vAlign w:val="center"/>
          </w:tcPr>
          <w:p w:rsidR="001D7D92" w:rsidRPr="00545C08" w:rsidRDefault="001D7D92" w:rsidP="00AA0921">
            <w:pPr>
              <w:spacing w:after="0"/>
              <w:jc w:val="center"/>
              <w:rPr>
                <w:rFonts w:ascii="Times New Roman" w:hAnsi="Times New Roman"/>
                <w:sz w:val="24"/>
                <w:szCs w:val="24"/>
              </w:rPr>
            </w:pPr>
          </w:p>
        </w:tc>
      </w:tr>
      <w:tr w:rsidR="001D7D92" w:rsidRPr="00545C08" w:rsidTr="00AA0921">
        <w:trPr>
          <w:trHeight w:val="432"/>
        </w:trPr>
        <w:tc>
          <w:tcPr>
            <w:tcW w:w="756" w:type="dxa"/>
            <w:shd w:val="clear" w:color="auto" w:fill="auto"/>
            <w:noWrap/>
            <w:hideMark/>
          </w:tcPr>
          <w:p w:rsidR="001D7D92" w:rsidRPr="00545C08" w:rsidRDefault="001D7D92" w:rsidP="00AA0921">
            <w:pPr>
              <w:spacing w:after="0" w:line="240" w:lineRule="auto"/>
              <w:jc w:val="center"/>
              <w:rPr>
                <w:rFonts w:ascii="Times New Roman" w:hAnsi="Times New Roman"/>
                <w:sz w:val="24"/>
                <w:szCs w:val="24"/>
              </w:rPr>
            </w:pPr>
            <w:r w:rsidRPr="00545C08">
              <w:rPr>
                <w:rFonts w:ascii="Times New Roman" w:hAnsi="Times New Roman"/>
                <w:sz w:val="24"/>
                <w:szCs w:val="24"/>
              </w:rPr>
              <w:t>3</w:t>
            </w:r>
          </w:p>
        </w:tc>
        <w:tc>
          <w:tcPr>
            <w:tcW w:w="4670" w:type="dxa"/>
            <w:shd w:val="clear" w:color="auto" w:fill="auto"/>
            <w:hideMark/>
          </w:tcPr>
          <w:p w:rsidR="001D7D92" w:rsidRPr="00545C08" w:rsidRDefault="001D7D92" w:rsidP="00AA0921">
            <w:pPr>
              <w:spacing w:after="0" w:line="240" w:lineRule="auto"/>
              <w:rPr>
                <w:rFonts w:ascii="Times New Roman" w:hAnsi="Times New Roman"/>
                <w:sz w:val="24"/>
                <w:szCs w:val="24"/>
              </w:rPr>
            </w:pPr>
            <w:r w:rsidRPr="00545C08">
              <w:rPr>
                <w:rFonts w:ascii="Times New Roman" w:hAnsi="Times New Roman"/>
                <w:sz w:val="24"/>
                <w:szCs w:val="24"/>
              </w:rPr>
              <w:t>Фонд заработной платы:</w:t>
            </w:r>
          </w:p>
        </w:tc>
        <w:tc>
          <w:tcPr>
            <w:tcW w:w="1571" w:type="dxa"/>
            <w:shd w:val="clear" w:color="auto" w:fill="auto"/>
            <w:noWrap/>
            <w:vAlign w:val="center"/>
          </w:tcPr>
          <w:p w:rsidR="001D7D92" w:rsidRPr="00545C08" w:rsidRDefault="001D7D92" w:rsidP="00AA0921">
            <w:pPr>
              <w:spacing w:after="0"/>
              <w:jc w:val="center"/>
              <w:rPr>
                <w:rFonts w:ascii="Times New Roman" w:hAnsi="Times New Roman"/>
                <w:sz w:val="24"/>
                <w:szCs w:val="24"/>
              </w:rPr>
            </w:pPr>
          </w:p>
        </w:tc>
        <w:tc>
          <w:tcPr>
            <w:tcW w:w="1429" w:type="dxa"/>
            <w:shd w:val="clear" w:color="auto" w:fill="auto"/>
            <w:noWrap/>
            <w:vAlign w:val="center"/>
          </w:tcPr>
          <w:p w:rsidR="001D7D92" w:rsidRPr="00545C08" w:rsidRDefault="001D7D92" w:rsidP="00AA0921">
            <w:pPr>
              <w:spacing w:after="0"/>
              <w:jc w:val="center"/>
              <w:rPr>
                <w:rFonts w:ascii="Times New Roman" w:hAnsi="Times New Roman"/>
                <w:sz w:val="24"/>
                <w:szCs w:val="24"/>
              </w:rPr>
            </w:pPr>
          </w:p>
        </w:tc>
        <w:tc>
          <w:tcPr>
            <w:tcW w:w="1387" w:type="dxa"/>
            <w:shd w:val="clear" w:color="auto" w:fill="auto"/>
            <w:noWrap/>
            <w:vAlign w:val="center"/>
          </w:tcPr>
          <w:p w:rsidR="001D7D92" w:rsidRPr="00545C08" w:rsidRDefault="001D7D92" w:rsidP="00AA0921">
            <w:pPr>
              <w:spacing w:after="0"/>
              <w:jc w:val="center"/>
              <w:rPr>
                <w:rFonts w:ascii="Times New Roman" w:hAnsi="Times New Roman"/>
                <w:sz w:val="24"/>
                <w:szCs w:val="24"/>
              </w:rPr>
            </w:pPr>
          </w:p>
        </w:tc>
      </w:tr>
      <w:tr w:rsidR="001D7D92" w:rsidRPr="00545C08" w:rsidTr="00AA0921">
        <w:trPr>
          <w:trHeight w:val="645"/>
        </w:trPr>
        <w:tc>
          <w:tcPr>
            <w:tcW w:w="756" w:type="dxa"/>
            <w:shd w:val="clear" w:color="auto" w:fill="auto"/>
            <w:noWrap/>
            <w:hideMark/>
          </w:tcPr>
          <w:p w:rsidR="001D7D92" w:rsidRPr="00545C08" w:rsidRDefault="001D7D92" w:rsidP="00AA0921">
            <w:pPr>
              <w:spacing w:after="0" w:line="240" w:lineRule="auto"/>
              <w:jc w:val="center"/>
              <w:rPr>
                <w:rFonts w:ascii="Times New Roman" w:hAnsi="Times New Roman"/>
                <w:sz w:val="24"/>
                <w:szCs w:val="24"/>
              </w:rPr>
            </w:pPr>
            <w:r w:rsidRPr="00545C08">
              <w:rPr>
                <w:rFonts w:ascii="Times New Roman" w:hAnsi="Times New Roman"/>
                <w:sz w:val="24"/>
                <w:szCs w:val="24"/>
              </w:rPr>
              <w:t>3.1.</w:t>
            </w:r>
          </w:p>
        </w:tc>
        <w:tc>
          <w:tcPr>
            <w:tcW w:w="4670" w:type="dxa"/>
            <w:shd w:val="clear" w:color="auto" w:fill="auto"/>
            <w:hideMark/>
          </w:tcPr>
          <w:p w:rsidR="001D7D92" w:rsidRPr="00545C08" w:rsidRDefault="001D7D92" w:rsidP="00AA0921">
            <w:pPr>
              <w:spacing w:after="0" w:line="240" w:lineRule="auto"/>
              <w:rPr>
                <w:rFonts w:ascii="Times New Roman" w:hAnsi="Times New Roman"/>
                <w:sz w:val="24"/>
                <w:szCs w:val="24"/>
              </w:rPr>
            </w:pPr>
            <w:r w:rsidRPr="00545C08">
              <w:rPr>
                <w:rFonts w:ascii="Times New Roman" w:hAnsi="Times New Roman"/>
                <w:sz w:val="24"/>
                <w:szCs w:val="24"/>
              </w:rPr>
              <w:t>- Фонд заработной платы работников лаборатории</w:t>
            </w:r>
          </w:p>
        </w:tc>
        <w:tc>
          <w:tcPr>
            <w:tcW w:w="1571" w:type="dxa"/>
            <w:shd w:val="clear" w:color="auto" w:fill="auto"/>
            <w:noWrap/>
            <w:vAlign w:val="center"/>
          </w:tcPr>
          <w:p w:rsidR="001D7D92" w:rsidRPr="00545C08" w:rsidRDefault="001D7D92" w:rsidP="00AA0921">
            <w:pPr>
              <w:spacing w:after="0"/>
              <w:jc w:val="center"/>
              <w:rPr>
                <w:rFonts w:ascii="Times New Roman" w:hAnsi="Times New Roman"/>
                <w:sz w:val="24"/>
                <w:szCs w:val="24"/>
              </w:rPr>
            </w:pPr>
          </w:p>
        </w:tc>
        <w:tc>
          <w:tcPr>
            <w:tcW w:w="1429" w:type="dxa"/>
            <w:shd w:val="clear" w:color="auto" w:fill="auto"/>
            <w:noWrap/>
            <w:vAlign w:val="center"/>
          </w:tcPr>
          <w:p w:rsidR="001D7D92" w:rsidRPr="00545C08" w:rsidRDefault="001D7D92" w:rsidP="00AA0921">
            <w:pPr>
              <w:spacing w:after="0"/>
              <w:jc w:val="center"/>
              <w:rPr>
                <w:rFonts w:ascii="Times New Roman" w:hAnsi="Times New Roman"/>
                <w:sz w:val="24"/>
                <w:szCs w:val="24"/>
              </w:rPr>
            </w:pPr>
          </w:p>
        </w:tc>
        <w:tc>
          <w:tcPr>
            <w:tcW w:w="1387" w:type="dxa"/>
            <w:shd w:val="clear" w:color="auto" w:fill="auto"/>
            <w:vAlign w:val="center"/>
          </w:tcPr>
          <w:p w:rsidR="001D7D92" w:rsidRPr="00545C08" w:rsidRDefault="001D7D92" w:rsidP="00AA0921">
            <w:pPr>
              <w:spacing w:after="0"/>
              <w:jc w:val="center"/>
              <w:rPr>
                <w:rFonts w:ascii="Times New Roman" w:hAnsi="Times New Roman"/>
                <w:sz w:val="24"/>
                <w:szCs w:val="24"/>
              </w:rPr>
            </w:pPr>
          </w:p>
        </w:tc>
      </w:tr>
      <w:tr w:rsidR="001D7D92" w:rsidRPr="00545C08" w:rsidTr="00AA0921">
        <w:trPr>
          <w:trHeight w:val="645"/>
        </w:trPr>
        <w:tc>
          <w:tcPr>
            <w:tcW w:w="756" w:type="dxa"/>
            <w:shd w:val="clear" w:color="auto" w:fill="auto"/>
            <w:noWrap/>
          </w:tcPr>
          <w:p w:rsidR="001D7D92" w:rsidRPr="00545C08" w:rsidRDefault="001D7D92" w:rsidP="00AA0921">
            <w:pPr>
              <w:spacing w:after="0" w:line="240" w:lineRule="auto"/>
              <w:jc w:val="center"/>
              <w:rPr>
                <w:rFonts w:ascii="Times New Roman" w:hAnsi="Times New Roman"/>
                <w:i/>
                <w:sz w:val="24"/>
                <w:szCs w:val="24"/>
              </w:rPr>
            </w:pPr>
            <w:r w:rsidRPr="00545C08">
              <w:rPr>
                <w:rFonts w:ascii="Times New Roman" w:hAnsi="Times New Roman"/>
                <w:i/>
                <w:sz w:val="24"/>
                <w:szCs w:val="24"/>
              </w:rPr>
              <w:t>3.1.1.</w:t>
            </w:r>
          </w:p>
        </w:tc>
        <w:tc>
          <w:tcPr>
            <w:tcW w:w="4670" w:type="dxa"/>
            <w:shd w:val="clear" w:color="auto" w:fill="auto"/>
          </w:tcPr>
          <w:p w:rsidR="001D7D92" w:rsidRPr="00545C08" w:rsidRDefault="001D7D92" w:rsidP="00AA0921">
            <w:pPr>
              <w:spacing w:after="0" w:line="240" w:lineRule="auto"/>
              <w:rPr>
                <w:rFonts w:ascii="Times New Roman" w:hAnsi="Times New Roman"/>
                <w:i/>
                <w:sz w:val="24"/>
                <w:szCs w:val="24"/>
              </w:rPr>
            </w:pPr>
            <w:r w:rsidRPr="00545C08">
              <w:rPr>
                <w:rFonts w:ascii="Times New Roman" w:hAnsi="Times New Roman"/>
                <w:i/>
                <w:sz w:val="24"/>
                <w:szCs w:val="24"/>
              </w:rPr>
              <w:t>фонд заработной платы работников, оформленных на полную ставку</w:t>
            </w:r>
          </w:p>
        </w:tc>
        <w:tc>
          <w:tcPr>
            <w:tcW w:w="1571" w:type="dxa"/>
            <w:shd w:val="clear" w:color="auto" w:fill="auto"/>
            <w:noWrap/>
            <w:vAlign w:val="center"/>
          </w:tcPr>
          <w:p w:rsidR="001D7D92" w:rsidRPr="00545C08" w:rsidRDefault="001D7D92" w:rsidP="00AA0921">
            <w:pPr>
              <w:spacing w:after="0"/>
              <w:jc w:val="center"/>
              <w:rPr>
                <w:rFonts w:ascii="Times New Roman" w:hAnsi="Times New Roman"/>
                <w:sz w:val="24"/>
                <w:szCs w:val="24"/>
              </w:rPr>
            </w:pPr>
          </w:p>
        </w:tc>
        <w:tc>
          <w:tcPr>
            <w:tcW w:w="1429" w:type="dxa"/>
            <w:shd w:val="clear" w:color="auto" w:fill="auto"/>
            <w:noWrap/>
            <w:vAlign w:val="center"/>
          </w:tcPr>
          <w:p w:rsidR="001D7D92" w:rsidRPr="00545C08" w:rsidRDefault="001D7D92" w:rsidP="00AA0921">
            <w:pPr>
              <w:spacing w:after="0"/>
              <w:jc w:val="center"/>
              <w:rPr>
                <w:rFonts w:ascii="Times New Roman" w:hAnsi="Times New Roman"/>
                <w:sz w:val="24"/>
                <w:szCs w:val="24"/>
              </w:rPr>
            </w:pPr>
          </w:p>
        </w:tc>
        <w:tc>
          <w:tcPr>
            <w:tcW w:w="1387" w:type="dxa"/>
            <w:shd w:val="clear" w:color="auto" w:fill="auto"/>
            <w:vAlign w:val="center"/>
          </w:tcPr>
          <w:p w:rsidR="001D7D92" w:rsidRPr="00545C08" w:rsidRDefault="001D7D92" w:rsidP="00AA0921">
            <w:pPr>
              <w:spacing w:after="0"/>
              <w:jc w:val="center"/>
              <w:rPr>
                <w:rFonts w:ascii="Times New Roman" w:hAnsi="Times New Roman"/>
                <w:sz w:val="24"/>
                <w:szCs w:val="24"/>
              </w:rPr>
            </w:pPr>
          </w:p>
        </w:tc>
      </w:tr>
      <w:tr w:rsidR="001D7D92" w:rsidRPr="00545C08" w:rsidTr="00AA0921">
        <w:trPr>
          <w:trHeight w:val="645"/>
        </w:trPr>
        <w:tc>
          <w:tcPr>
            <w:tcW w:w="756" w:type="dxa"/>
            <w:shd w:val="clear" w:color="auto" w:fill="auto"/>
            <w:noWrap/>
          </w:tcPr>
          <w:p w:rsidR="001D7D92" w:rsidRPr="00545C08" w:rsidRDefault="001D7D92" w:rsidP="00AA0921">
            <w:pPr>
              <w:spacing w:after="0" w:line="240" w:lineRule="auto"/>
              <w:jc w:val="center"/>
              <w:rPr>
                <w:rFonts w:ascii="Times New Roman" w:hAnsi="Times New Roman"/>
                <w:i/>
                <w:sz w:val="24"/>
                <w:szCs w:val="24"/>
              </w:rPr>
            </w:pPr>
            <w:r w:rsidRPr="00545C08">
              <w:rPr>
                <w:rFonts w:ascii="Times New Roman" w:hAnsi="Times New Roman"/>
                <w:i/>
                <w:sz w:val="24"/>
                <w:szCs w:val="24"/>
              </w:rPr>
              <w:t>3.1.2</w:t>
            </w:r>
          </w:p>
        </w:tc>
        <w:tc>
          <w:tcPr>
            <w:tcW w:w="4670" w:type="dxa"/>
            <w:shd w:val="clear" w:color="auto" w:fill="auto"/>
          </w:tcPr>
          <w:p w:rsidR="001D7D92" w:rsidRPr="00545C08" w:rsidRDefault="001D7D92" w:rsidP="00AA0921">
            <w:pPr>
              <w:spacing w:after="0" w:line="240" w:lineRule="auto"/>
              <w:rPr>
                <w:rFonts w:ascii="Times New Roman" w:hAnsi="Times New Roman"/>
                <w:i/>
                <w:sz w:val="24"/>
                <w:szCs w:val="24"/>
              </w:rPr>
            </w:pPr>
            <w:r w:rsidRPr="00545C08">
              <w:rPr>
                <w:rFonts w:ascii="Times New Roman" w:hAnsi="Times New Roman"/>
                <w:i/>
                <w:sz w:val="24"/>
                <w:szCs w:val="24"/>
              </w:rPr>
              <w:t>фонд заработной платы работников с занятостью менее ставки</w:t>
            </w:r>
          </w:p>
        </w:tc>
        <w:tc>
          <w:tcPr>
            <w:tcW w:w="1571" w:type="dxa"/>
            <w:shd w:val="clear" w:color="auto" w:fill="auto"/>
            <w:noWrap/>
            <w:vAlign w:val="center"/>
          </w:tcPr>
          <w:p w:rsidR="001D7D92" w:rsidRPr="00545C08" w:rsidRDefault="001D7D92" w:rsidP="00AA0921">
            <w:pPr>
              <w:spacing w:after="0"/>
              <w:jc w:val="center"/>
              <w:rPr>
                <w:rFonts w:ascii="Times New Roman" w:hAnsi="Times New Roman"/>
                <w:sz w:val="24"/>
                <w:szCs w:val="24"/>
              </w:rPr>
            </w:pPr>
          </w:p>
        </w:tc>
        <w:tc>
          <w:tcPr>
            <w:tcW w:w="1429" w:type="dxa"/>
            <w:shd w:val="clear" w:color="auto" w:fill="auto"/>
            <w:noWrap/>
            <w:vAlign w:val="center"/>
          </w:tcPr>
          <w:p w:rsidR="001D7D92" w:rsidRPr="00545C08" w:rsidRDefault="001D7D92" w:rsidP="00AA0921">
            <w:pPr>
              <w:spacing w:after="0"/>
              <w:jc w:val="center"/>
              <w:rPr>
                <w:rFonts w:ascii="Times New Roman" w:hAnsi="Times New Roman"/>
                <w:sz w:val="24"/>
                <w:szCs w:val="24"/>
              </w:rPr>
            </w:pPr>
          </w:p>
        </w:tc>
        <w:tc>
          <w:tcPr>
            <w:tcW w:w="1387" w:type="dxa"/>
            <w:shd w:val="clear" w:color="auto" w:fill="auto"/>
            <w:vAlign w:val="center"/>
          </w:tcPr>
          <w:p w:rsidR="001D7D92" w:rsidRPr="00545C08" w:rsidRDefault="001D7D92" w:rsidP="00AA0921">
            <w:pPr>
              <w:spacing w:after="0"/>
              <w:jc w:val="center"/>
              <w:rPr>
                <w:rFonts w:ascii="Times New Roman" w:hAnsi="Times New Roman"/>
                <w:sz w:val="24"/>
                <w:szCs w:val="24"/>
              </w:rPr>
            </w:pPr>
          </w:p>
        </w:tc>
      </w:tr>
      <w:tr w:rsidR="001D7D92" w:rsidRPr="00545C08" w:rsidTr="00AA0921">
        <w:trPr>
          <w:trHeight w:val="645"/>
        </w:trPr>
        <w:tc>
          <w:tcPr>
            <w:tcW w:w="756" w:type="dxa"/>
            <w:shd w:val="clear" w:color="auto" w:fill="auto"/>
            <w:noWrap/>
            <w:hideMark/>
          </w:tcPr>
          <w:p w:rsidR="001D7D92" w:rsidRPr="00545C08" w:rsidRDefault="001D7D92" w:rsidP="00AA0921">
            <w:pPr>
              <w:spacing w:after="0" w:line="240" w:lineRule="auto"/>
              <w:jc w:val="center"/>
              <w:rPr>
                <w:rFonts w:ascii="Times New Roman" w:hAnsi="Times New Roman"/>
                <w:sz w:val="24"/>
                <w:szCs w:val="24"/>
              </w:rPr>
            </w:pPr>
            <w:r w:rsidRPr="00545C08">
              <w:rPr>
                <w:rFonts w:ascii="Times New Roman" w:hAnsi="Times New Roman"/>
                <w:sz w:val="24"/>
                <w:szCs w:val="24"/>
              </w:rPr>
              <w:t>3.2.</w:t>
            </w:r>
          </w:p>
        </w:tc>
        <w:tc>
          <w:tcPr>
            <w:tcW w:w="4670" w:type="dxa"/>
            <w:shd w:val="clear" w:color="auto" w:fill="auto"/>
            <w:hideMark/>
          </w:tcPr>
          <w:p w:rsidR="001D7D92" w:rsidRPr="00545C08" w:rsidRDefault="001D7D92" w:rsidP="00AA0921">
            <w:pPr>
              <w:spacing w:after="0" w:line="240" w:lineRule="auto"/>
              <w:rPr>
                <w:rFonts w:ascii="Times New Roman" w:hAnsi="Times New Roman"/>
                <w:sz w:val="24"/>
                <w:szCs w:val="24"/>
              </w:rPr>
            </w:pPr>
            <w:r w:rsidRPr="00545C08">
              <w:rPr>
                <w:rFonts w:ascii="Times New Roman" w:hAnsi="Times New Roman"/>
                <w:sz w:val="24"/>
                <w:szCs w:val="24"/>
              </w:rPr>
              <w:t xml:space="preserve">Премирование до 30% от фонда заработной платы (п.3.1.1) за </w:t>
            </w:r>
            <w:r>
              <w:rPr>
                <w:rFonts w:ascii="Times New Roman" w:hAnsi="Times New Roman"/>
                <w:sz w:val="24"/>
                <w:szCs w:val="24"/>
              </w:rPr>
              <w:t>качественное</w:t>
            </w:r>
            <w:r w:rsidRPr="00545C08">
              <w:rPr>
                <w:rFonts w:ascii="Times New Roman" w:hAnsi="Times New Roman"/>
                <w:sz w:val="24"/>
                <w:szCs w:val="24"/>
              </w:rPr>
              <w:t xml:space="preserve"> и своевременное выполнение работ</w:t>
            </w:r>
          </w:p>
        </w:tc>
        <w:tc>
          <w:tcPr>
            <w:tcW w:w="1571" w:type="dxa"/>
            <w:shd w:val="clear" w:color="auto" w:fill="auto"/>
            <w:noWrap/>
            <w:vAlign w:val="center"/>
          </w:tcPr>
          <w:p w:rsidR="001D7D92" w:rsidRPr="00545C08" w:rsidRDefault="001D7D92" w:rsidP="00AA0921">
            <w:pPr>
              <w:spacing w:after="0"/>
              <w:jc w:val="center"/>
              <w:rPr>
                <w:rFonts w:ascii="Times New Roman" w:hAnsi="Times New Roman"/>
                <w:sz w:val="24"/>
                <w:szCs w:val="24"/>
              </w:rPr>
            </w:pPr>
          </w:p>
        </w:tc>
        <w:tc>
          <w:tcPr>
            <w:tcW w:w="1429" w:type="dxa"/>
            <w:shd w:val="clear" w:color="auto" w:fill="auto"/>
            <w:noWrap/>
            <w:vAlign w:val="center"/>
          </w:tcPr>
          <w:p w:rsidR="001D7D92" w:rsidRPr="00545C08" w:rsidRDefault="001D7D92" w:rsidP="00AA0921">
            <w:pPr>
              <w:spacing w:after="0"/>
              <w:jc w:val="center"/>
              <w:rPr>
                <w:rFonts w:ascii="Times New Roman" w:hAnsi="Times New Roman"/>
                <w:sz w:val="24"/>
                <w:szCs w:val="24"/>
              </w:rPr>
            </w:pPr>
          </w:p>
        </w:tc>
        <w:tc>
          <w:tcPr>
            <w:tcW w:w="1387" w:type="dxa"/>
            <w:shd w:val="clear" w:color="auto" w:fill="auto"/>
            <w:noWrap/>
            <w:vAlign w:val="center"/>
          </w:tcPr>
          <w:p w:rsidR="001D7D92" w:rsidRPr="00545C08" w:rsidRDefault="001D7D92" w:rsidP="00AA0921">
            <w:pPr>
              <w:spacing w:after="0"/>
              <w:jc w:val="center"/>
              <w:rPr>
                <w:rFonts w:ascii="Times New Roman" w:hAnsi="Times New Roman"/>
                <w:sz w:val="24"/>
                <w:szCs w:val="24"/>
              </w:rPr>
            </w:pPr>
          </w:p>
        </w:tc>
      </w:tr>
      <w:tr w:rsidR="001D7D92" w:rsidRPr="00545C08" w:rsidTr="00AA0921">
        <w:trPr>
          <w:trHeight w:val="645"/>
        </w:trPr>
        <w:tc>
          <w:tcPr>
            <w:tcW w:w="756" w:type="dxa"/>
            <w:shd w:val="clear" w:color="auto" w:fill="auto"/>
            <w:noWrap/>
          </w:tcPr>
          <w:p w:rsidR="001D7D92" w:rsidRPr="00545C08" w:rsidRDefault="001D7D92" w:rsidP="00AA0921">
            <w:pPr>
              <w:spacing w:after="0" w:line="240" w:lineRule="auto"/>
              <w:jc w:val="center"/>
              <w:rPr>
                <w:rFonts w:ascii="Times New Roman" w:hAnsi="Times New Roman"/>
                <w:sz w:val="24"/>
                <w:szCs w:val="24"/>
              </w:rPr>
            </w:pPr>
            <w:r w:rsidRPr="00545C08">
              <w:rPr>
                <w:rFonts w:ascii="Times New Roman" w:hAnsi="Times New Roman"/>
                <w:sz w:val="24"/>
                <w:szCs w:val="24"/>
              </w:rPr>
              <w:t>3.3</w:t>
            </w:r>
          </w:p>
        </w:tc>
        <w:tc>
          <w:tcPr>
            <w:tcW w:w="4670" w:type="dxa"/>
            <w:shd w:val="clear" w:color="auto" w:fill="auto"/>
          </w:tcPr>
          <w:p w:rsidR="001D7D92" w:rsidRPr="00545C08" w:rsidRDefault="001D7D92" w:rsidP="00AA0921">
            <w:pPr>
              <w:spacing w:after="0" w:line="240" w:lineRule="auto"/>
              <w:rPr>
                <w:rFonts w:ascii="Times New Roman" w:hAnsi="Times New Roman"/>
                <w:sz w:val="24"/>
                <w:szCs w:val="24"/>
              </w:rPr>
            </w:pPr>
            <w:r w:rsidRPr="00545C08">
              <w:rPr>
                <w:rFonts w:ascii="Times New Roman" w:hAnsi="Times New Roman"/>
                <w:sz w:val="24"/>
                <w:szCs w:val="24"/>
              </w:rPr>
              <w:t>Авторское вознаграждение за</w:t>
            </w:r>
            <w:r>
              <w:rPr>
                <w:rFonts w:ascii="Times New Roman" w:hAnsi="Times New Roman"/>
                <w:sz w:val="24"/>
                <w:szCs w:val="24"/>
              </w:rPr>
              <w:t xml:space="preserve"> создание</w:t>
            </w:r>
            <w:r w:rsidRPr="00545C08">
              <w:rPr>
                <w:rFonts w:ascii="Times New Roman" w:hAnsi="Times New Roman"/>
                <w:sz w:val="24"/>
                <w:szCs w:val="24"/>
              </w:rPr>
              <w:t xml:space="preserve"> РИД до 10% от фонда заработной платы (п.3.1)</w:t>
            </w:r>
          </w:p>
        </w:tc>
        <w:tc>
          <w:tcPr>
            <w:tcW w:w="1571" w:type="dxa"/>
            <w:shd w:val="clear" w:color="auto" w:fill="auto"/>
            <w:noWrap/>
            <w:vAlign w:val="center"/>
          </w:tcPr>
          <w:p w:rsidR="001D7D92" w:rsidRPr="00545C08" w:rsidRDefault="001D7D92" w:rsidP="00AA0921">
            <w:pPr>
              <w:spacing w:after="0"/>
              <w:jc w:val="center"/>
              <w:rPr>
                <w:rFonts w:ascii="Times New Roman" w:hAnsi="Times New Roman"/>
                <w:sz w:val="24"/>
                <w:szCs w:val="24"/>
              </w:rPr>
            </w:pPr>
          </w:p>
        </w:tc>
        <w:tc>
          <w:tcPr>
            <w:tcW w:w="1429" w:type="dxa"/>
            <w:shd w:val="clear" w:color="auto" w:fill="auto"/>
            <w:noWrap/>
            <w:vAlign w:val="center"/>
          </w:tcPr>
          <w:p w:rsidR="001D7D92" w:rsidRPr="00545C08" w:rsidRDefault="001D7D92" w:rsidP="00AA0921">
            <w:pPr>
              <w:spacing w:after="0"/>
              <w:jc w:val="center"/>
              <w:rPr>
                <w:rFonts w:ascii="Times New Roman" w:hAnsi="Times New Roman"/>
                <w:sz w:val="24"/>
                <w:szCs w:val="24"/>
              </w:rPr>
            </w:pPr>
          </w:p>
        </w:tc>
        <w:tc>
          <w:tcPr>
            <w:tcW w:w="1387" w:type="dxa"/>
            <w:shd w:val="clear" w:color="auto" w:fill="auto"/>
            <w:noWrap/>
            <w:vAlign w:val="center"/>
          </w:tcPr>
          <w:p w:rsidR="001D7D92" w:rsidRPr="00545C08" w:rsidRDefault="001D7D92" w:rsidP="00AA0921">
            <w:pPr>
              <w:spacing w:after="0"/>
              <w:jc w:val="center"/>
              <w:rPr>
                <w:rFonts w:ascii="Times New Roman" w:hAnsi="Times New Roman"/>
                <w:sz w:val="24"/>
                <w:szCs w:val="24"/>
              </w:rPr>
            </w:pPr>
          </w:p>
        </w:tc>
      </w:tr>
      <w:tr w:rsidR="001D7D92" w:rsidRPr="00545C08" w:rsidTr="00AA0921">
        <w:trPr>
          <w:trHeight w:val="900"/>
        </w:trPr>
        <w:tc>
          <w:tcPr>
            <w:tcW w:w="756" w:type="dxa"/>
            <w:shd w:val="clear" w:color="auto" w:fill="auto"/>
            <w:noWrap/>
            <w:hideMark/>
          </w:tcPr>
          <w:p w:rsidR="001D7D92" w:rsidRPr="00545C08" w:rsidRDefault="001D7D92" w:rsidP="00AA0921">
            <w:pPr>
              <w:spacing w:after="0" w:line="240" w:lineRule="auto"/>
              <w:jc w:val="center"/>
              <w:rPr>
                <w:rFonts w:ascii="Times New Roman" w:hAnsi="Times New Roman"/>
                <w:sz w:val="24"/>
                <w:szCs w:val="24"/>
              </w:rPr>
            </w:pPr>
            <w:r w:rsidRPr="00545C08">
              <w:rPr>
                <w:rFonts w:ascii="Times New Roman" w:hAnsi="Times New Roman"/>
                <w:sz w:val="24"/>
                <w:szCs w:val="24"/>
              </w:rPr>
              <w:t>3.4.</w:t>
            </w:r>
          </w:p>
        </w:tc>
        <w:tc>
          <w:tcPr>
            <w:tcW w:w="4670" w:type="dxa"/>
            <w:shd w:val="clear" w:color="auto" w:fill="auto"/>
            <w:hideMark/>
          </w:tcPr>
          <w:p w:rsidR="001D7D92" w:rsidRPr="00545C08" w:rsidRDefault="001D7D92" w:rsidP="00AA0921">
            <w:pPr>
              <w:spacing w:after="0" w:line="240" w:lineRule="auto"/>
              <w:rPr>
                <w:rFonts w:ascii="Times New Roman" w:hAnsi="Times New Roman"/>
                <w:sz w:val="24"/>
                <w:szCs w:val="24"/>
              </w:rPr>
            </w:pPr>
            <w:r>
              <w:rPr>
                <w:rFonts w:ascii="Times New Roman" w:hAnsi="Times New Roman"/>
                <w:sz w:val="24"/>
                <w:szCs w:val="24"/>
              </w:rPr>
              <w:t>Ф</w:t>
            </w:r>
            <w:r w:rsidRPr="00545C08">
              <w:rPr>
                <w:rFonts w:ascii="Times New Roman" w:hAnsi="Times New Roman"/>
                <w:sz w:val="24"/>
                <w:szCs w:val="24"/>
              </w:rPr>
              <w:t xml:space="preserve">онд заработной платы </w:t>
            </w:r>
            <w:r>
              <w:rPr>
                <w:rFonts w:ascii="Times New Roman" w:hAnsi="Times New Roman"/>
                <w:sz w:val="24"/>
                <w:szCs w:val="24"/>
              </w:rPr>
              <w:t xml:space="preserve">работников </w:t>
            </w:r>
            <w:r w:rsidRPr="00545C08">
              <w:rPr>
                <w:rFonts w:ascii="Times New Roman" w:hAnsi="Times New Roman"/>
                <w:sz w:val="24"/>
                <w:szCs w:val="24"/>
              </w:rPr>
              <w:t>Исполнителя, не входящих в состав лаборатории</w:t>
            </w:r>
          </w:p>
        </w:tc>
        <w:tc>
          <w:tcPr>
            <w:tcW w:w="1571" w:type="dxa"/>
            <w:shd w:val="clear" w:color="auto" w:fill="auto"/>
            <w:noWrap/>
            <w:vAlign w:val="center"/>
          </w:tcPr>
          <w:p w:rsidR="001D7D92" w:rsidRPr="00545C08" w:rsidRDefault="001D7D92" w:rsidP="00AA0921">
            <w:pPr>
              <w:spacing w:after="0"/>
              <w:jc w:val="center"/>
              <w:rPr>
                <w:rFonts w:ascii="Times New Roman" w:hAnsi="Times New Roman"/>
                <w:sz w:val="24"/>
                <w:szCs w:val="24"/>
              </w:rPr>
            </w:pPr>
          </w:p>
        </w:tc>
        <w:tc>
          <w:tcPr>
            <w:tcW w:w="1429" w:type="dxa"/>
            <w:shd w:val="clear" w:color="auto" w:fill="auto"/>
            <w:noWrap/>
            <w:vAlign w:val="center"/>
          </w:tcPr>
          <w:p w:rsidR="001D7D92" w:rsidRPr="00545C08" w:rsidRDefault="001D7D92" w:rsidP="00AA0921">
            <w:pPr>
              <w:spacing w:after="0"/>
              <w:jc w:val="center"/>
              <w:rPr>
                <w:rFonts w:ascii="Times New Roman" w:hAnsi="Times New Roman"/>
                <w:sz w:val="24"/>
                <w:szCs w:val="24"/>
              </w:rPr>
            </w:pPr>
          </w:p>
        </w:tc>
        <w:tc>
          <w:tcPr>
            <w:tcW w:w="1387" w:type="dxa"/>
            <w:shd w:val="clear" w:color="auto" w:fill="auto"/>
            <w:vAlign w:val="center"/>
          </w:tcPr>
          <w:p w:rsidR="001D7D92" w:rsidRPr="00545C08" w:rsidRDefault="001D7D92" w:rsidP="00AA0921">
            <w:pPr>
              <w:spacing w:after="0"/>
              <w:jc w:val="center"/>
              <w:rPr>
                <w:rFonts w:ascii="Times New Roman" w:hAnsi="Times New Roman"/>
                <w:sz w:val="24"/>
                <w:szCs w:val="24"/>
              </w:rPr>
            </w:pPr>
          </w:p>
        </w:tc>
      </w:tr>
      <w:tr w:rsidR="001D7D92" w:rsidRPr="00545C08" w:rsidTr="00AA0921">
        <w:trPr>
          <w:trHeight w:val="566"/>
        </w:trPr>
        <w:tc>
          <w:tcPr>
            <w:tcW w:w="756" w:type="dxa"/>
            <w:shd w:val="clear" w:color="auto" w:fill="auto"/>
            <w:noWrap/>
            <w:hideMark/>
          </w:tcPr>
          <w:p w:rsidR="001D7D92" w:rsidRPr="00545C08" w:rsidRDefault="001D7D92" w:rsidP="00AA0921">
            <w:pPr>
              <w:spacing w:after="0" w:line="240" w:lineRule="auto"/>
              <w:jc w:val="center"/>
              <w:rPr>
                <w:rFonts w:ascii="Times New Roman" w:hAnsi="Times New Roman"/>
                <w:sz w:val="24"/>
                <w:szCs w:val="24"/>
              </w:rPr>
            </w:pPr>
            <w:r w:rsidRPr="00545C08">
              <w:rPr>
                <w:rFonts w:ascii="Times New Roman" w:hAnsi="Times New Roman"/>
                <w:sz w:val="24"/>
                <w:szCs w:val="24"/>
              </w:rPr>
              <w:t>4</w:t>
            </w:r>
          </w:p>
        </w:tc>
        <w:tc>
          <w:tcPr>
            <w:tcW w:w="4670" w:type="dxa"/>
            <w:shd w:val="clear" w:color="auto" w:fill="auto"/>
            <w:vAlign w:val="bottom"/>
            <w:hideMark/>
          </w:tcPr>
          <w:p w:rsidR="001D7D92" w:rsidRPr="00545C08" w:rsidRDefault="001D7D92" w:rsidP="00AA0921">
            <w:pPr>
              <w:spacing w:after="0" w:line="240" w:lineRule="auto"/>
              <w:rPr>
                <w:rFonts w:ascii="Times New Roman" w:hAnsi="Times New Roman"/>
                <w:sz w:val="24"/>
                <w:szCs w:val="24"/>
              </w:rPr>
            </w:pPr>
            <w:r w:rsidRPr="00545C08">
              <w:rPr>
                <w:rFonts w:ascii="Times New Roman" w:hAnsi="Times New Roman"/>
                <w:sz w:val="24"/>
                <w:szCs w:val="24"/>
              </w:rPr>
              <w:t xml:space="preserve">Отчисления на социальные нужды, в том числе: </w:t>
            </w:r>
          </w:p>
        </w:tc>
        <w:tc>
          <w:tcPr>
            <w:tcW w:w="1571" w:type="dxa"/>
            <w:shd w:val="clear" w:color="auto" w:fill="auto"/>
            <w:noWrap/>
            <w:vAlign w:val="center"/>
          </w:tcPr>
          <w:p w:rsidR="001D7D92" w:rsidRPr="00545C08" w:rsidRDefault="001D7D92" w:rsidP="00AA0921">
            <w:pPr>
              <w:spacing w:after="0"/>
              <w:jc w:val="center"/>
              <w:rPr>
                <w:rFonts w:ascii="Times New Roman" w:hAnsi="Times New Roman"/>
                <w:sz w:val="24"/>
                <w:szCs w:val="24"/>
              </w:rPr>
            </w:pPr>
          </w:p>
        </w:tc>
        <w:tc>
          <w:tcPr>
            <w:tcW w:w="1429" w:type="dxa"/>
            <w:shd w:val="clear" w:color="auto" w:fill="auto"/>
            <w:noWrap/>
            <w:vAlign w:val="center"/>
          </w:tcPr>
          <w:p w:rsidR="001D7D92" w:rsidRPr="00545C08" w:rsidRDefault="001D7D92" w:rsidP="00AA0921">
            <w:pPr>
              <w:spacing w:after="0"/>
              <w:jc w:val="center"/>
              <w:rPr>
                <w:rFonts w:ascii="Times New Roman" w:hAnsi="Times New Roman"/>
                <w:sz w:val="24"/>
                <w:szCs w:val="24"/>
              </w:rPr>
            </w:pPr>
          </w:p>
        </w:tc>
        <w:tc>
          <w:tcPr>
            <w:tcW w:w="1387" w:type="dxa"/>
            <w:shd w:val="clear" w:color="auto" w:fill="auto"/>
            <w:noWrap/>
            <w:vAlign w:val="center"/>
          </w:tcPr>
          <w:p w:rsidR="001D7D92" w:rsidRPr="00545C08" w:rsidRDefault="001D7D92" w:rsidP="00AA0921">
            <w:pPr>
              <w:spacing w:after="0"/>
              <w:jc w:val="center"/>
              <w:rPr>
                <w:rFonts w:ascii="Times New Roman" w:hAnsi="Times New Roman"/>
                <w:sz w:val="24"/>
                <w:szCs w:val="24"/>
              </w:rPr>
            </w:pPr>
          </w:p>
        </w:tc>
      </w:tr>
      <w:tr w:rsidR="001D7D92" w:rsidRPr="00545C08" w:rsidTr="00AA0921">
        <w:trPr>
          <w:trHeight w:val="510"/>
        </w:trPr>
        <w:tc>
          <w:tcPr>
            <w:tcW w:w="756" w:type="dxa"/>
            <w:shd w:val="clear" w:color="auto" w:fill="auto"/>
            <w:noWrap/>
            <w:hideMark/>
          </w:tcPr>
          <w:p w:rsidR="001D7D92" w:rsidRPr="00545C08" w:rsidRDefault="001D7D92" w:rsidP="00AA0921">
            <w:pPr>
              <w:spacing w:after="0" w:line="240" w:lineRule="auto"/>
              <w:jc w:val="center"/>
              <w:rPr>
                <w:rFonts w:ascii="Times New Roman" w:hAnsi="Times New Roman"/>
                <w:sz w:val="24"/>
                <w:szCs w:val="24"/>
              </w:rPr>
            </w:pPr>
            <w:r w:rsidRPr="00545C08">
              <w:rPr>
                <w:rFonts w:ascii="Times New Roman" w:hAnsi="Times New Roman"/>
                <w:sz w:val="24"/>
                <w:szCs w:val="24"/>
              </w:rPr>
              <w:t>4.1.</w:t>
            </w:r>
          </w:p>
        </w:tc>
        <w:tc>
          <w:tcPr>
            <w:tcW w:w="4670" w:type="dxa"/>
            <w:shd w:val="clear" w:color="auto" w:fill="auto"/>
            <w:vAlign w:val="bottom"/>
            <w:hideMark/>
          </w:tcPr>
          <w:p w:rsidR="001D7D92" w:rsidRPr="00545C08" w:rsidRDefault="001D7D92" w:rsidP="003134B1">
            <w:pPr>
              <w:spacing w:after="0" w:line="240" w:lineRule="auto"/>
              <w:rPr>
                <w:rFonts w:ascii="Times New Roman" w:hAnsi="Times New Roman"/>
                <w:sz w:val="24"/>
                <w:szCs w:val="24"/>
              </w:rPr>
            </w:pPr>
            <w:r w:rsidRPr="00545C08">
              <w:rPr>
                <w:rFonts w:ascii="Times New Roman" w:hAnsi="Times New Roman"/>
                <w:sz w:val="24"/>
                <w:szCs w:val="24"/>
              </w:rPr>
              <w:t>штатных сотрудников (до___% к п. 3.1)</w:t>
            </w:r>
          </w:p>
        </w:tc>
        <w:tc>
          <w:tcPr>
            <w:tcW w:w="1571" w:type="dxa"/>
            <w:shd w:val="clear" w:color="auto" w:fill="auto"/>
            <w:noWrap/>
            <w:vAlign w:val="center"/>
          </w:tcPr>
          <w:p w:rsidR="001D7D92" w:rsidRPr="00545C08" w:rsidRDefault="001D7D92" w:rsidP="00AA0921">
            <w:pPr>
              <w:spacing w:after="0"/>
              <w:jc w:val="center"/>
              <w:rPr>
                <w:rFonts w:ascii="Times New Roman" w:hAnsi="Times New Roman"/>
                <w:sz w:val="24"/>
                <w:szCs w:val="24"/>
              </w:rPr>
            </w:pPr>
          </w:p>
        </w:tc>
        <w:tc>
          <w:tcPr>
            <w:tcW w:w="1429" w:type="dxa"/>
            <w:shd w:val="clear" w:color="auto" w:fill="auto"/>
            <w:noWrap/>
            <w:vAlign w:val="center"/>
          </w:tcPr>
          <w:p w:rsidR="001D7D92" w:rsidRPr="00545C08" w:rsidRDefault="001D7D92" w:rsidP="00AA0921">
            <w:pPr>
              <w:spacing w:after="0"/>
              <w:jc w:val="center"/>
              <w:rPr>
                <w:rFonts w:ascii="Times New Roman" w:hAnsi="Times New Roman"/>
                <w:sz w:val="24"/>
                <w:szCs w:val="24"/>
              </w:rPr>
            </w:pPr>
          </w:p>
        </w:tc>
        <w:tc>
          <w:tcPr>
            <w:tcW w:w="1387" w:type="dxa"/>
            <w:shd w:val="clear" w:color="auto" w:fill="auto"/>
            <w:vAlign w:val="center"/>
          </w:tcPr>
          <w:p w:rsidR="001D7D92" w:rsidRPr="00545C08" w:rsidRDefault="001D7D92" w:rsidP="00AA0921">
            <w:pPr>
              <w:spacing w:after="0"/>
              <w:jc w:val="center"/>
              <w:rPr>
                <w:rFonts w:ascii="Times New Roman" w:hAnsi="Times New Roman"/>
                <w:sz w:val="24"/>
                <w:szCs w:val="24"/>
              </w:rPr>
            </w:pPr>
          </w:p>
        </w:tc>
      </w:tr>
      <w:tr w:rsidR="001D7D92" w:rsidRPr="00545C08" w:rsidTr="00AA0921">
        <w:trPr>
          <w:trHeight w:val="270"/>
        </w:trPr>
        <w:tc>
          <w:tcPr>
            <w:tcW w:w="756" w:type="dxa"/>
            <w:shd w:val="clear" w:color="auto" w:fill="auto"/>
            <w:noWrap/>
            <w:hideMark/>
          </w:tcPr>
          <w:p w:rsidR="001D7D92" w:rsidRPr="00545C08" w:rsidRDefault="001D7D92" w:rsidP="00AA0921">
            <w:pPr>
              <w:spacing w:after="0" w:line="240" w:lineRule="auto"/>
              <w:jc w:val="center"/>
              <w:rPr>
                <w:rFonts w:ascii="Times New Roman" w:hAnsi="Times New Roman"/>
                <w:sz w:val="24"/>
                <w:szCs w:val="24"/>
              </w:rPr>
            </w:pPr>
            <w:r w:rsidRPr="00545C08">
              <w:rPr>
                <w:rFonts w:ascii="Times New Roman" w:hAnsi="Times New Roman"/>
                <w:sz w:val="24"/>
                <w:szCs w:val="24"/>
              </w:rPr>
              <w:t>4.2.</w:t>
            </w:r>
          </w:p>
        </w:tc>
        <w:tc>
          <w:tcPr>
            <w:tcW w:w="4670" w:type="dxa"/>
            <w:shd w:val="clear" w:color="auto" w:fill="auto"/>
            <w:vAlign w:val="bottom"/>
            <w:hideMark/>
          </w:tcPr>
          <w:p w:rsidR="001D7D92" w:rsidRPr="00545C08" w:rsidRDefault="001D7D92" w:rsidP="003134B1">
            <w:pPr>
              <w:spacing w:after="0" w:line="240" w:lineRule="auto"/>
              <w:rPr>
                <w:rFonts w:ascii="Times New Roman" w:hAnsi="Times New Roman"/>
                <w:sz w:val="24"/>
                <w:szCs w:val="24"/>
              </w:rPr>
            </w:pPr>
            <w:r w:rsidRPr="00545C08">
              <w:rPr>
                <w:rFonts w:ascii="Times New Roman" w:hAnsi="Times New Roman"/>
                <w:sz w:val="24"/>
                <w:szCs w:val="24"/>
              </w:rPr>
              <w:t>(до __% к п. 3.2)</w:t>
            </w:r>
          </w:p>
        </w:tc>
        <w:tc>
          <w:tcPr>
            <w:tcW w:w="1571" w:type="dxa"/>
            <w:shd w:val="clear" w:color="auto" w:fill="auto"/>
            <w:noWrap/>
            <w:vAlign w:val="center"/>
          </w:tcPr>
          <w:p w:rsidR="001D7D92" w:rsidRPr="00545C08" w:rsidRDefault="001D7D92" w:rsidP="00AA0921">
            <w:pPr>
              <w:spacing w:after="0"/>
              <w:jc w:val="center"/>
              <w:rPr>
                <w:rFonts w:ascii="Times New Roman" w:hAnsi="Times New Roman"/>
                <w:sz w:val="24"/>
                <w:szCs w:val="24"/>
              </w:rPr>
            </w:pPr>
          </w:p>
        </w:tc>
        <w:tc>
          <w:tcPr>
            <w:tcW w:w="1429" w:type="dxa"/>
            <w:shd w:val="clear" w:color="auto" w:fill="auto"/>
            <w:noWrap/>
            <w:vAlign w:val="center"/>
          </w:tcPr>
          <w:p w:rsidR="001D7D92" w:rsidRPr="00545C08" w:rsidRDefault="001D7D92" w:rsidP="00AA0921">
            <w:pPr>
              <w:spacing w:after="0"/>
              <w:jc w:val="center"/>
              <w:rPr>
                <w:rFonts w:ascii="Times New Roman" w:hAnsi="Times New Roman"/>
                <w:sz w:val="24"/>
                <w:szCs w:val="24"/>
              </w:rPr>
            </w:pPr>
          </w:p>
        </w:tc>
        <w:tc>
          <w:tcPr>
            <w:tcW w:w="1387" w:type="dxa"/>
            <w:shd w:val="clear" w:color="auto" w:fill="auto"/>
            <w:vAlign w:val="center"/>
          </w:tcPr>
          <w:p w:rsidR="001D7D92" w:rsidRPr="00545C08" w:rsidRDefault="001D7D92" w:rsidP="00AA0921">
            <w:pPr>
              <w:spacing w:after="0"/>
              <w:jc w:val="center"/>
              <w:rPr>
                <w:rFonts w:ascii="Times New Roman" w:hAnsi="Times New Roman"/>
                <w:sz w:val="24"/>
                <w:szCs w:val="24"/>
              </w:rPr>
            </w:pPr>
          </w:p>
        </w:tc>
      </w:tr>
      <w:tr w:rsidR="001D7D92" w:rsidRPr="00545C08" w:rsidTr="00AA0921">
        <w:trPr>
          <w:trHeight w:val="270"/>
        </w:trPr>
        <w:tc>
          <w:tcPr>
            <w:tcW w:w="756" w:type="dxa"/>
            <w:shd w:val="clear" w:color="auto" w:fill="auto"/>
            <w:noWrap/>
            <w:hideMark/>
          </w:tcPr>
          <w:p w:rsidR="001D7D92" w:rsidRPr="00545C08" w:rsidRDefault="001D7D92" w:rsidP="00AA0921">
            <w:pPr>
              <w:spacing w:after="0" w:line="240" w:lineRule="auto"/>
              <w:jc w:val="center"/>
              <w:rPr>
                <w:rFonts w:ascii="Times New Roman" w:hAnsi="Times New Roman"/>
                <w:sz w:val="24"/>
                <w:szCs w:val="24"/>
              </w:rPr>
            </w:pPr>
            <w:r w:rsidRPr="00545C08">
              <w:rPr>
                <w:rFonts w:ascii="Times New Roman" w:hAnsi="Times New Roman"/>
                <w:sz w:val="24"/>
                <w:szCs w:val="24"/>
              </w:rPr>
              <w:t>4.3.</w:t>
            </w:r>
          </w:p>
        </w:tc>
        <w:tc>
          <w:tcPr>
            <w:tcW w:w="4670" w:type="dxa"/>
            <w:shd w:val="clear" w:color="auto" w:fill="auto"/>
            <w:vAlign w:val="bottom"/>
            <w:hideMark/>
          </w:tcPr>
          <w:p w:rsidR="001D7D92" w:rsidRPr="00545C08" w:rsidRDefault="001D7D92" w:rsidP="003134B1">
            <w:pPr>
              <w:spacing w:after="0" w:line="240" w:lineRule="auto"/>
              <w:rPr>
                <w:rFonts w:ascii="Times New Roman" w:hAnsi="Times New Roman"/>
                <w:sz w:val="24"/>
                <w:szCs w:val="24"/>
              </w:rPr>
            </w:pPr>
            <w:r w:rsidRPr="00545C08">
              <w:rPr>
                <w:rFonts w:ascii="Times New Roman" w:hAnsi="Times New Roman"/>
                <w:sz w:val="24"/>
                <w:szCs w:val="24"/>
              </w:rPr>
              <w:t>(до __</w:t>
            </w:r>
            <w:r w:rsidRPr="00545C08">
              <w:rPr>
                <w:rFonts w:ascii="Times New Roman" w:hAnsi="Times New Roman"/>
                <w:sz w:val="24"/>
                <w:szCs w:val="24"/>
              </w:rPr>
              <w:softHyphen/>
            </w:r>
            <w:r w:rsidRPr="00545C08">
              <w:rPr>
                <w:rFonts w:ascii="Times New Roman" w:hAnsi="Times New Roman"/>
                <w:sz w:val="24"/>
                <w:szCs w:val="24"/>
              </w:rPr>
              <w:softHyphen/>
              <w:t>% к п. 3.3)</w:t>
            </w:r>
          </w:p>
        </w:tc>
        <w:tc>
          <w:tcPr>
            <w:tcW w:w="1571" w:type="dxa"/>
            <w:shd w:val="clear" w:color="auto" w:fill="auto"/>
            <w:noWrap/>
            <w:vAlign w:val="center"/>
          </w:tcPr>
          <w:p w:rsidR="001D7D92" w:rsidRPr="00545C08" w:rsidRDefault="001D7D92" w:rsidP="00AA0921">
            <w:pPr>
              <w:spacing w:after="0"/>
              <w:jc w:val="center"/>
              <w:rPr>
                <w:rFonts w:ascii="Times New Roman" w:hAnsi="Times New Roman"/>
                <w:sz w:val="24"/>
                <w:szCs w:val="24"/>
              </w:rPr>
            </w:pPr>
          </w:p>
        </w:tc>
        <w:tc>
          <w:tcPr>
            <w:tcW w:w="1429" w:type="dxa"/>
            <w:shd w:val="clear" w:color="auto" w:fill="auto"/>
            <w:noWrap/>
            <w:vAlign w:val="center"/>
          </w:tcPr>
          <w:p w:rsidR="001D7D92" w:rsidRPr="00545C08" w:rsidRDefault="001D7D92" w:rsidP="00AA0921">
            <w:pPr>
              <w:spacing w:after="0"/>
              <w:jc w:val="center"/>
              <w:rPr>
                <w:rFonts w:ascii="Times New Roman" w:hAnsi="Times New Roman"/>
                <w:sz w:val="24"/>
                <w:szCs w:val="24"/>
              </w:rPr>
            </w:pPr>
          </w:p>
        </w:tc>
        <w:tc>
          <w:tcPr>
            <w:tcW w:w="1387" w:type="dxa"/>
            <w:shd w:val="clear" w:color="auto" w:fill="auto"/>
            <w:vAlign w:val="center"/>
          </w:tcPr>
          <w:p w:rsidR="001D7D92" w:rsidRPr="00545C08" w:rsidRDefault="001D7D92" w:rsidP="00AA0921">
            <w:pPr>
              <w:spacing w:after="0"/>
              <w:jc w:val="center"/>
              <w:rPr>
                <w:rFonts w:ascii="Times New Roman" w:hAnsi="Times New Roman"/>
                <w:sz w:val="24"/>
                <w:szCs w:val="24"/>
              </w:rPr>
            </w:pPr>
          </w:p>
        </w:tc>
      </w:tr>
      <w:tr w:rsidR="001D7D92" w:rsidRPr="00545C08" w:rsidTr="00AA0921">
        <w:trPr>
          <w:trHeight w:val="355"/>
        </w:trPr>
        <w:tc>
          <w:tcPr>
            <w:tcW w:w="756" w:type="dxa"/>
            <w:shd w:val="clear" w:color="auto" w:fill="auto"/>
            <w:noWrap/>
          </w:tcPr>
          <w:p w:rsidR="001D7D92" w:rsidRPr="00545C08" w:rsidRDefault="001D7D92" w:rsidP="00AA0921">
            <w:pPr>
              <w:spacing w:after="0" w:line="240" w:lineRule="auto"/>
              <w:jc w:val="center"/>
              <w:rPr>
                <w:rFonts w:ascii="Times New Roman" w:hAnsi="Times New Roman"/>
                <w:sz w:val="24"/>
                <w:szCs w:val="24"/>
              </w:rPr>
            </w:pPr>
            <w:r w:rsidRPr="00545C08">
              <w:rPr>
                <w:rFonts w:ascii="Times New Roman" w:hAnsi="Times New Roman"/>
                <w:sz w:val="24"/>
                <w:szCs w:val="24"/>
              </w:rPr>
              <w:t>4.4</w:t>
            </w:r>
          </w:p>
        </w:tc>
        <w:tc>
          <w:tcPr>
            <w:tcW w:w="4670" w:type="dxa"/>
            <w:shd w:val="clear" w:color="auto" w:fill="auto"/>
            <w:vAlign w:val="bottom"/>
          </w:tcPr>
          <w:p w:rsidR="001D7D92" w:rsidRPr="00545C08" w:rsidRDefault="001D7D92" w:rsidP="003134B1">
            <w:pPr>
              <w:spacing w:after="0" w:line="240" w:lineRule="auto"/>
              <w:rPr>
                <w:rFonts w:ascii="Times New Roman" w:hAnsi="Times New Roman"/>
                <w:sz w:val="24"/>
                <w:szCs w:val="24"/>
              </w:rPr>
            </w:pPr>
            <w:r w:rsidRPr="00545C08">
              <w:rPr>
                <w:rFonts w:ascii="Times New Roman" w:hAnsi="Times New Roman"/>
                <w:sz w:val="24"/>
                <w:szCs w:val="24"/>
              </w:rPr>
              <w:t xml:space="preserve">(до </w:t>
            </w:r>
            <w:r w:rsidRPr="00545C08">
              <w:rPr>
                <w:rFonts w:ascii="Times New Roman" w:hAnsi="Times New Roman"/>
                <w:b/>
                <w:sz w:val="24"/>
                <w:szCs w:val="24"/>
              </w:rPr>
              <w:t>_</w:t>
            </w:r>
            <w:r w:rsidRPr="00545C08">
              <w:rPr>
                <w:rFonts w:ascii="Times New Roman" w:hAnsi="Times New Roman"/>
                <w:sz w:val="24"/>
                <w:szCs w:val="24"/>
              </w:rPr>
              <w:t>_</w:t>
            </w:r>
            <w:r w:rsidRPr="00545C08">
              <w:rPr>
                <w:rFonts w:ascii="Times New Roman" w:hAnsi="Times New Roman"/>
                <w:sz w:val="24"/>
                <w:szCs w:val="24"/>
              </w:rPr>
              <w:softHyphen/>
            </w:r>
            <w:r w:rsidRPr="00545C08">
              <w:rPr>
                <w:rFonts w:ascii="Times New Roman" w:hAnsi="Times New Roman"/>
                <w:sz w:val="24"/>
                <w:szCs w:val="24"/>
              </w:rPr>
              <w:softHyphen/>
              <w:t>% к п. 3.4)</w:t>
            </w:r>
          </w:p>
        </w:tc>
        <w:tc>
          <w:tcPr>
            <w:tcW w:w="1571" w:type="dxa"/>
            <w:shd w:val="clear" w:color="auto" w:fill="auto"/>
            <w:noWrap/>
            <w:vAlign w:val="center"/>
          </w:tcPr>
          <w:p w:rsidR="001D7D92" w:rsidRPr="00545C08" w:rsidRDefault="001D7D92" w:rsidP="00AA0921">
            <w:pPr>
              <w:spacing w:after="0"/>
              <w:jc w:val="center"/>
              <w:rPr>
                <w:rFonts w:ascii="Times New Roman" w:hAnsi="Times New Roman"/>
                <w:sz w:val="24"/>
                <w:szCs w:val="24"/>
              </w:rPr>
            </w:pPr>
          </w:p>
        </w:tc>
        <w:tc>
          <w:tcPr>
            <w:tcW w:w="1429" w:type="dxa"/>
            <w:shd w:val="clear" w:color="auto" w:fill="auto"/>
            <w:noWrap/>
            <w:vAlign w:val="center"/>
          </w:tcPr>
          <w:p w:rsidR="001D7D92" w:rsidRPr="00545C08" w:rsidRDefault="001D7D92" w:rsidP="00AA0921">
            <w:pPr>
              <w:spacing w:after="0"/>
              <w:jc w:val="center"/>
              <w:rPr>
                <w:rFonts w:ascii="Times New Roman" w:hAnsi="Times New Roman"/>
                <w:sz w:val="24"/>
                <w:szCs w:val="24"/>
              </w:rPr>
            </w:pPr>
          </w:p>
        </w:tc>
        <w:tc>
          <w:tcPr>
            <w:tcW w:w="1387" w:type="dxa"/>
            <w:shd w:val="clear" w:color="auto" w:fill="auto"/>
            <w:vAlign w:val="center"/>
          </w:tcPr>
          <w:p w:rsidR="001D7D92" w:rsidRPr="00545C08" w:rsidRDefault="001D7D92" w:rsidP="00AA0921">
            <w:pPr>
              <w:spacing w:after="0"/>
              <w:jc w:val="center"/>
              <w:rPr>
                <w:rFonts w:ascii="Times New Roman" w:hAnsi="Times New Roman"/>
                <w:sz w:val="24"/>
                <w:szCs w:val="24"/>
              </w:rPr>
            </w:pPr>
          </w:p>
        </w:tc>
      </w:tr>
      <w:tr w:rsidR="001D7D92" w:rsidRPr="00545C08" w:rsidTr="00AA0921">
        <w:trPr>
          <w:trHeight w:val="540"/>
        </w:trPr>
        <w:tc>
          <w:tcPr>
            <w:tcW w:w="756" w:type="dxa"/>
            <w:shd w:val="clear" w:color="auto" w:fill="auto"/>
            <w:noWrap/>
            <w:hideMark/>
          </w:tcPr>
          <w:p w:rsidR="001D7D92" w:rsidRPr="00545C08" w:rsidRDefault="001D7D92" w:rsidP="00AA0921">
            <w:pPr>
              <w:spacing w:after="0" w:line="240" w:lineRule="auto"/>
              <w:jc w:val="center"/>
              <w:rPr>
                <w:rFonts w:ascii="Times New Roman" w:hAnsi="Times New Roman"/>
                <w:sz w:val="24"/>
                <w:szCs w:val="24"/>
              </w:rPr>
            </w:pPr>
            <w:r w:rsidRPr="00545C08">
              <w:rPr>
                <w:rFonts w:ascii="Times New Roman" w:hAnsi="Times New Roman"/>
                <w:sz w:val="24"/>
                <w:szCs w:val="24"/>
              </w:rPr>
              <w:t>5</w:t>
            </w:r>
          </w:p>
        </w:tc>
        <w:tc>
          <w:tcPr>
            <w:tcW w:w="4670" w:type="dxa"/>
            <w:shd w:val="clear" w:color="auto" w:fill="auto"/>
            <w:vAlign w:val="bottom"/>
            <w:hideMark/>
          </w:tcPr>
          <w:p w:rsidR="001D7D92" w:rsidRPr="00545C08" w:rsidRDefault="001D7D92" w:rsidP="00AA0921">
            <w:pPr>
              <w:spacing w:after="0" w:line="240" w:lineRule="auto"/>
              <w:rPr>
                <w:rFonts w:ascii="Times New Roman" w:hAnsi="Times New Roman"/>
                <w:sz w:val="24"/>
                <w:szCs w:val="24"/>
              </w:rPr>
            </w:pPr>
            <w:r w:rsidRPr="00545C08">
              <w:rPr>
                <w:rFonts w:ascii="Times New Roman" w:hAnsi="Times New Roman"/>
                <w:sz w:val="24"/>
                <w:szCs w:val="24"/>
              </w:rPr>
              <w:t>Затраты по работам, выполняемым соисполнителями</w:t>
            </w:r>
          </w:p>
        </w:tc>
        <w:tc>
          <w:tcPr>
            <w:tcW w:w="1571" w:type="dxa"/>
            <w:shd w:val="clear" w:color="auto" w:fill="auto"/>
            <w:noWrap/>
            <w:vAlign w:val="center"/>
          </w:tcPr>
          <w:p w:rsidR="001D7D92" w:rsidRPr="00545C08" w:rsidRDefault="001D7D92" w:rsidP="00AA0921">
            <w:pPr>
              <w:spacing w:after="0"/>
              <w:jc w:val="center"/>
              <w:rPr>
                <w:rFonts w:ascii="Times New Roman" w:hAnsi="Times New Roman"/>
                <w:sz w:val="24"/>
                <w:szCs w:val="24"/>
              </w:rPr>
            </w:pPr>
          </w:p>
        </w:tc>
        <w:tc>
          <w:tcPr>
            <w:tcW w:w="1429" w:type="dxa"/>
            <w:shd w:val="clear" w:color="auto" w:fill="auto"/>
            <w:noWrap/>
            <w:vAlign w:val="center"/>
          </w:tcPr>
          <w:p w:rsidR="001D7D92" w:rsidRPr="00545C08" w:rsidRDefault="001D7D92" w:rsidP="00AA0921">
            <w:pPr>
              <w:spacing w:after="0"/>
              <w:jc w:val="center"/>
              <w:rPr>
                <w:rFonts w:ascii="Times New Roman" w:hAnsi="Times New Roman"/>
                <w:sz w:val="24"/>
                <w:szCs w:val="24"/>
              </w:rPr>
            </w:pPr>
          </w:p>
        </w:tc>
        <w:tc>
          <w:tcPr>
            <w:tcW w:w="1387" w:type="dxa"/>
            <w:shd w:val="clear" w:color="auto" w:fill="auto"/>
            <w:noWrap/>
            <w:vAlign w:val="center"/>
          </w:tcPr>
          <w:p w:rsidR="001D7D92" w:rsidRPr="00545C08" w:rsidRDefault="001D7D92" w:rsidP="00AA0921">
            <w:pPr>
              <w:spacing w:after="0"/>
              <w:jc w:val="center"/>
              <w:rPr>
                <w:rFonts w:ascii="Times New Roman" w:hAnsi="Times New Roman"/>
                <w:sz w:val="24"/>
                <w:szCs w:val="24"/>
              </w:rPr>
            </w:pPr>
          </w:p>
        </w:tc>
      </w:tr>
      <w:tr w:rsidR="001D7D92" w:rsidRPr="00545C08" w:rsidTr="00AA0921">
        <w:trPr>
          <w:trHeight w:val="315"/>
        </w:trPr>
        <w:tc>
          <w:tcPr>
            <w:tcW w:w="756" w:type="dxa"/>
            <w:shd w:val="clear" w:color="auto" w:fill="auto"/>
            <w:noWrap/>
            <w:hideMark/>
          </w:tcPr>
          <w:p w:rsidR="001D7D92" w:rsidRPr="00545C08" w:rsidRDefault="001D7D92" w:rsidP="00AA0921">
            <w:pPr>
              <w:spacing w:after="0" w:line="240" w:lineRule="auto"/>
              <w:jc w:val="center"/>
              <w:rPr>
                <w:rFonts w:ascii="Times New Roman" w:hAnsi="Times New Roman"/>
                <w:sz w:val="24"/>
                <w:szCs w:val="24"/>
              </w:rPr>
            </w:pPr>
            <w:r w:rsidRPr="00545C08">
              <w:rPr>
                <w:rFonts w:ascii="Times New Roman" w:hAnsi="Times New Roman"/>
                <w:sz w:val="24"/>
                <w:szCs w:val="24"/>
              </w:rPr>
              <w:t>6</w:t>
            </w:r>
          </w:p>
        </w:tc>
        <w:tc>
          <w:tcPr>
            <w:tcW w:w="4670" w:type="dxa"/>
            <w:shd w:val="clear" w:color="auto" w:fill="auto"/>
            <w:vAlign w:val="bottom"/>
            <w:hideMark/>
          </w:tcPr>
          <w:p w:rsidR="001D7D92" w:rsidRPr="00545C08" w:rsidRDefault="001D7D92" w:rsidP="00AA0921">
            <w:pPr>
              <w:spacing w:after="0" w:line="240" w:lineRule="auto"/>
              <w:rPr>
                <w:rFonts w:ascii="Times New Roman" w:hAnsi="Times New Roman"/>
                <w:sz w:val="24"/>
                <w:szCs w:val="24"/>
              </w:rPr>
            </w:pPr>
            <w:r>
              <w:rPr>
                <w:rFonts w:ascii="Times New Roman" w:hAnsi="Times New Roman"/>
                <w:sz w:val="24"/>
                <w:szCs w:val="24"/>
              </w:rPr>
              <w:t>Прочие прямые затраты</w:t>
            </w:r>
          </w:p>
        </w:tc>
        <w:tc>
          <w:tcPr>
            <w:tcW w:w="1571" w:type="dxa"/>
            <w:shd w:val="clear" w:color="auto" w:fill="auto"/>
            <w:noWrap/>
            <w:vAlign w:val="center"/>
          </w:tcPr>
          <w:p w:rsidR="001D7D92" w:rsidRPr="00545C08" w:rsidRDefault="001D7D92" w:rsidP="00AA0921">
            <w:pPr>
              <w:spacing w:after="0"/>
              <w:jc w:val="center"/>
              <w:rPr>
                <w:rFonts w:ascii="Times New Roman" w:hAnsi="Times New Roman"/>
                <w:sz w:val="24"/>
                <w:szCs w:val="24"/>
              </w:rPr>
            </w:pPr>
          </w:p>
        </w:tc>
        <w:tc>
          <w:tcPr>
            <w:tcW w:w="1429" w:type="dxa"/>
            <w:shd w:val="clear" w:color="auto" w:fill="auto"/>
            <w:noWrap/>
            <w:vAlign w:val="center"/>
          </w:tcPr>
          <w:p w:rsidR="001D7D92" w:rsidRPr="00545C08" w:rsidRDefault="001D7D92" w:rsidP="00AA0921">
            <w:pPr>
              <w:spacing w:after="0"/>
              <w:jc w:val="center"/>
              <w:rPr>
                <w:rFonts w:ascii="Times New Roman" w:hAnsi="Times New Roman"/>
                <w:sz w:val="24"/>
                <w:szCs w:val="24"/>
              </w:rPr>
            </w:pPr>
          </w:p>
        </w:tc>
        <w:tc>
          <w:tcPr>
            <w:tcW w:w="1387" w:type="dxa"/>
            <w:shd w:val="clear" w:color="auto" w:fill="auto"/>
            <w:vAlign w:val="center"/>
          </w:tcPr>
          <w:p w:rsidR="001D7D92" w:rsidRPr="00545C08" w:rsidRDefault="001D7D92" w:rsidP="00AA0921">
            <w:pPr>
              <w:spacing w:after="0"/>
              <w:jc w:val="center"/>
              <w:rPr>
                <w:rFonts w:ascii="Times New Roman" w:hAnsi="Times New Roman"/>
                <w:sz w:val="24"/>
                <w:szCs w:val="24"/>
              </w:rPr>
            </w:pPr>
          </w:p>
        </w:tc>
      </w:tr>
      <w:tr w:rsidR="001D7D92" w:rsidRPr="00545C08" w:rsidTr="00AA0921">
        <w:trPr>
          <w:trHeight w:val="315"/>
        </w:trPr>
        <w:tc>
          <w:tcPr>
            <w:tcW w:w="756" w:type="dxa"/>
            <w:shd w:val="clear" w:color="auto" w:fill="auto"/>
            <w:noWrap/>
          </w:tcPr>
          <w:p w:rsidR="001D7D92" w:rsidRPr="00545C08" w:rsidRDefault="001D7D92" w:rsidP="00AA0921">
            <w:pPr>
              <w:spacing w:after="0" w:line="240" w:lineRule="auto"/>
              <w:jc w:val="center"/>
              <w:rPr>
                <w:rFonts w:ascii="Times New Roman" w:hAnsi="Times New Roman"/>
                <w:sz w:val="24"/>
                <w:szCs w:val="24"/>
              </w:rPr>
            </w:pPr>
            <w:r w:rsidRPr="00545C08">
              <w:rPr>
                <w:rFonts w:ascii="Times New Roman" w:hAnsi="Times New Roman"/>
                <w:sz w:val="24"/>
                <w:szCs w:val="24"/>
              </w:rPr>
              <w:t>7</w:t>
            </w:r>
          </w:p>
        </w:tc>
        <w:tc>
          <w:tcPr>
            <w:tcW w:w="4670" w:type="dxa"/>
            <w:shd w:val="clear" w:color="auto" w:fill="auto"/>
            <w:vAlign w:val="bottom"/>
          </w:tcPr>
          <w:p w:rsidR="001D7D92" w:rsidRPr="00545C08" w:rsidRDefault="001D7D92" w:rsidP="00AA0921">
            <w:pPr>
              <w:spacing w:after="0" w:line="240" w:lineRule="auto"/>
              <w:rPr>
                <w:rFonts w:ascii="Times New Roman" w:hAnsi="Times New Roman"/>
                <w:sz w:val="24"/>
                <w:szCs w:val="24"/>
              </w:rPr>
            </w:pPr>
            <w:r w:rsidRPr="00545C08">
              <w:rPr>
                <w:rFonts w:ascii="Times New Roman" w:hAnsi="Times New Roman"/>
                <w:sz w:val="24"/>
                <w:szCs w:val="24"/>
              </w:rPr>
              <w:t>Затраты для определения накладных расходов</w:t>
            </w:r>
          </w:p>
          <w:p w:rsidR="001D7D92" w:rsidRPr="00545C08" w:rsidRDefault="001D7D92" w:rsidP="00AA0921">
            <w:pPr>
              <w:spacing w:after="0" w:line="240" w:lineRule="auto"/>
              <w:rPr>
                <w:rFonts w:ascii="Times New Roman" w:hAnsi="Times New Roman"/>
                <w:sz w:val="24"/>
                <w:szCs w:val="24"/>
              </w:rPr>
            </w:pPr>
            <w:r w:rsidRPr="00545C08">
              <w:rPr>
                <w:rFonts w:ascii="Times New Roman" w:hAnsi="Times New Roman"/>
                <w:sz w:val="24"/>
                <w:szCs w:val="24"/>
              </w:rPr>
              <w:t xml:space="preserve"> (п.</w:t>
            </w:r>
            <w:r w:rsidR="00F704A4">
              <w:rPr>
                <w:rFonts w:ascii="Times New Roman" w:hAnsi="Times New Roman"/>
                <w:sz w:val="24"/>
                <w:szCs w:val="24"/>
              </w:rPr>
              <w:t xml:space="preserve"> </w:t>
            </w:r>
            <w:r w:rsidRPr="00545C08">
              <w:rPr>
                <w:rFonts w:ascii="Times New Roman" w:hAnsi="Times New Roman"/>
                <w:sz w:val="24"/>
                <w:szCs w:val="24"/>
              </w:rPr>
              <w:t>1 + п. 3 + п.</w:t>
            </w:r>
            <w:r w:rsidR="00F704A4">
              <w:rPr>
                <w:rFonts w:ascii="Times New Roman" w:hAnsi="Times New Roman"/>
                <w:sz w:val="24"/>
                <w:szCs w:val="24"/>
              </w:rPr>
              <w:t xml:space="preserve"> </w:t>
            </w:r>
            <w:r w:rsidRPr="00545C08">
              <w:rPr>
                <w:rFonts w:ascii="Times New Roman" w:hAnsi="Times New Roman"/>
                <w:sz w:val="24"/>
                <w:szCs w:val="24"/>
              </w:rPr>
              <w:t>4 +</w:t>
            </w:r>
            <w:r w:rsidR="00F704A4">
              <w:rPr>
                <w:rFonts w:ascii="Times New Roman" w:hAnsi="Times New Roman"/>
                <w:sz w:val="24"/>
                <w:szCs w:val="24"/>
              </w:rPr>
              <w:t xml:space="preserve"> </w:t>
            </w:r>
            <w:r w:rsidR="002E3365">
              <w:rPr>
                <w:rFonts w:ascii="Times New Roman" w:hAnsi="Times New Roman"/>
                <w:sz w:val="24"/>
                <w:szCs w:val="24"/>
              </w:rPr>
              <w:t xml:space="preserve"> </w:t>
            </w:r>
            <w:r w:rsidRPr="00545C08">
              <w:rPr>
                <w:rFonts w:ascii="Times New Roman" w:hAnsi="Times New Roman"/>
                <w:sz w:val="24"/>
                <w:szCs w:val="24"/>
              </w:rPr>
              <w:t>п.</w:t>
            </w:r>
            <w:r w:rsidR="00F704A4">
              <w:rPr>
                <w:rFonts w:ascii="Times New Roman" w:hAnsi="Times New Roman"/>
                <w:sz w:val="24"/>
                <w:szCs w:val="24"/>
              </w:rPr>
              <w:t xml:space="preserve"> </w:t>
            </w:r>
            <w:r w:rsidRPr="00545C08">
              <w:rPr>
                <w:rFonts w:ascii="Times New Roman" w:hAnsi="Times New Roman"/>
                <w:sz w:val="24"/>
                <w:szCs w:val="24"/>
              </w:rPr>
              <w:t>6)</w:t>
            </w:r>
          </w:p>
        </w:tc>
        <w:tc>
          <w:tcPr>
            <w:tcW w:w="1571" w:type="dxa"/>
            <w:shd w:val="clear" w:color="auto" w:fill="auto"/>
            <w:noWrap/>
            <w:vAlign w:val="center"/>
          </w:tcPr>
          <w:p w:rsidR="001D7D92" w:rsidRPr="00545C08" w:rsidRDefault="001D7D92" w:rsidP="00AA0921">
            <w:pPr>
              <w:spacing w:after="0"/>
              <w:jc w:val="center"/>
              <w:rPr>
                <w:rFonts w:ascii="Times New Roman" w:hAnsi="Times New Roman"/>
                <w:sz w:val="24"/>
                <w:szCs w:val="24"/>
              </w:rPr>
            </w:pPr>
          </w:p>
        </w:tc>
        <w:tc>
          <w:tcPr>
            <w:tcW w:w="1429" w:type="dxa"/>
            <w:shd w:val="clear" w:color="auto" w:fill="auto"/>
            <w:noWrap/>
            <w:vAlign w:val="center"/>
          </w:tcPr>
          <w:p w:rsidR="001D7D92" w:rsidRPr="00545C08" w:rsidRDefault="001D7D92" w:rsidP="00AA0921">
            <w:pPr>
              <w:spacing w:after="0"/>
              <w:jc w:val="center"/>
              <w:rPr>
                <w:rFonts w:ascii="Times New Roman" w:hAnsi="Times New Roman"/>
                <w:sz w:val="24"/>
                <w:szCs w:val="24"/>
              </w:rPr>
            </w:pPr>
          </w:p>
        </w:tc>
        <w:tc>
          <w:tcPr>
            <w:tcW w:w="1387" w:type="dxa"/>
            <w:shd w:val="clear" w:color="auto" w:fill="auto"/>
            <w:vAlign w:val="center"/>
          </w:tcPr>
          <w:p w:rsidR="001D7D92" w:rsidRPr="00545C08" w:rsidRDefault="001D7D92" w:rsidP="00AA0921">
            <w:pPr>
              <w:spacing w:after="0"/>
              <w:jc w:val="center"/>
              <w:rPr>
                <w:rFonts w:ascii="Times New Roman" w:hAnsi="Times New Roman"/>
                <w:sz w:val="24"/>
                <w:szCs w:val="24"/>
              </w:rPr>
            </w:pPr>
          </w:p>
        </w:tc>
      </w:tr>
      <w:tr w:rsidR="001D7D92" w:rsidRPr="00545C08" w:rsidTr="00AA0921">
        <w:trPr>
          <w:trHeight w:val="585"/>
        </w:trPr>
        <w:tc>
          <w:tcPr>
            <w:tcW w:w="756" w:type="dxa"/>
            <w:shd w:val="clear" w:color="auto" w:fill="auto"/>
            <w:noWrap/>
            <w:hideMark/>
          </w:tcPr>
          <w:p w:rsidR="001D7D92" w:rsidRPr="00545C08" w:rsidRDefault="001D7D92" w:rsidP="00AA0921">
            <w:pPr>
              <w:spacing w:after="0" w:line="240" w:lineRule="auto"/>
              <w:jc w:val="center"/>
              <w:rPr>
                <w:rFonts w:ascii="Times New Roman" w:hAnsi="Times New Roman"/>
                <w:sz w:val="24"/>
                <w:szCs w:val="24"/>
              </w:rPr>
            </w:pPr>
            <w:r w:rsidRPr="00545C08">
              <w:rPr>
                <w:rFonts w:ascii="Times New Roman" w:hAnsi="Times New Roman"/>
                <w:sz w:val="24"/>
                <w:szCs w:val="24"/>
              </w:rPr>
              <w:t>8</w:t>
            </w:r>
          </w:p>
        </w:tc>
        <w:tc>
          <w:tcPr>
            <w:tcW w:w="4670" w:type="dxa"/>
            <w:shd w:val="clear" w:color="auto" w:fill="auto"/>
            <w:vAlign w:val="bottom"/>
            <w:hideMark/>
          </w:tcPr>
          <w:p w:rsidR="001D7D92" w:rsidRDefault="001D7D92" w:rsidP="00AA0921">
            <w:pPr>
              <w:spacing w:after="0" w:line="240" w:lineRule="auto"/>
              <w:rPr>
                <w:rFonts w:ascii="Times New Roman" w:hAnsi="Times New Roman"/>
                <w:sz w:val="24"/>
                <w:szCs w:val="24"/>
              </w:rPr>
            </w:pPr>
            <w:r w:rsidRPr="00545C08">
              <w:rPr>
                <w:rFonts w:ascii="Times New Roman" w:hAnsi="Times New Roman"/>
                <w:sz w:val="24"/>
                <w:szCs w:val="24"/>
              </w:rPr>
              <w:t xml:space="preserve">Накладные расходы: </w:t>
            </w:r>
          </w:p>
          <w:p w:rsidR="001D7D92" w:rsidRPr="00545C08" w:rsidRDefault="001D7D92" w:rsidP="00AA0921">
            <w:pPr>
              <w:spacing w:after="0" w:line="240" w:lineRule="auto"/>
              <w:rPr>
                <w:rFonts w:ascii="Times New Roman" w:hAnsi="Times New Roman"/>
                <w:sz w:val="24"/>
                <w:szCs w:val="24"/>
              </w:rPr>
            </w:pPr>
            <w:r w:rsidRPr="00545C08">
              <w:rPr>
                <w:rFonts w:ascii="Times New Roman" w:hAnsi="Times New Roman"/>
                <w:sz w:val="24"/>
                <w:szCs w:val="24"/>
              </w:rPr>
              <w:t xml:space="preserve">(до 10 % к </w:t>
            </w:r>
            <w:r>
              <w:rPr>
                <w:rFonts w:ascii="Times New Roman" w:hAnsi="Times New Roman"/>
                <w:sz w:val="24"/>
                <w:szCs w:val="24"/>
              </w:rPr>
              <w:t>п.</w:t>
            </w:r>
            <w:r w:rsidRPr="00545C08">
              <w:rPr>
                <w:rFonts w:ascii="Times New Roman" w:hAnsi="Times New Roman"/>
                <w:sz w:val="24"/>
                <w:szCs w:val="24"/>
              </w:rPr>
              <w:t>7)</w:t>
            </w:r>
          </w:p>
        </w:tc>
        <w:tc>
          <w:tcPr>
            <w:tcW w:w="1571" w:type="dxa"/>
            <w:shd w:val="clear" w:color="auto" w:fill="auto"/>
            <w:noWrap/>
            <w:vAlign w:val="center"/>
          </w:tcPr>
          <w:p w:rsidR="001D7D92" w:rsidRPr="00545C08" w:rsidRDefault="001D7D92" w:rsidP="00AA0921">
            <w:pPr>
              <w:spacing w:after="0"/>
              <w:jc w:val="center"/>
              <w:rPr>
                <w:rFonts w:ascii="Times New Roman" w:hAnsi="Times New Roman"/>
                <w:sz w:val="24"/>
                <w:szCs w:val="24"/>
              </w:rPr>
            </w:pPr>
          </w:p>
        </w:tc>
        <w:tc>
          <w:tcPr>
            <w:tcW w:w="1429" w:type="dxa"/>
            <w:shd w:val="clear" w:color="auto" w:fill="auto"/>
            <w:noWrap/>
            <w:vAlign w:val="center"/>
          </w:tcPr>
          <w:p w:rsidR="001D7D92" w:rsidRPr="00545C08" w:rsidRDefault="001D7D92" w:rsidP="00AA0921">
            <w:pPr>
              <w:spacing w:after="0"/>
              <w:jc w:val="center"/>
              <w:rPr>
                <w:rFonts w:ascii="Times New Roman" w:hAnsi="Times New Roman"/>
                <w:sz w:val="24"/>
                <w:szCs w:val="24"/>
              </w:rPr>
            </w:pPr>
          </w:p>
        </w:tc>
        <w:tc>
          <w:tcPr>
            <w:tcW w:w="1387" w:type="dxa"/>
            <w:shd w:val="clear" w:color="auto" w:fill="auto"/>
            <w:vAlign w:val="center"/>
          </w:tcPr>
          <w:p w:rsidR="001D7D92" w:rsidRPr="00545C08" w:rsidRDefault="001D7D92" w:rsidP="00AA0921">
            <w:pPr>
              <w:spacing w:after="0"/>
              <w:jc w:val="center"/>
              <w:rPr>
                <w:rFonts w:ascii="Times New Roman" w:hAnsi="Times New Roman"/>
                <w:sz w:val="24"/>
                <w:szCs w:val="24"/>
              </w:rPr>
            </w:pPr>
          </w:p>
        </w:tc>
      </w:tr>
      <w:tr w:rsidR="001D7D92" w:rsidRPr="00545C08" w:rsidTr="00AA0921">
        <w:trPr>
          <w:trHeight w:val="375"/>
        </w:trPr>
        <w:tc>
          <w:tcPr>
            <w:tcW w:w="756" w:type="dxa"/>
            <w:shd w:val="clear" w:color="auto" w:fill="auto"/>
            <w:noWrap/>
            <w:vAlign w:val="center"/>
            <w:hideMark/>
          </w:tcPr>
          <w:p w:rsidR="001D7D92" w:rsidRPr="00545C08" w:rsidRDefault="001D7D92" w:rsidP="00AA0921">
            <w:pPr>
              <w:spacing w:after="0" w:line="240" w:lineRule="auto"/>
              <w:jc w:val="center"/>
              <w:rPr>
                <w:rFonts w:ascii="Times New Roman" w:hAnsi="Times New Roman"/>
                <w:sz w:val="24"/>
                <w:szCs w:val="24"/>
              </w:rPr>
            </w:pPr>
            <w:r w:rsidRPr="00545C08">
              <w:rPr>
                <w:rFonts w:ascii="Times New Roman" w:hAnsi="Times New Roman"/>
                <w:sz w:val="24"/>
                <w:szCs w:val="24"/>
              </w:rPr>
              <w:t>9</w:t>
            </w:r>
          </w:p>
        </w:tc>
        <w:tc>
          <w:tcPr>
            <w:tcW w:w="4670" w:type="dxa"/>
            <w:shd w:val="clear" w:color="auto" w:fill="auto"/>
            <w:vAlign w:val="center"/>
            <w:hideMark/>
          </w:tcPr>
          <w:p w:rsidR="001D7D92" w:rsidRPr="00545C08" w:rsidRDefault="001D7D92" w:rsidP="00AA0921">
            <w:pPr>
              <w:spacing w:after="0" w:line="240" w:lineRule="auto"/>
              <w:rPr>
                <w:rFonts w:ascii="Times New Roman" w:hAnsi="Times New Roman"/>
                <w:sz w:val="24"/>
                <w:szCs w:val="24"/>
              </w:rPr>
            </w:pPr>
            <w:r w:rsidRPr="00545C08">
              <w:rPr>
                <w:rFonts w:ascii="Times New Roman" w:hAnsi="Times New Roman"/>
                <w:sz w:val="24"/>
                <w:szCs w:val="24"/>
              </w:rPr>
              <w:t xml:space="preserve">Себестоимость </w:t>
            </w:r>
          </w:p>
        </w:tc>
        <w:tc>
          <w:tcPr>
            <w:tcW w:w="1571" w:type="dxa"/>
            <w:shd w:val="clear" w:color="auto" w:fill="auto"/>
            <w:noWrap/>
            <w:vAlign w:val="center"/>
          </w:tcPr>
          <w:p w:rsidR="001D7D92" w:rsidRPr="00545C08" w:rsidRDefault="001D7D92" w:rsidP="00AA0921">
            <w:pPr>
              <w:spacing w:after="0"/>
              <w:jc w:val="center"/>
              <w:rPr>
                <w:rFonts w:ascii="Times New Roman" w:hAnsi="Times New Roman"/>
                <w:sz w:val="24"/>
                <w:szCs w:val="24"/>
              </w:rPr>
            </w:pPr>
          </w:p>
        </w:tc>
        <w:tc>
          <w:tcPr>
            <w:tcW w:w="1429" w:type="dxa"/>
            <w:shd w:val="clear" w:color="auto" w:fill="auto"/>
            <w:noWrap/>
            <w:vAlign w:val="center"/>
          </w:tcPr>
          <w:p w:rsidR="001D7D92" w:rsidRPr="00545C08" w:rsidRDefault="001D7D92" w:rsidP="00AA0921">
            <w:pPr>
              <w:spacing w:after="0"/>
              <w:jc w:val="center"/>
              <w:rPr>
                <w:rFonts w:ascii="Times New Roman" w:hAnsi="Times New Roman"/>
                <w:sz w:val="24"/>
                <w:szCs w:val="24"/>
              </w:rPr>
            </w:pPr>
          </w:p>
        </w:tc>
        <w:tc>
          <w:tcPr>
            <w:tcW w:w="1387" w:type="dxa"/>
            <w:shd w:val="clear" w:color="auto" w:fill="auto"/>
            <w:vAlign w:val="center"/>
          </w:tcPr>
          <w:p w:rsidR="001D7D92" w:rsidRPr="00545C08" w:rsidRDefault="001D7D92" w:rsidP="00AA0921">
            <w:pPr>
              <w:spacing w:after="0"/>
              <w:jc w:val="center"/>
              <w:rPr>
                <w:rFonts w:ascii="Times New Roman" w:hAnsi="Times New Roman"/>
                <w:sz w:val="24"/>
                <w:szCs w:val="24"/>
              </w:rPr>
            </w:pPr>
          </w:p>
        </w:tc>
      </w:tr>
      <w:tr w:rsidR="001D7D92" w:rsidRPr="00545C08" w:rsidTr="00AA0921">
        <w:trPr>
          <w:trHeight w:val="375"/>
        </w:trPr>
        <w:tc>
          <w:tcPr>
            <w:tcW w:w="756" w:type="dxa"/>
            <w:shd w:val="clear" w:color="auto" w:fill="auto"/>
            <w:noWrap/>
            <w:vAlign w:val="center"/>
            <w:hideMark/>
          </w:tcPr>
          <w:p w:rsidR="001D7D92" w:rsidRPr="00545C08" w:rsidRDefault="001D7D92" w:rsidP="00AA0921">
            <w:pPr>
              <w:spacing w:after="0" w:line="240" w:lineRule="auto"/>
              <w:jc w:val="center"/>
              <w:rPr>
                <w:rFonts w:ascii="Times New Roman" w:hAnsi="Times New Roman"/>
                <w:sz w:val="24"/>
                <w:szCs w:val="24"/>
              </w:rPr>
            </w:pPr>
            <w:r w:rsidRPr="00545C08">
              <w:rPr>
                <w:rFonts w:ascii="Times New Roman" w:hAnsi="Times New Roman"/>
                <w:sz w:val="24"/>
                <w:szCs w:val="24"/>
              </w:rPr>
              <w:t>10</w:t>
            </w:r>
          </w:p>
        </w:tc>
        <w:tc>
          <w:tcPr>
            <w:tcW w:w="4670" w:type="dxa"/>
            <w:shd w:val="clear" w:color="auto" w:fill="auto"/>
            <w:vAlign w:val="center"/>
            <w:hideMark/>
          </w:tcPr>
          <w:p w:rsidR="001D7D92" w:rsidRPr="00545C08" w:rsidRDefault="001D7D92" w:rsidP="00AA0921">
            <w:pPr>
              <w:spacing w:after="0" w:line="240" w:lineRule="auto"/>
              <w:rPr>
                <w:rFonts w:ascii="Times New Roman" w:hAnsi="Times New Roman"/>
                <w:sz w:val="24"/>
                <w:szCs w:val="24"/>
              </w:rPr>
            </w:pPr>
            <w:r w:rsidRPr="00545C08">
              <w:rPr>
                <w:rFonts w:ascii="Times New Roman" w:hAnsi="Times New Roman"/>
                <w:sz w:val="24"/>
                <w:szCs w:val="24"/>
              </w:rPr>
              <w:t>НДС</w:t>
            </w:r>
          </w:p>
        </w:tc>
        <w:tc>
          <w:tcPr>
            <w:tcW w:w="1571" w:type="dxa"/>
            <w:shd w:val="clear" w:color="auto" w:fill="auto"/>
            <w:noWrap/>
            <w:vAlign w:val="center"/>
          </w:tcPr>
          <w:p w:rsidR="001D7D92" w:rsidRPr="00545C08" w:rsidRDefault="001D7D92" w:rsidP="00AA0921">
            <w:pPr>
              <w:spacing w:after="0"/>
              <w:jc w:val="center"/>
              <w:rPr>
                <w:rFonts w:ascii="Times New Roman" w:hAnsi="Times New Roman"/>
                <w:sz w:val="24"/>
                <w:szCs w:val="24"/>
              </w:rPr>
            </w:pPr>
          </w:p>
        </w:tc>
        <w:tc>
          <w:tcPr>
            <w:tcW w:w="1429" w:type="dxa"/>
            <w:shd w:val="clear" w:color="auto" w:fill="auto"/>
            <w:noWrap/>
            <w:vAlign w:val="center"/>
          </w:tcPr>
          <w:p w:rsidR="001D7D92" w:rsidRPr="00545C08" w:rsidRDefault="001D7D92" w:rsidP="00AA0921">
            <w:pPr>
              <w:spacing w:after="0"/>
              <w:jc w:val="center"/>
              <w:rPr>
                <w:rFonts w:ascii="Times New Roman" w:hAnsi="Times New Roman"/>
                <w:sz w:val="24"/>
                <w:szCs w:val="24"/>
              </w:rPr>
            </w:pPr>
          </w:p>
        </w:tc>
        <w:tc>
          <w:tcPr>
            <w:tcW w:w="1387" w:type="dxa"/>
            <w:shd w:val="clear" w:color="auto" w:fill="auto"/>
            <w:noWrap/>
            <w:vAlign w:val="center"/>
          </w:tcPr>
          <w:p w:rsidR="001D7D92" w:rsidRPr="00545C08" w:rsidRDefault="001D7D92" w:rsidP="00AA0921">
            <w:pPr>
              <w:spacing w:after="0"/>
              <w:jc w:val="center"/>
              <w:rPr>
                <w:rFonts w:ascii="Times New Roman" w:hAnsi="Times New Roman"/>
                <w:sz w:val="24"/>
                <w:szCs w:val="24"/>
              </w:rPr>
            </w:pPr>
          </w:p>
        </w:tc>
      </w:tr>
      <w:tr w:rsidR="001D7D92" w:rsidRPr="00545C08" w:rsidTr="00AA0921">
        <w:trPr>
          <w:trHeight w:val="375"/>
        </w:trPr>
        <w:tc>
          <w:tcPr>
            <w:tcW w:w="756" w:type="dxa"/>
            <w:shd w:val="clear" w:color="auto" w:fill="auto"/>
            <w:noWrap/>
            <w:vAlign w:val="center"/>
            <w:hideMark/>
          </w:tcPr>
          <w:p w:rsidR="001D7D92" w:rsidRPr="00545C08" w:rsidRDefault="001D7D92" w:rsidP="00AA0921">
            <w:pPr>
              <w:spacing w:after="0" w:line="240" w:lineRule="auto"/>
              <w:jc w:val="center"/>
              <w:rPr>
                <w:rFonts w:ascii="Times New Roman" w:hAnsi="Times New Roman"/>
                <w:sz w:val="24"/>
                <w:szCs w:val="24"/>
              </w:rPr>
            </w:pPr>
            <w:r w:rsidRPr="00545C08">
              <w:rPr>
                <w:rFonts w:ascii="Times New Roman" w:hAnsi="Times New Roman"/>
                <w:sz w:val="24"/>
                <w:szCs w:val="24"/>
              </w:rPr>
              <w:t>11</w:t>
            </w:r>
          </w:p>
        </w:tc>
        <w:tc>
          <w:tcPr>
            <w:tcW w:w="4670" w:type="dxa"/>
            <w:shd w:val="clear" w:color="auto" w:fill="auto"/>
            <w:vAlign w:val="center"/>
            <w:hideMark/>
          </w:tcPr>
          <w:p w:rsidR="001D7D92" w:rsidRPr="00545C08" w:rsidRDefault="001D7D92" w:rsidP="00AA0921">
            <w:pPr>
              <w:spacing w:after="0" w:line="240" w:lineRule="auto"/>
              <w:rPr>
                <w:rFonts w:ascii="Times New Roman" w:hAnsi="Times New Roman"/>
                <w:sz w:val="24"/>
                <w:szCs w:val="24"/>
              </w:rPr>
            </w:pPr>
            <w:r w:rsidRPr="00545C08">
              <w:rPr>
                <w:rFonts w:ascii="Times New Roman" w:hAnsi="Times New Roman"/>
                <w:sz w:val="24"/>
                <w:szCs w:val="24"/>
              </w:rPr>
              <w:t>Цена</w:t>
            </w:r>
          </w:p>
        </w:tc>
        <w:tc>
          <w:tcPr>
            <w:tcW w:w="1571" w:type="dxa"/>
            <w:shd w:val="clear" w:color="auto" w:fill="auto"/>
            <w:noWrap/>
            <w:vAlign w:val="center"/>
          </w:tcPr>
          <w:p w:rsidR="001D7D92" w:rsidRPr="00545C08" w:rsidRDefault="001D7D92" w:rsidP="00AA0921">
            <w:pPr>
              <w:spacing w:after="0"/>
              <w:jc w:val="center"/>
              <w:rPr>
                <w:rFonts w:ascii="Times New Roman" w:hAnsi="Times New Roman"/>
                <w:sz w:val="24"/>
                <w:szCs w:val="24"/>
              </w:rPr>
            </w:pPr>
          </w:p>
        </w:tc>
        <w:tc>
          <w:tcPr>
            <w:tcW w:w="1429" w:type="dxa"/>
            <w:shd w:val="clear" w:color="auto" w:fill="auto"/>
            <w:noWrap/>
            <w:vAlign w:val="center"/>
          </w:tcPr>
          <w:p w:rsidR="001D7D92" w:rsidRPr="00545C08" w:rsidRDefault="001D7D92" w:rsidP="00AA0921">
            <w:pPr>
              <w:spacing w:after="0"/>
              <w:jc w:val="center"/>
              <w:rPr>
                <w:rFonts w:ascii="Times New Roman" w:hAnsi="Times New Roman"/>
                <w:sz w:val="24"/>
                <w:szCs w:val="24"/>
              </w:rPr>
            </w:pPr>
          </w:p>
        </w:tc>
        <w:tc>
          <w:tcPr>
            <w:tcW w:w="1387" w:type="dxa"/>
            <w:shd w:val="clear" w:color="auto" w:fill="auto"/>
            <w:noWrap/>
            <w:vAlign w:val="center"/>
          </w:tcPr>
          <w:p w:rsidR="001D7D92" w:rsidRPr="00545C08" w:rsidRDefault="001D7D92" w:rsidP="00AA0921">
            <w:pPr>
              <w:spacing w:after="0"/>
              <w:jc w:val="center"/>
              <w:rPr>
                <w:rFonts w:ascii="Times New Roman" w:hAnsi="Times New Roman"/>
                <w:sz w:val="24"/>
                <w:szCs w:val="24"/>
              </w:rPr>
            </w:pPr>
          </w:p>
        </w:tc>
      </w:tr>
    </w:tbl>
    <w:p w:rsidR="00735226" w:rsidRDefault="00735226" w:rsidP="001D7D92">
      <w:pPr>
        <w:jc w:val="both"/>
        <w:rPr>
          <w:rFonts w:ascii="Times New Roman" w:hAnsi="Times New Roman"/>
          <w:b/>
          <w:sz w:val="24"/>
          <w:szCs w:val="24"/>
          <w:u w:val="single"/>
        </w:rPr>
      </w:pPr>
    </w:p>
    <w:p w:rsidR="00735226" w:rsidRDefault="00735226">
      <w:pPr>
        <w:spacing w:after="0" w:line="240" w:lineRule="auto"/>
        <w:rPr>
          <w:rFonts w:ascii="Times New Roman" w:hAnsi="Times New Roman"/>
          <w:b/>
          <w:sz w:val="24"/>
          <w:szCs w:val="24"/>
          <w:u w:val="single"/>
        </w:rPr>
      </w:pPr>
      <w:r>
        <w:rPr>
          <w:rFonts w:ascii="Times New Roman" w:hAnsi="Times New Roman"/>
          <w:b/>
          <w:sz w:val="24"/>
          <w:szCs w:val="24"/>
          <w:u w:val="single"/>
        </w:rPr>
        <w:br w:type="page"/>
      </w:r>
    </w:p>
    <w:p w:rsidR="001D7D92" w:rsidRDefault="001D7D92" w:rsidP="001D7D92">
      <w:pPr>
        <w:jc w:val="both"/>
        <w:rPr>
          <w:rFonts w:ascii="Times New Roman" w:hAnsi="Times New Roman"/>
          <w:b/>
          <w:sz w:val="24"/>
          <w:szCs w:val="24"/>
          <w:u w:val="single"/>
        </w:rPr>
      </w:pPr>
    </w:p>
    <w:p w:rsidR="001D7D92" w:rsidRPr="00735226" w:rsidRDefault="001D7D92" w:rsidP="001D7D92">
      <w:pPr>
        <w:jc w:val="both"/>
        <w:rPr>
          <w:rFonts w:ascii="Times New Roman" w:hAnsi="Times New Roman"/>
          <w:b/>
          <w:sz w:val="28"/>
          <w:szCs w:val="28"/>
          <w:u w:val="single"/>
        </w:rPr>
      </w:pPr>
      <w:r w:rsidRPr="00735226">
        <w:rPr>
          <w:rFonts w:ascii="Times New Roman" w:hAnsi="Times New Roman"/>
          <w:b/>
          <w:sz w:val="28"/>
          <w:szCs w:val="28"/>
          <w:u w:val="single"/>
        </w:rPr>
        <w:t>При подписании описания проекта заявитель подтверждает, что ознакомлен с финансово-экономическими и правовыми требованиями Фонда перспективных исследований и обязуется соблюдать данные требования при реализации проекта, а</w:t>
      </w:r>
      <w:r w:rsidRPr="000F75A0">
        <w:rPr>
          <w:rFonts w:ascii="Times New Roman" w:hAnsi="Times New Roman"/>
          <w:b/>
          <w:sz w:val="24"/>
          <w:szCs w:val="24"/>
          <w:u w:val="single"/>
        </w:rPr>
        <w:t xml:space="preserve"> </w:t>
      </w:r>
      <w:r w:rsidRPr="00735226">
        <w:rPr>
          <w:rFonts w:ascii="Times New Roman" w:hAnsi="Times New Roman"/>
          <w:b/>
          <w:sz w:val="28"/>
          <w:szCs w:val="28"/>
          <w:u w:val="single"/>
        </w:rPr>
        <w:t>также гарантирует соблюдение указанных требований соисполнителями.</w:t>
      </w:r>
    </w:p>
    <w:p w:rsidR="001D7D92" w:rsidRDefault="001D7D92" w:rsidP="001D7D92">
      <w:pPr>
        <w:jc w:val="both"/>
        <w:rPr>
          <w:rFonts w:ascii="Times New Roman" w:hAnsi="Times New Roman"/>
          <w:b/>
          <w:sz w:val="24"/>
          <w:szCs w:val="24"/>
          <w:u w:val="single"/>
        </w:rPr>
      </w:pPr>
    </w:p>
    <w:p w:rsidR="001D7D92" w:rsidRDefault="001D7D92" w:rsidP="001D7D92">
      <w:pPr>
        <w:jc w:val="both"/>
        <w:rPr>
          <w:rFonts w:ascii="Times New Roman" w:hAnsi="Times New Roman"/>
          <w:sz w:val="24"/>
          <w:szCs w:val="24"/>
        </w:rPr>
      </w:pPr>
      <w:r w:rsidRPr="000F75A0">
        <w:rPr>
          <w:rFonts w:ascii="Times New Roman" w:hAnsi="Times New Roman"/>
          <w:sz w:val="24"/>
          <w:szCs w:val="24"/>
        </w:rPr>
        <w:t xml:space="preserve">Дата           </w:t>
      </w:r>
      <w:r>
        <w:rPr>
          <w:rFonts w:ascii="Times New Roman" w:hAnsi="Times New Roman"/>
          <w:sz w:val="24"/>
          <w:szCs w:val="24"/>
        </w:rPr>
        <w:t xml:space="preserve">         __________ (</w:t>
      </w:r>
      <w:proofErr w:type="gramStart"/>
      <w:r>
        <w:rPr>
          <w:rFonts w:ascii="Times New Roman" w:hAnsi="Times New Roman"/>
          <w:sz w:val="24"/>
          <w:szCs w:val="24"/>
        </w:rPr>
        <w:t xml:space="preserve">должность)   </w:t>
      </w:r>
      <w:proofErr w:type="gramEnd"/>
      <w:r>
        <w:rPr>
          <w:rFonts w:ascii="Times New Roman" w:hAnsi="Times New Roman"/>
          <w:sz w:val="24"/>
          <w:szCs w:val="24"/>
        </w:rPr>
        <w:t xml:space="preserve">                                                       ____________ (подпись)</w:t>
      </w:r>
      <w:r w:rsidRPr="000F75A0">
        <w:rPr>
          <w:rFonts w:ascii="Times New Roman" w:hAnsi="Times New Roman"/>
          <w:sz w:val="24"/>
          <w:szCs w:val="24"/>
        </w:rPr>
        <w:t xml:space="preserve">  </w:t>
      </w:r>
    </w:p>
    <w:p w:rsidR="001D7D92" w:rsidRDefault="001D7D92" w:rsidP="001D7D92">
      <w:pPr>
        <w:spacing w:line="240" w:lineRule="auto"/>
        <w:rPr>
          <w:rFonts w:ascii="Times New Roman" w:hAnsi="Times New Roman"/>
          <w:sz w:val="28"/>
          <w:szCs w:val="28"/>
        </w:rPr>
      </w:pPr>
      <w:r>
        <w:rPr>
          <w:rFonts w:ascii="Times New Roman" w:hAnsi="Times New Roman"/>
          <w:sz w:val="24"/>
          <w:szCs w:val="24"/>
        </w:rPr>
        <w:t xml:space="preserve">                                                                                                                            М.П. </w:t>
      </w:r>
      <w:r w:rsidRPr="000F75A0">
        <w:rPr>
          <w:rFonts w:ascii="Times New Roman" w:hAnsi="Times New Roman"/>
          <w:sz w:val="24"/>
          <w:szCs w:val="24"/>
        </w:rPr>
        <w:t xml:space="preserve">                 </w:t>
      </w:r>
    </w:p>
    <w:p w:rsidR="001D7D92" w:rsidRPr="00C355A5" w:rsidRDefault="001D7D92" w:rsidP="00C355A5">
      <w:pPr>
        <w:spacing w:line="240" w:lineRule="auto"/>
        <w:rPr>
          <w:rFonts w:ascii="Times New Roman" w:hAnsi="Times New Roman"/>
          <w:sz w:val="28"/>
          <w:szCs w:val="28"/>
        </w:rPr>
      </w:pPr>
    </w:p>
    <w:p w:rsidR="00F61F9A" w:rsidRPr="005B2B5B" w:rsidRDefault="00F61F9A" w:rsidP="009A7F38">
      <w:pPr>
        <w:spacing w:after="0" w:line="276" w:lineRule="auto"/>
        <w:jc w:val="right"/>
        <w:rPr>
          <w:rFonts w:ascii="Times New Roman" w:eastAsia="Times New Roman" w:hAnsi="Times New Roman"/>
          <w:i/>
          <w:color w:val="0070C0"/>
          <w:sz w:val="28"/>
          <w:szCs w:val="28"/>
          <w:lang w:eastAsia="ru-RU"/>
        </w:rPr>
      </w:pPr>
    </w:p>
    <w:sectPr w:rsidR="00F61F9A" w:rsidRPr="005B2B5B" w:rsidSect="00127797">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DD9" w:rsidRDefault="00357DD9" w:rsidP="00065CA8">
      <w:pPr>
        <w:spacing w:after="0" w:line="240" w:lineRule="auto"/>
      </w:pPr>
      <w:r>
        <w:separator/>
      </w:r>
    </w:p>
  </w:endnote>
  <w:endnote w:type="continuationSeparator" w:id="0">
    <w:p w:rsidR="00357DD9" w:rsidRDefault="00357DD9" w:rsidP="00065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DD9" w:rsidRDefault="00357DD9" w:rsidP="00065CA8">
      <w:pPr>
        <w:spacing w:after="0" w:line="240" w:lineRule="auto"/>
      </w:pPr>
      <w:r>
        <w:separator/>
      </w:r>
    </w:p>
  </w:footnote>
  <w:footnote w:type="continuationSeparator" w:id="0">
    <w:p w:rsidR="00357DD9" w:rsidRDefault="00357DD9" w:rsidP="00065C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856388"/>
      <w:docPartObj>
        <w:docPartGallery w:val="Page Numbers (Top of Page)"/>
        <w:docPartUnique/>
      </w:docPartObj>
    </w:sdtPr>
    <w:sdtEndPr/>
    <w:sdtContent>
      <w:p w:rsidR="00357DD9" w:rsidRDefault="00357DD9">
        <w:pPr>
          <w:pStyle w:val="a7"/>
          <w:jc w:val="center"/>
        </w:pPr>
        <w:r>
          <w:fldChar w:fldCharType="begin"/>
        </w:r>
        <w:r>
          <w:instrText>PAGE   \* MERGEFORMAT</w:instrText>
        </w:r>
        <w:r>
          <w:fldChar w:fldCharType="separate"/>
        </w:r>
        <w:r w:rsidR="0024435C">
          <w:rPr>
            <w:noProof/>
          </w:rPr>
          <w:t>22</w:t>
        </w:r>
        <w:r>
          <w:fldChar w:fldCharType="end"/>
        </w:r>
      </w:p>
    </w:sdtContent>
  </w:sdt>
  <w:p w:rsidR="00357DD9" w:rsidRDefault="00357DD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387087"/>
      <w:docPartObj>
        <w:docPartGallery w:val="Page Numbers (Top of Page)"/>
        <w:docPartUnique/>
      </w:docPartObj>
    </w:sdtPr>
    <w:sdtEndPr/>
    <w:sdtContent>
      <w:p w:rsidR="00357DD9" w:rsidRDefault="00357DD9">
        <w:pPr>
          <w:pStyle w:val="a7"/>
          <w:jc w:val="center"/>
        </w:pPr>
        <w:r>
          <w:fldChar w:fldCharType="begin"/>
        </w:r>
        <w:r>
          <w:instrText>PAGE   \* MERGEFORMAT</w:instrText>
        </w:r>
        <w:r>
          <w:fldChar w:fldCharType="separate"/>
        </w:r>
        <w:r w:rsidR="0024435C">
          <w:rPr>
            <w:noProof/>
          </w:rPr>
          <w:t>31</w:t>
        </w:r>
        <w:r>
          <w:fldChar w:fldCharType="end"/>
        </w:r>
      </w:p>
    </w:sdtContent>
  </w:sdt>
  <w:p w:rsidR="00357DD9" w:rsidRDefault="00357DD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6DED"/>
    <w:multiLevelType w:val="multilevel"/>
    <w:tmpl w:val="C48CB3B8"/>
    <w:lvl w:ilvl="0">
      <w:start w:val="2"/>
      <w:numFmt w:val="decimal"/>
      <w:lvlText w:val="%1."/>
      <w:lvlJc w:val="left"/>
      <w:pPr>
        <w:ind w:left="1810" w:hanging="67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15:restartNumberingAfterBreak="0">
    <w:nsid w:val="04D75C07"/>
    <w:multiLevelType w:val="hybridMultilevel"/>
    <w:tmpl w:val="B38C9FEA"/>
    <w:lvl w:ilvl="0" w:tplc="1AF234D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6B45662"/>
    <w:multiLevelType w:val="multilevel"/>
    <w:tmpl w:val="2DD011C6"/>
    <w:lvl w:ilvl="0">
      <w:start w:val="2"/>
      <w:numFmt w:val="decimal"/>
      <w:lvlText w:val="%1.1."/>
      <w:lvlJc w:val="left"/>
      <w:pPr>
        <w:ind w:left="1070"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177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0E3B1C43"/>
    <w:multiLevelType w:val="multilevel"/>
    <w:tmpl w:val="2DD011C6"/>
    <w:lvl w:ilvl="0">
      <w:start w:val="2"/>
      <w:numFmt w:val="decimal"/>
      <w:lvlText w:val="%1.1."/>
      <w:lvlJc w:val="left"/>
      <w:pPr>
        <w:ind w:left="1070"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248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 w15:restartNumberingAfterBreak="0">
    <w:nsid w:val="11D3033C"/>
    <w:multiLevelType w:val="multilevel"/>
    <w:tmpl w:val="760082AA"/>
    <w:lvl w:ilvl="0">
      <w:start w:val="2"/>
      <w:numFmt w:val="decimal"/>
      <w:lvlText w:val="%1."/>
      <w:lvlJc w:val="left"/>
      <w:pPr>
        <w:ind w:left="600" w:hanging="600"/>
      </w:pPr>
      <w:rPr>
        <w:rFonts w:hint="default"/>
      </w:rPr>
    </w:lvl>
    <w:lvl w:ilvl="1">
      <w:start w:val="15"/>
      <w:numFmt w:val="decimal"/>
      <w:lvlText w:val="%1.%2."/>
      <w:lvlJc w:val="left"/>
      <w:pPr>
        <w:ind w:left="1571"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 w15:restartNumberingAfterBreak="0">
    <w:nsid w:val="131676D0"/>
    <w:multiLevelType w:val="hybridMultilevel"/>
    <w:tmpl w:val="BD4C7F36"/>
    <w:lvl w:ilvl="0" w:tplc="C320432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88853E4"/>
    <w:multiLevelType w:val="hybridMultilevel"/>
    <w:tmpl w:val="A1B2AE04"/>
    <w:lvl w:ilvl="0" w:tplc="C3204326">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A666E24"/>
    <w:multiLevelType w:val="multilevel"/>
    <w:tmpl w:val="2EFAA906"/>
    <w:lvl w:ilvl="0">
      <w:start w:val="3"/>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8" w15:restartNumberingAfterBreak="0">
    <w:nsid w:val="1AE901F6"/>
    <w:multiLevelType w:val="hybridMultilevel"/>
    <w:tmpl w:val="D8C45360"/>
    <w:lvl w:ilvl="0" w:tplc="C320432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C446DFC"/>
    <w:multiLevelType w:val="multilevel"/>
    <w:tmpl w:val="6EC84A34"/>
    <w:lvl w:ilvl="0">
      <w:start w:val="2"/>
      <w:numFmt w:val="decimal"/>
      <w:lvlText w:val="%1."/>
      <w:lvlJc w:val="left"/>
      <w:pPr>
        <w:ind w:left="600" w:hanging="600"/>
      </w:pPr>
      <w:rPr>
        <w:rFonts w:hint="default"/>
      </w:rPr>
    </w:lvl>
    <w:lvl w:ilvl="1">
      <w:start w:val="15"/>
      <w:numFmt w:val="decimal"/>
      <w:lvlText w:val="%1.%2."/>
      <w:lvlJc w:val="left"/>
      <w:pPr>
        <w:ind w:left="1713"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15:restartNumberingAfterBreak="0">
    <w:nsid w:val="35C3325A"/>
    <w:multiLevelType w:val="multilevel"/>
    <w:tmpl w:val="96C21E78"/>
    <w:lvl w:ilvl="0">
      <w:start w:val="4"/>
      <w:numFmt w:val="decimal"/>
      <w:lvlText w:val="%1."/>
      <w:lvlJc w:val="left"/>
      <w:pPr>
        <w:ind w:left="360" w:hanging="360"/>
      </w:pPr>
      <w:rPr>
        <w:rFonts w:hint="default"/>
        <w:i w:val="0"/>
        <w:color w:val="auto"/>
      </w:rPr>
    </w:lvl>
    <w:lvl w:ilvl="1">
      <w:start w:val="1"/>
      <w:numFmt w:val="decimal"/>
      <w:lvlText w:val="%1.%2."/>
      <w:lvlJc w:val="left"/>
      <w:pPr>
        <w:ind w:left="792" w:hanging="432"/>
      </w:pPr>
      <w:rPr>
        <w:rFonts w:hint="default"/>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D297BEE"/>
    <w:multiLevelType w:val="hybridMultilevel"/>
    <w:tmpl w:val="30742AA8"/>
    <w:lvl w:ilvl="0" w:tplc="842634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11E6A6B"/>
    <w:multiLevelType w:val="hybridMultilevel"/>
    <w:tmpl w:val="B5D2C6CE"/>
    <w:lvl w:ilvl="0" w:tplc="C3204326">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78A4BF6"/>
    <w:multiLevelType w:val="multilevel"/>
    <w:tmpl w:val="B1C8BBC8"/>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A3936A4"/>
    <w:multiLevelType w:val="hybridMultilevel"/>
    <w:tmpl w:val="D8C45360"/>
    <w:lvl w:ilvl="0" w:tplc="C320432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502E464F"/>
    <w:multiLevelType w:val="multilevel"/>
    <w:tmpl w:val="D6E233BA"/>
    <w:lvl w:ilvl="0">
      <w:start w:val="1"/>
      <w:numFmt w:val="decimal"/>
      <w:lvlText w:val="%1."/>
      <w:lvlJc w:val="left"/>
      <w:pPr>
        <w:ind w:left="720" w:hanging="360"/>
      </w:pPr>
      <w:rPr>
        <w:rFonts w:hint="default"/>
      </w:rPr>
    </w:lvl>
    <w:lvl w:ilvl="1">
      <w:start w:val="4"/>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6" w15:restartNumberingAfterBreak="0">
    <w:nsid w:val="51403873"/>
    <w:multiLevelType w:val="multilevel"/>
    <w:tmpl w:val="AE1C11B6"/>
    <w:lvl w:ilvl="0">
      <w:start w:val="1"/>
      <w:numFmt w:val="decimal"/>
      <w:lvlText w:val="%1."/>
      <w:lvlJc w:val="left"/>
      <w:pPr>
        <w:ind w:left="2487" w:hanging="360"/>
      </w:pPr>
      <w:rPr>
        <w:rFonts w:hint="default"/>
      </w:rPr>
    </w:lvl>
    <w:lvl w:ilvl="1">
      <w:start w:val="9"/>
      <w:numFmt w:val="decimal"/>
      <w:isLgl/>
      <w:lvlText w:val="%1.%2."/>
      <w:lvlJc w:val="left"/>
      <w:pPr>
        <w:ind w:left="2847" w:hanging="72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567" w:hanging="144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927" w:hanging="1800"/>
      </w:pPr>
      <w:rPr>
        <w:rFonts w:hint="default"/>
      </w:rPr>
    </w:lvl>
    <w:lvl w:ilvl="8">
      <w:start w:val="1"/>
      <w:numFmt w:val="decimal"/>
      <w:isLgl/>
      <w:lvlText w:val="%1.%2.%3.%4.%5.%6.%7.%8.%9."/>
      <w:lvlJc w:val="left"/>
      <w:pPr>
        <w:ind w:left="3927" w:hanging="1800"/>
      </w:pPr>
      <w:rPr>
        <w:rFonts w:hint="default"/>
      </w:rPr>
    </w:lvl>
  </w:abstractNum>
  <w:abstractNum w:abstractNumId="17" w15:restartNumberingAfterBreak="0">
    <w:nsid w:val="52F958FF"/>
    <w:multiLevelType w:val="multilevel"/>
    <w:tmpl w:val="2B604600"/>
    <w:lvl w:ilvl="0">
      <w:start w:val="1"/>
      <w:numFmt w:val="decimal"/>
      <w:lvlText w:val="%1."/>
      <w:lvlJc w:val="left"/>
      <w:pPr>
        <w:ind w:left="360" w:hanging="360"/>
      </w:pPr>
    </w:lvl>
    <w:lvl w:ilvl="1">
      <w:start w:val="1"/>
      <w:numFmt w:val="decimal"/>
      <w:lvlText w:val="%1.%2."/>
      <w:lvlJc w:val="left"/>
      <w:pPr>
        <w:ind w:left="858"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4A50FB"/>
    <w:multiLevelType w:val="hybridMultilevel"/>
    <w:tmpl w:val="EA4C2A18"/>
    <w:lvl w:ilvl="0" w:tplc="C320432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5847D9D"/>
    <w:multiLevelType w:val="multilevel"/>
    <w:tmpl w:val="EEACCF28"/>
    <w:lvl w:ilvl="0">
      <w:start w:val="3"/>
      <w:numFmt w:val="decimal"/>
      <w:lvlText w:val="%1."/>
      <w:lvlJc w:val="left"/>
      <w:pPr>
        <w:ind w:left="450" w:hanging="450"/>
      </w:pPr>
      <w:rPr>
        <w:rFonts w:hint="default"/>
      </w:rPr>
    </w:lvl>
    <w:lvl w:ilvl="1">
      <w:start w:val="4"/>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56B76E16"/>
    <w:multiLevelType w:val="multilevel"/>
    <w:tmpl w:val="7356381E"/>
    <w:lvl w:ilvl="0">
      <w:start w:val="1"/>
      <w:numFmt w:val="decimal"/>
      <w:lvlText w:val="%1."/>
      <w:lvlJc w:val="left"/>
      <w:pPr>
        <w:ind w:left="450" w:hanging="450"/>
      </w:pPr>
      <w:rPr>
        <w:rFonts w:hint="default"/>
      </w:rPr>
    </w:lvl>
    <w:lvl w:ilvl="1">
      <w:start w:val="4"/>
      <w:numFmt w:val="decimal"/>
      <w:lvlText w:val="%1.%2."/>
      <w:lvlJc w:val="left"/>
      <w:pPr>
        <w:ind w:left="1288" w:hanging="720"/>
      </w:pPr>
      <w:rPr>
        <w:rFonts w:hint="default"/>
        <w:color w:val="000000" w:themeColor="text1"/>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1" w15:restartNumberingAfterBreak="0">
    <w:nsid w:val="5A4F4EC4"/>
    <w:multiLevelType w:val="multilevel"/>
    <w:tmpl w:val="E7589C8C"/>
    <w:lvl w:ilvl="0">
      <w:start w:val="1"/>
      <w:numFmt w:val="decimal"/>
      <w:lvlText w:val="%1."/>
      <w:lvlJc w:val="left"/>
      <w:pPr>
        <w:ind w:left="450" w:hanging="450"/>
      </w:pPr>
      <w:rPr>
        <w:rFonts w:hint="default"/>
        <w:color w:val="auto"/>
      </w:rPr>
    </w:lvl>
    <w:lvl w:ilvl="1">
      <w:start w:val="1"/>
      <w:numFmt w:val="decimal"/>
      <w:lvlText w:val="%1.%2."/>
      <w:lvlJc w:val="left"/>
      <w:pPr>
        <w:ind w:left="1430" w:hanging="72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3210" w:hanging="108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990" w:hanging="1440"/>
      </w:pPr>
      <w:rPr>
        <w:rFonts w:hint="default"/>
        <w:color w:val="auto"/>
      </w:rPr>
    </w:lvl>
    <w:lvl w:ilvl="6">
      <w:start w:val="1"/>
      <w:numFmt w:val="decimal"/>
      <w:lvlText w:val="%1.%2.%3.%4.%5.%6.%7."/>
      <w:lvlJc w:val="left"/>
      <w:pPr>
        <w:ind w:left="6060" w:hanging="1800"/>
      </w:pPr>
      <w:rPr>
        <w:rFonts w:hint="default"/>
        <w:color w:val="auto"/>
      </w:rPr>
    </w:lvl>
    <w:lvl w:ilvl="7">
      <w:start w:val="1"/>
      <w:numFmt w:val="decimal"/>
      <w:lvlText w:val="%1.%2.%3.%4.%5.%6.%7.%8."/>
      <w:lvlJc w:val="left"/>
      <w:pPr>
        <w:ind w:left="6770" w:hanging="1800"/>
      </w:pPr>
      <w:rPr>
        <w:rFonts w:hint="default"/>
        <w:color w:val="auto"/>
      </w:rPr>
    </w:lvl>
    <w:lvl w:ilvl="8">
      <w:start w:val="1"/>
      <w:numFmt w:val="decimal"/>
      <w:lvlText w:val="%1.%2.%3.%4.%5.%6.%7.%8.%9."/>
      <w:lvlJc w:val="left"/>
      <w:pPr>
        <w:ind w:left="7840" w:hanging="2160"/>
      </w:pPr>
      <w:rPr>
        <w:rFonts w:hint="default"/>
        <w:color w:val="auto"/>
      </w:rPr>
    </w:lvl>
  </w:abstractNum>
  <w:abstractNum w:abstractNumId="22" w15:restartNumberingAfterBreak="0">
    <w:nsid w:val="5DEC743C"/>
    <w:multiLevelType w:val="multilevel"/>
    <w:tmpl w:val="C3D8BF36"/>
    <w:lvl w:ilvl="0">
      <w:start w:val="1"/>
      <w:numFmt w:val="decimal"/>
      <w:lvlText w:val="%1."/>
      <w:lvlJc w:val="left"/>
      <w:pPr>
        <w:ind w:left="450" w:hanging="45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15:restartNumberingAfterBreak="0">
    <w:nsid w:val="5EA35209"/>
    <w:multiLevelType w:val="hybridMultilevel"/>
    <w:tmpl w:val="8932D10E"/>
    <w:lvl w:ilvl="0" w:tplc="DD1E65E6">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5F93442E"/>
    <w:multiLevelType w:val="hybridMultilevel"/>
    <w:tmpl w:val="9DD8041E"/>
    <w:lvl w:ilvl="0" w:tplc="C320432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66C85AA2"/>
    <w:multiLevelType w:val="multilevel"/>
    <w:tmpl w:val="0419001F"/>
    <w:lvl w:ilvl="0">
      <w:start w:val="1"/>
      <w:numFmt w:val="decimal"/>
      <w:lvlText w:val="%1."/>
      <w:lvlJc w:val="left"/>
      <w:pPr>
        <w:ind w:left="360" w:hanging="360"/>
      </w:pPr>
    </w:lvl>
    <w:lvl w:ilvl="1">
      <w:start w:val="1"/>
      <w:numFmt w:val="decimal"/>
      <w:lvlText w:val="%1.%2."/>
      <w:lvlJc w:val="left"/>
      <w:pPr>
        <w:ind w:left="610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F63DE6"/>
    <w:multiLevelType w:val="multilevel"/>
    <w:tmpl w:val="708C2F84"/>
    <w:lvl w:ilvl="0">
      <w:start w:val="2"/>
      <w:numFmt w:val="decimal"/>
      <w:lvlText w:val="%1."/>
      <w:lvlJc w:val="left"/>
      <w:pPr>
        <w:ind w:left="1287" w:hanging="360"/>
      </w:pPr>
      <w:rPr>
        <w:rFonts w:hint="default"/>
      </w:rPr>
    </w:lvl>
    <w:lvl w:ilvl="1">
      <w:start w:val="2"/>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27" w15:restartNumberingAfterBreak="0">
    <w:nsid w:val="67D231F7"/>
    <w:multiLevelType w:val="hybridMultilevel"/>
    <w:tmpl w:val="7400C384"/>
    <w:lvl w:ilvl="0" w:tplc="2514B5CA">
      <w:start w:val="5"/>
      <w:numFmt w:val="decimal"/>
      <w:lvlText w:val="%1."/>
      <w:lvlJc w:val="left"/>
      <w:pPr>
        <w:ind w:left="927"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1F04914"/>
    <w:multiLevelType w:val="hybridMultilevel"/>
    <w:tmpl w:val="5E764766"/>
    <w:lvl w:ilvl="0" w:tplc="0419000F">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77F67C74"/>
    <w:multiLevelType w:val="multilevel"/>
    <w:tmpl w:val="2DD011C6"/>
    <w:lvl w:ilvl="0">
      <w:start w:val="2"/>
      <w:numFmt w:val="decimal"/>
      <w:lvlText w:val="%1.1."/>
      <w:lvlJc w:val="left"/>
      <w:pPr>
        <w:ind w:left="1070"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0" w15:restartNumberingAfterBreak="0">
    <w:nsid w:val="7FAC4024"/>
    <w:multiLevelType w:val="hybridMultilevel"/>
    <w:tmpl w:val="788AA980"/>
    <w:lvl w:ilvl="0" w:tplc="4CE688E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6"/>
  </w:num>
  <w:num w:numId="2">
    <w:abstractNumId w:val="24"/>
  </w:num>
  <w:num w:numId="3">
    <w:abstractNumId w:val="15"/>
  </w:num>
  <w:num w:numId="4">
    <w:abstractNumId w:val="3"/>
  </w:num>
  <w:num w:numId="5">
    <w:abstractNumId w:val="5"/>
  </w:num>
  <w:num w:numId="6">
    <w:abstractNumId w:val="12"/>
  </w:num>
  <w:num w:numId="7">
    <w:abstractNumId w:val="17"/>
  </w:num>
  <w:num w:numId="8">
    <w:abstractNumId w:val="10"/>
  </w:num>
  <w:num w:numId="9">
    <w:abstractNumId w:val="18"/>
  </w:num>
  <w:num w:numId="10">
    <w:abstractNumId w:val="26"/>
  </w:num>
  <w:num w:numId="11">
    <w:abstractNumId w:val="7"/>
  </w:num>
  <w:num w:numId="12">
    <w:abstractNumId w:val="14"/>
  </w:num>
  <w:num w:numId="13">
    <w:abstractNumId w:val="8"/>
  </w:num>
  <w:num w:numId="14">
    <w:abstractNumId w:val="22"/>
  </w:num>
  <w:num w:numId="15">
    <w:abstractNumId w:val="20"/>
  </w:num>
  <w:num w:numId="16">
    <w:abstractNumId w:val="0"/>
  </w:num>
  <w:num w:numId="17">
    <w:abstractNumId w:val="21"/>
  </w:num>
  <w:num w:numId="18">
    <w:abstractNumId w:val="4"/>
  </w:num>
  <w:num w:numId="19">
    <w:abstractNumId w:val="19"/>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
  </w:num>
  <w:num w:numId="23">
    <w:abstractNumId w:val="11"/>
  </w:num>
  <w:num w:numId="24">
    <w:abstractNumId w:val="16"/>
  </w:num>
  <w:num w:numId="25">
    <w:abstractNumId w:val="28"/>
  </w:num>
  <w:num w:numId="26">
    <w:abstractNumId w:val="27"/>
  </w:num>
  <w:num w:numId="27">
    <w:abstractNumId w:val="29"/>
  </w:num>
  <w:num w:numId="28">
    <w:abstractNumId w:val="2"/>
  </w:num>
  <w:num w:numId="29">
    <w:abstractNumId w:val="13"/>
  </w:num>
  <w:num w:numId="30">
    <w:abstractNumId w:val="30"/>
  </w:num>
  <w:num w:numId="31">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495"/>
    <w:rsid w:val="0000049F"/>
    <w:rsid w:val="00000A80"/>
    <w:rsid w:val="00000E0C"/>
    <w:rsid w:val="00001367"/>
    <w:rsid w:val="000033D2"/>
    <w:rsid w:val="00003A7B"/>
    <w:rsid w:val="00004616"/>
    <w:rsid w:val="000054FC"/>
    <w:rsid w:val="00005554"/>
    <w:rsid w:val="000064C1"/>
    <w:rsid w:val="00006ABE"/>
    <w:rsid w:val="00006BDF"/>
    <w:rsid w:val="00007A34"/>
    <w:rsid w:val="00007F4C"/>
    <w:rsid w:val="00010298"/>
    <w:rsid w:val="00011D6B"/>
    <w:rsid w:val="000121BA"/>
    <w:rsid w:val="0001485D"/>
    <w:rsid w:val="000158D0"/>
    <w:rsid w:val="0001645F"/>
    <w:rsid w:val="00016F4F"/>
    <w:rsid w:val="000171E8"/>
    <w:rsid w:val="00017409"/>
    <w:rsid w:val="0002105D"/>
    <w:rsid w:val="000215B9"/>
    <w:rsid w:val="000217CF"/>
    <w:rsid w:val="00021B54"/>
    <w:rsid w:val="00021E94"/>
    <w:rsid w:val="000222BF"/>
    <w:rsid w:val="00022E0E"/>
    <w:rsid w:val="0002428C"/>
    <w:rsid w:val="000258B2"/>
    <w:rsid w:val="00025FE4"/>
    <w:rsid w:val="0002608A"/>
    <w:rsid w:val="000266D2"/>
    <w:rsid w:val="00026930"/>
    <w:rsid w:val="000270C2"/>
    <w:rsid w:val="0002770D"/>
    <w:rsid w:val="000278A6"/>
    <w:rsid w:val="00030583"/>
    <w:rsid w:val="00030EA0"/>
    <w:rsid w:val="00032789"/>
    <w:rsid w:val="00032AF1"/>
    <w:rsid w:val="00032E95"/>
    <w:rsid w:val="000336EF"/>
    <w:rsid w:val="000341E6"/>
    <w:rsid w:val="0003492D"/>
    <w:rsid w:val="00034E3F"/>
    <w:rsid w:val="00035C58"/>
    <w:rsid w:val="000366FF"/>
    <w:rsid w:val="000368C8"/>
    <w:rsid w:val="00036A94"/>
    <w:rsid w:val="00036F97"/>
    <w:rsid w:val="00037933"/>
    <w:rsid w:val="000403CB"/>
    <w:rsid w:val="0004085A"/>
    <w:rsid w:val="00040A6C"/>
    <w:rsid w:val="000416F1"/>
    <w:rsid w:val="0004175E"/>
    <w:rsid w:val="000420BC"/>
    <w:rsid w:val="000424FC"/>
    <w:rsid w:val="00042852"/>
    <w:rsid w:val="00043E01"/>
    <w:rsid w:val="0004508C"/>
    <w:rsid w:val="000452E7"/>
    <w:rsid w:val="00045773"/>
    <w:rsid w:val="00045B57"/>
    <w:rsid w:val="00046F8B"/>
    <w:rsid w:val="00050268"/>
    <w:rsid w:val="00050B85"/>
    <w:rsid w:val="00050D72"/>
    <w:rsid w:val="0005169E"/>
    <w:rsid w:val="0005230A"/>
    <w:rsid w:val="00052833"/>
    <w:rsid w:val="00052E40"/>
    <w:rsid w:val="000546D2"/>
    <w:rsid w:val="0005595A"/>
    <w:rsid w:val="000559BA"/>
    <w:rsid w:val="00056388"/>
    <w:rsid w:val="00056E48"/>
    <w:rsid w:val="000571D1"/>
    <w:rsid w:val="0005730B"/>
    <w:rsid w:val="000577C4"/>
    <w:rsid w:val="0005783E"/>
    <w:rsid w:val="000619F8"/>
    <w:rsid w:val="00061FC5"/>
    <w:rsid w:val="00062268"/>
    <w:rsid w:val="00062679"/>
    <w:rsid w:val="00062E60"/>
    <w:rsid w:val="00063266"/>
    <w:rsid w:val="00063EBA"/>
    <w:rsid w:val="00064252"/>
    <w:rsid w:val="000642D1"/>
    <w:rsid w:val="00065CA8"/>
    <w:rsid w:val="00065ED1"/>
    <w:rsid w:val="00066DB7"/>
    <w:rsid w:val="00066E6B"/>
    <w:rsid w:val="00067617"/>
    <w:rsid w:val="00067BFE"/>
    <w:rsid w:val="00071D03"/>
    <w:rsid w:val="00073091"/>
    <w:rsid w:val="00074A19"/>
    <w:rsid w:val="0007502E"/>
    <w:rsid w:val="0007528E"/>
    <w:rsid w:val="00075392"/>
    <w:rsid w:val="00075AC1"/>
    <w:rsid w:val="00076231"/>
    <w:rsid w:val="00077BED"/>
    <w:rsid w:val="00077D86"/>
    <w:rsid w:val="00077F7E"/>
    <w:rsid w:val="00081EAD"/>
    <w:rsid w:val="000820BB"/>
    <w:rsid w:val="00083308"/>
    <w:rsid w:val="000837A0"/>
    <w:rsid w:val="0008398F"/>
    <w:rsid w:val="00083E4E"/>
    <w:rsid w:val="00084994"/>
    <w:rsid w:val="00086382"/>
    <w:rsid w:val="00086784"/>
    <w:rsid w:val="00087414"/>
    <w:rsid w:val="00087F41"/>
    <w:rsid w:val="000901F7"/>
    <w:rsid w:val="00090B03"/>
    <w:rsid w:val="00091D8B"/>
    <w:rsid w:val="00091E12"/>
    <w:rsid w:val="00092E2B"/>
    <w:rsid w:val="0009445B"/>
    <w:rsid w:val="00094802"/>
    <w:rsid w:val="000959BC"/>
    <w:rsid w:val="00096042"/>
    <w:rsid w:val="00097D13"/>
    <w:rsid w:val="00097D8D"/>
    <w:rsid w:val="00097F77"/>
    <w:rsid w:val="000A0F69"/>
    <w:rsid w:val="000A1C2D"/>
    <w:rsid w:val="000A2B60"/>
    <w:rsid w:val="000A41F7"/>
    <w:rsid w:val="000A5BC0"/>
    <w:rsid w:val="000A5D6D"/>
    <w:rsid w:val="000A6F0F"/>
    <w:rsid w:val="000A72E4"/>
    <w:rsid w:val="000A7DC5"/>
    <w:rsid w:val="000B1BF9"/>
    <w:rsid w:val="000B22F6"/>
    <w:rsid w:val="000B34FA"/>
    <w:rsid w:val="000B4299"/>
    <w:rsid w:val="000B4B0D"/>
    <w:rsid w:val="000B4B4D"/>
    <w:rsid w:val="000B5BB3"/>
    <w:rsid w:val="000C1A82"/>
    <w:rsid w:val="000C260D"/>
    <w:rsid w:val="000C38A5"/>
    <w:rsid w:val="000C3D45"/>
    <w:rsid w:val="000C5AC9"/>
    <w:rsid w:val="000C5B86"/>
    <w:rsid w:val="000C6BAB"/>
    <w:rsid w:val="000D0104"/>
    <w:rsid w:val="000D06EC"/>
    <w:rsid w:val="000D074F"/>
    <w:rsid w:val="000D075F"/>
    <w:rsid w:val="000D0CF0"/>
    <w:rsid w:val="000D1DA5"/>
    <w:rsid w:val="000D2717"/>
    <w:rsid w:val="000D35CD"/>
    <w:rsid w:val="000D5546"/>
    <w:rsid w:val="000D5A64"/>
    <w:rsid w:val="000D6506"/>
    <w:rsid w:val="000D72C7"/>
    <w:rsid w:val="000D793D"/>
    <w:rsid w:val="000E007D"/>
    <w:rsid w:val="000E02DD"/>
    <w:rsid w:val="000E1BE6"/>
    <w:rsid w:val="000E39FF"/>
    <w:rsid w:val="000E497E"/>
    <w:rsid w:val="000E4CE1"/>
    <w:rsid w:val="000E579C"/>
    <w:rsid w:val="000E6A02"/>
    <w:rsid w:val="000F09CD"/>
    <w:rsid w:val="000F0F2F"/>
    <w:rsid w:val="000F15D4"/>
    <w:rsid w:val="000F34ED"/>
    <w:rsid w:val="000F3966"/>
    <w:rsid w:val="000F5394"/>
    <w:rsid w:val="000F5E6F"/>
    <w:rsid w:val="000F647B"/>
    <w:rsid w:val="000F732E"/>
    <w:rsid w:val="000F79DB"/>
    <w:rsid w:val="00100463"/>
    <w:rsid w:val="00101227"/>
    <w:rsid w:val="00102261"/>
    <w:rsid w:val="00102BAE"/>
    <w:rsid w:val="00102D1B"/>
    <w:rsid w:val="00103A22"/>
    <w:rsid w:val="001044AC"/>
    <w:rsid w:val="001054AD"/>
    <w:rsid w:val="00106210"/>
    <w:rsid w:val="00106AD1"/>
    <w:rsid w:val="001070C0"/>
    <w:rsid w:val="001075A0"/>
    <w:rsid w:val="00107B00"/>
    <w:rsid w:val="00107B20"/>
    <w:rsid w:val="00111B4F"/>
    <w:rsid w:val="00111F3B"/>
    <w:rsid w:val="00112B88"/>
    <w:rsid w:val="00112FCD"/>
    <w:rsid w:val="0011330A"/>
    <w:rsid w:val="001140AA"/>
    <w:rsid w:val="00115B48"/>
    <w:rsid w:val="001160CC"/>
    <w:rsid w:val="0012074A"/>
    <w:rsid w:val="001208FF"/>
    <w:rsid w:val="00120EBB"/>
    <w:rsid w:val="00121A4C"/>
    <w:rsid w:val="00121B3A"/>
    <w:rsid w:val="00122252"/>
    <w:rsid w:val="001226F6"/>
    <w:rsid w:val="00123004"/>
    <w:rsid w:val="00124DAC"/>
    <w:rsid w:val="001254C8"/>
    <w:rsid w:val="00126091"/>
    <w:rsid w:val="00126372"/>
    <w:rsid w:val="001273E7"/>
    <w:rsid w:val="00127797"/>
    <w:rsid w:val="00130DB3"/>
    <w:rsid w:val="00131AAF"/>
    <w:rsid w:val="00132D94"/>
    <w:rsid w:val="00132DEB"/>
    <w:rsid w:val="00133316"/>
    <w:rsid w:val="001338F5"/>
    <w:rsid w:val="001345C5"/>
    <w:rsid w:val="00135F37"/>
    <w:rsid w:val="0013748B"/>
    <w:rsid w:val="00137980"/>
    <w:rsid w:val="00137E30"/>
    <w:rsid w:val="00137E93"/>
    <w:rsid w:val="00140037"/>
    <w:rsid w:val="00140EA1"/>
    <w:rsid w:val="001417CC"/>
    <w:rsid w:val="00141CCF"/>
    <w:rsid w:val="00141EB6"/>
    <w:rsid w:val="0014227F"/>
    <w:rsid w:val="00143273"/>
    <w:rsid w:val="00143664"/>
    <w:rsid w:val="00145169"/>
    <w:rsid w:val="00145EBC"/>
    <w:rsid w:val="00146315"/>
    <w:rsid w:val="00147362"/>
    <w:rsid w:val="001476C0"/>
    <w:rsid w:val="001477FB"/>
    <w:rsid w:val="00151E53"/>
    <w:rsid w:val="001521B7"/>
    <w:rsid w:val="00152AD0"/>
    <w:rsid w:val="001545E1"/>
    <w:rsid w:val="0015478F"/>
    <w:rsid w:val="00154FD3"/>
    <w:rsid w:val="0015537A"/>
    <w:rsid w:val="00155491"/>
    <w:rsid w:val="00155932"/>
    <w:rsid w:val="00156457"/>
    <w:rsid w:val="00156DE5"/>
    <w:rsid w:val="00156DE6"/>
    <w:rsid w:val="00157352"/>
    <w:rsid w:val="00157425"/>
    <w:rsid w:val="0015786D"/>
    <w:rsid w:val="00160B19"/>
    <w:rsid w:val="00161157"/>
    <w:rsid w:val="00161CD2"/>
    <w:rsid w:val="00161D29"/>
    <w:rsid w:val="001636ED"/>
    <w:rsid w:val="00163AF0"/>
    <w:rsid w:val="00164B9E"/>
    <w:rsid w:val="00164CE5"/>
    <w:rsid w:val="00165618"/>
    <w:rsid w:val="001666AF"/>
    <w:rsid w:val="0016742D"/>
    <w:rsid w:val="001704B5"/>
    <w:rsid w:val="00171AC5"/>
    <w:rsid w:val="00171D69"/>
    <w:rsid w:val="0017629F"/>
    <w:rsid w:val="0017700D"/>
    <w:rsid w:val="001772B5"/>
    <w:rsid w:val="001812ED"/>
    <w:rsid w:val="00181359"/>
    <w:rsid w:val="00182477"/>
    <w:rsid w:val="00182502"/>
    <w:rsid w:val="00183366"/>
    <w:rsid w:val="00183404"/>
    <w:rsid w:val="00184277"/>
    <w:rsid w:val="00185245"/>
    <w:rsid w:val="001862B2"/>
    <w:rsid w:val="00186ECA"/>
    <w:rsid w:val="00187411"/>
    <w:rsid w:val="00190395"/>
    <w:rsid w:val="00190559"/>
    <w:rsid w:val="001914C0"/>
    <w:rsid w:val="00191753"/>
    <w:rsid w:val="00192AE8"/>
    <w:rsid w:val="00193913"/>
    <w:rsid w:val="00193928"/>
    <w:rsid w:val="001948C4"/>
    <w:rsid w:val="0019615F"/>
    <w:rsid w:val="00196E5D"/>
    <w:rsid w:val="001A184B"/>
    <w:rsid w:val="001A1C95"/>
    <w:rsid w:val="001A235B"/>
    <w:rsid w:val="001A2C4E"/>
    <w:rsid w:val="001A320B"/>
    <w:rsid w:val="001A667C"/>
    <w:rsid w:val="001A721B"/>
    <w:rsid w:val="001A7256"/>
    <w:rsid w:val="001B0238"/>
    <w:rsid w:val="001B03DB"/>
    <w:rsid w:val="001B0AC9"/>
    <w:rsid w:val="001B15DD"/>
    <w:rsid w:val="001B2F3D"/>
    <w:rsid w:val="001B3892"/>
    <w:rsid w:val="001B3B2B"/>
    <w:rsid w:val="001B40BF"/>
    <w:rsid w:val="001B6105"/>
    <w:rsid w:val="001B71EC"/>
    <w:rsid w:val="001C08CA"/>
    <w:rsid w:val="001C0D7B"/>
    <w:rsid w:val="001C0D97"/>
    <w:rsid w:val="001C160C"/>
    <w:rsid w:val="001C16BA"/>
    <w:rsid w:val="001C2254"/>
    <w:rsid w:val="001C27FC"/>
    <w:rsid w:val="001C3047"/>
    <w:rsid w:val="001C5042"/>
    <w:rsid w:val="001C5B49"/>
    <w:rsid w:val="001C61C7"/>
    <w:rsid w:val="001C6409"/>
    <w:rsid w:val="001C6D16"/>
    <w:rsid w:val="001C6EE5"/>
    <w:rsid w:val="001C7549"/>
    <w:rsid w:val="001C7C07"/>
    <w:rsid w:val="001D110F"/>
    <w:rsid w:val="001D1399"/>
    <w:rsid w:val="001D1756"/>
    <w:rsid w:val="001D1F2D"/>
    <w:rsid w:val="001D24B1"/>
    <w:rsid w:val="001D25C5"/>
    <w:rsid w:val="001D3900"/>
    <w:rsid w:val="001D3CF1"/>
    <w:rsid w:val="001D3E15"/>
    <w:rsid w:val="001D43E5"/>
    <w:rsid w:val="001D5827"/>
    <w:rsid w:val="001D5E17"/>
    <w:rsid w:val="001D6C7D"/>
    <w:rsid w:val="001D7D92"/>
    <w:rsid w:val="001D7F48"/>
    <w:rsid w:val="001E021F"/>
    <w:rsid w:val="001E1986"/>
    <w:rsid w:val="001E1B82"/>
    <w:rsid w:val="001E2CA9"/>
    <w:rsid w:val="001E4C8F"/>
    <w:rsid w:val="001E502B"/>
    <w:rsid w:val="001E6AB6"/>
    <w:rsid w:val="001F27AE"/>
    <w:rsid w:val="001F290C"/>
    <w:rsid w:val="001F4C07"/>
    <w:rsid w:val="001F4C41"/>
    <w:rsid w:val="001F541D"/>
    <w:rsid w:val="001F5761"/>
    <w:rsid w:val="001F64B2"/>
    <w:rsid w:val="001F6F6B"/>
    <w:rsid w:val="001F76DB"/>
    <w:rsid w:val="001F7E03"/>
    <w:rsid w:val="001F7F30"/>
    <w:rsid w:val="002003B0"/>
    <w:rsid w:val="002015ED"/>
    <w:rsid w:val="00202804"/>
    <w:rsid w:val="00203217"/>
    <w:rsid w:val="002038AA"/>
    <w:rsid w:val="002040D7"/>
    <w:rsid w:val="002047B8"/>
    <w:rsid w:val="00204B32"/>
    <w:rsid w:val="0020625A"/>
    <w:rsid w:val="00206629"/>
    <w:rsid w:val="002100BC"/>
    <w:rsid w:val="00210805"/>
    <w:rsid w:val="00210853"/>
    <w:rsid w:val="00211FAD"/>
    <w:rsid w:val="002147DF"/>
    <w:rsid w:val="00214BCE"/>
    <w:rsid w:val="002162D5"/>
    <w:rsid w:val="00217227"/>
    <w:rsid w:val="00217B59"/>
    <w:rsid w:val="00217D94"/>
    <w:rsid w:val="00217F3F"/>
    <w:rsid w:val="00217FD0"/>
    <w:rsid w:val="00220A44"/>
    <w:rsid w:val="002217F4"/>
    <w:rsid w:val="00221C5B"/>
    <w:rsid w:val="00221CDE"/>
    <w:rsid w:val="00223495"/>
    <w:rsid w:val="00225C3A"/>
    <w:rsid w:val="00226211"/>
    <w:rsid w:val="002279CB"/>
    <w:rsid w:val="00227AA7"/>
    <w:rsid w:val="00227F6B"/>
    <w:rsid w:val="002301D8"/>
    <w:rsid w:val="0023072F"/>
    <w:rsid w:val="002319B5"/>
    <w:rsid w:val="00232811"/>
    <w:rsid w:val="00233B4A"/>
    <w:rsid w:val="002355E2"/>
    <w:rsid w:val="00235C9A"/>
    <w:rsid w:val="0023707D"/>
    <w:rsid w:val="002421EE"/>
    <w:rsid w:val="0024246C"/>
    <w:rsid w:val="00243C60"/>
    <w:rsid w:val="00243CF9"/>
    <w:rsid w:val="0024435C"/>
    <w:rsid w:val="00244FE2"/>
    <w:rsid w:val="00245CF3"/>
    <w:rsid w:val="00247366"/>
    <w:rsid w:val="0025199C"/>
    <w:rsid w:val="00251AAD"/>
    <w:rsid w:val="00251D2A"/>
    <w:rsid w:val="002542AF"/>
    <w:rsid w:val="0025508D"/>
    <w:rsid w:val="002553F8"/>
    <w:rsid w:val="0025616B"/>
    <w:rsid w:val="002577C7"/>
    <w:rsid w:val="002603FD"/>
    <w:rsid w:val="002609F7"/>
    <w:rsid w:val="002610EC"/>
    <w:rsid w:val="002617BD"/>
    <w:rsid w:val="00261EB2"/>
    <w:rsid w:val="00262C47"/>
    <w:rsid w:val="0026475A"/>
    <w:rsid w:val="00264C68"/>
    <w:rsid w:val="00265E83"/>
    <w:rsid w:val="00266CA0"/>
    <w:rsid w:val="00266CBF"/>
    <w:rsid w:val="00267B47"/>
    <w:rsid w:val="002708E4"/>
    <w:rsid w:val="00271686"/>
    <w:rsid w:val="002743B8"/>
    <w:rsid w:val="00275E75"/>
    <w:rsid w:val="0028010C"/>
    <w:rsid w:val="002807F0"/>
    <w:rsid w:val="00280912"/>
    <w:rsid w:val="00280B52"/>
    <w:rsid w:val="00280F9E"/>
    <w:rsid w:val="0028132A"/>
    <w:rsid w:val="00281D0A"/>
    <w:rsid w:val="00282CC5"/>
    <w:rsid w:val="00284695"/>
    <w:rsid w:val="00285CE8"/>
    <w:rsid w:val="00286C98"/>
    <w:rsid w:val="00286D04"/>
    <w:rsid w:val="0028774C"/>
    <w:rsid w:val="002879A3"/>
    <w:rsid w:val="0029384A"/>
    <w:rsid w:val="0029450C"/>
    <w:rsid w:val="00296C36"/>
    <w:rsid w:val="00296D9A"/>
    <w:rsid w:val="00296FB6"/>
    <w:rsid w:val="002A0641"/>
    <w:rsid w:val="002A0A89"/>
    <w:rsid w:val="002A11F3"/>
    <w:rsid w:val="002A13D3"/>
    <w:rsid w:val="002A3942"/>
    <w:rsid w:val="002A3DF9"/>
    <w:rsid w:val="002A5CE9"/>
    <w:rsid w:val="002A6327"/>
    <w:rsid w:val="002A65F2"/>
    <w:rsid w:val="002A6F21"/>
    <w:rsid w:val="002A7632"/>
    <w:rsid w:val="002A7716"/>
    <w:rsid w:val="002A79DB"/>
    <w:rsid w:val="002A7CE8"/>
    <w:rsid w:val="002B1407"/>
    <w:rsid w:val="002B26ED"/>
    <w:rsid w:val="002B2793"/>
    <w:rsid w:val="002B2FFB"/>
    <w:rsid w:val="002B3C66"/>
    <w:rsid w:val="002B62ED"/>
    <w:rsid w:val="002C09A8"/>
    <w:rsid w:val="002C0D37"/>
    <w:rsid w:val="002C240F"/>
    <w:rsid w:val="002C3618"/>
    <w:rsid w:val="002C5A96"/>
    <w:rsid w:val="002D0424"/>
    <w:rsid w:val="002D23C8"/>
    <w:rsid w:val="002D2DC6"/>
    <w:rsid w:val="002D6CE8"/>
    <w:rsid w:val="002D6D9D"/>
    <w:rsid w:val="002D6E91"/>
    <w:rsid w:val="002E0764"/>
    <w:rsid w:val="002E0936"/>
    <w:rsid w:val="002E1BEA"/>
    <w:rsid w:val="002E1E05"/>
    <w:rsid w:val="002E3365"/>
    <w:rsid w:val="002E341B"/>
    <w:rsid w:val="002E4808"/>
    <w:rsid w:val="002E567C"/>
    <w:rsid w:val="002E5837"/>
    <w:rsid w:val="002E6D8A"/>
    <w:rsid w:val="002E7E04"/>
    <w:rsid w:val="002F04E0"/>
    <w:rsid w:val="002F1A05"/>
    <w:rsid w:val="002F26DE"/>
    <w:rsid w:val="002F33D7"/>
    <w:rsid w:val="002F35B5"/>
    <w:rsid w:val="002F3D6A"/>
    <w:rsid w:val="002F477B"/>
    <w:rsid w:val="002F766F"/>
    <w:rsid w:val="002F7BFF"/>
    <w:rsid w:val="00300C74"/>
    <w:rsid w:val="003020EC"/>
    <w:rsid w:val="00302B86"/>
    <w:rsid w:val="003034C8"/>
    <w:rsid w:val="00303B5E"/>
    <w:rsid w:val="00304672"/>
    <w:rsid w:val="003048DB"/>
    <w:rsid w:val="003065D5"/>
    <w:rsid w:val="00306A47"/>
    <w:rsid w:val="00310281"/>
    <w:rsid w:val="0031204F"/>
    <w:rsid w:val="003128E5"/>
    <w:rsid w:val="00312CB2"/>
    <w:rsid w:val="00312F44"/>
    <w:rsid w:val="003134B1"/>
    <w:rsid w:val="00313B64"/>
    <w:rsid w:val="00316063"/>
    <w:rsid w:val="003160E7"/>
    <w:rsid w:val="003170BB"/>
    <w:rsid w:val="003176E0"/>
    <w:rsid w:val="003177AC"/>
    <w:rsid w:val="00320247"/>
    <w:rsid w:val="00321F70"/>
    <w:rsid w:val="00323B88"/>
    <w:rsid w:val="00324C8E"/>
    <w:rsid w:val="003259A8"/>
    <w:rsid w:val="00326FA1"/>
    <w:rsid w:val="0032757A"/>
    <w:rsid w:val="00327AC1"/>
    <w:rsid w:val="00331ABB"/>
    <w:rsid w:val="00332E4D"/>
    <w:rsid w:val="00332EC6"/>
    <w:rsid w:val="00334E4D"/>
    <w:rsid w:val="00334FB9"/>
    <w:rsid w:val="00335806"/>
    <w:rsid w:val="00335F13"/>
    <w:rsid w:val="003406B7"/>
    <w:rsid w:val="0034109E"/>
    <w:rsid w:val="00342C50"/>
    <w:rsid w:val="00343E8E"/>
    <w:rsid w:val="00345CDC"/>
    <w:rsid w:val="0035061E"/>
    <w:rsid w:val="00350823"/>
    <w:rsid w:val="00350B64"/>
    <w:rsid w:val="0035289D"/>
    <w:rsid w:val="0035321C"/>
    <w:rsid w:val="00353F88"/>
    <w:rsid w:val="00355334"/>
    <w:rsid w:val="00355BB6"/>
    <w:rsid w:val="00356AE0"/>
    <w:rsid w:val="00357109"/>
    <w:rsid w:val="00357C87"/>
    <w:rsid w:val="00357DD9"/>
    <w:rsid w:val="003601DA"/>
    <w:rsid w:val="00360743"/>
    <w:rsid w:val="0036180E"/>
    <w:rsid w:val="0036254F"/>
    <w:rsid w:val="00364C3A"/>
    <w:rsid w:val="00364CA5"/>
    <w:rsid w:val="0036744C"/>
    <w:rsid w:val="003674A3"/>
    <w:rsid w:val="00367E97"/>
    <w:rsid w:val="003707C1"/>
    <w:rsid w:val="003715B7"/>
    <w:rsid w:val="00371C60"/>
    <w:rsid w:val="0037285B"/>
    <w:rsid w:val="00374612"/>
    <w:rsid w:val="00376155"/>
    <w:rsid w:val="00376BB6"/>
    <w:rsid w:val="00376BC5"/>
    <w:rsid w:val="0037724D"/>
    <w:rsid w:val="00377985"/>
    <w:rsid w:val="00380036"/>
    <w:rsid w:val="0038006D"/>
    <w:rsid w:val="00380160"/>
    <w:rsid w:val="00380593"/>
    <w:rsid w:val="00381807"/>
    <w:rsid w:val="00381BE8"/>
    <w:rsid w:val="00381EF7"/>
    <w:rsid w:val="00382376"/>
    <w:rsid w:val="0038242D"/>
    <w:rsid w:val="00382C00"/>
    <w:rsid w:val="00383688"/>
    <w:rsid w:val="00383828"/>
    <w:rsid w:val="00383D83"/>
    <w:rsid w:val="003850B4"/>
    <w:rsid w:val="00386586"/>
    <w:rsid w:val="00386C44"/>
    <w:rsid w:val="003877AC"/>
    <w:rsid w:val="00387B46"/>
    <w:rsid w:val="003906BC"/>
    <w:rsid w:val="00390BEA"/>
    <w:rsid w:val="003911DA"/>
    <w:rsid w:val="003926CA"/>
    <w:rsid w:val="00394413"/>
    <w:rsid w:val="00394F32"/>
    <w:rsid w:val="00395151"/>
    <w:rsid w:val="00395219"/>
    <w:rsid w:val="0039570C"/>
    <w:rsid w:val="0039575A"/>
    <w:rsid w:val="003959B8"/>
    <w:rsid w:val="00396352"/>
    <w:rsid w:val="00397406"/>
    <w:rsid w:val="003974CA"/>
    <w:rsid w:val="0039762A"/>
    <w:rsid w:val="00397DFA"/>
    <w:rsid w:val="003A0B55"/>
    <w:rsid w:val="003A0BA6"/>
    <w:rsid w:val="003A0EF9"/>
    <w:rsid w:val="003A1EF6"/>
    <w:rsid w:val="003A21E7"/>
    <w:rsid w:val="003A27BE"/>
    <w:rsid w:val="003A2BA2"/>
    <w:rsid w:val="003A2D19"/>
    <w:rsid w:val="003A305E"/>
    <w:rsid w:val="003A3505"/>
    <w:rsid w:val="003A5E1D"/>
    <w:rsid w:val="003A5F99"/>
    <w:rsid w:val="003A635B"/>
    <w:rsid w:val="003A6D33"/>
    <w:rsid w:val="003A6D81"/>
    <w:rsid w:val="003A73F6"/>
    <w:rsid w:val="003B0431"/>
    <w:rsid w:val="003B0B1E"/>
    <w:rsid w:val="003B2284"/>
    <w:rsid w:val="003B37A3"/>
    <w:rsid w:val="003B3EF6"/>
    <w:rsid w:val="003B465E"/>
    <w:rsid w:val="003B4F25"/>
    <w:rsid w:val="003B5FFE"/>
    <w:rsid w:val="003B69B6"/>
    <w:rsid w:val="003B6B5C"/>
    <w:rsid w:val="003B7BFD"/>
    <w:rsid w:val="003B7BFE"/>
    <w:rsid w:val="003C0110"/>
    <w:rsid w:val="003C08E3"/>
    <w:rsid w:val="003C0E7C"/>
    <w:rsid w:val="003C1272"/>
    <w:rsid w:val="003C16D3"/>
    <w:rsid w:val="003C1937"/>
    <w:rsid w:val="003C2875"/>
    <w:rsid w:val="003C3634"/>
    <w:rsid w:val="003C3F3C"/>
    <w:rsid w:val="003C46FF"/>
    <w:rsid w:val="003C50B5"/>
    <w:rsid w:val="003C58C8"/>
    <w:rsid w:val="003C5D30"/>
    <w:rsid w:val="003C6355"/>
    <w:rsid w:val="003C798D"/>
    <w:rsid w:val="003C7F13"/>
    <w:rsid w:val="003D0BCC"/>
    <w:rsid w:val="003D173E"/>
    <w:rsid w:val="003D18B6"/>
    <w:rsid w:val="003D1C16"/>
    <w:rsid w:val="003D1E83"/>
    <w:rsid w:val="003D2AA3"/>
    <w:rsid w:val="003D4F20"/>
    <w:rsid w:val="003D59FA"/>
    <w:rsid w:val="003D65F6"/>
    <w:rsid w:val="003D6BEE"/>
    <w:rsid w:val="003D73B4"/>
    <w:rsid w:val="003E064D"/>
    <w:rsid w:val="003E0B81"/>
    <w:rsid w:val="003E0ECD"/>
    <w:rsid w:val="003E1410"/>
    <w:rsid w:val="003E213C"/>
    <w:rsid w:val="003E253A"/>
    <w:rsid w:val="003E36A8"/>
    <w:rsid w:val="003E4E9E"/>
    <w:rsid w:val="003E5D53"/>
    <w:rsid w:val="003E6518"/>
    <w:rsid w:val="003E677D"/>
    <w:rsid w:val="003E7192"/>
    <w:rsid w:val="003E7B5C"/>
    <w:rsid w:val="003F18AB"/>
    <w:rsid w:val="003F2648"/>
    <w:rsid w:val="003F365C"/>
    <w:rsid w:val="003F3855"/>
    <w:rsid w:val="003F4D00"/>
    <w:rsid w:val="003F5CD7"/>
    <w:rsid w:val="003F63C2"/>
    <w:rsid w:val="003F6944"/>
    <w:rsid w:val="003F6CDA"/>
    <w:rsid w:val="003F7382"/>
    <w:rsid w:val="003F73F5"/>
    <w:rsid w:val="003F793F"/>
    <w:rsid w:val="00402B29"/>
    <w:rsid w:val="00403BD9"/>
    <w:rsid w:val="00404F30"/>
    <w:rsid w:val="0040643B"/>
    <w:rsid w:val="0040741C"/>
    <w:rsid w:val="004079CB"/>
    <w:rsid w:val="004105E0"/>
    <w:rsid w:val="0041064D"/>
    <w:rsid w:val="00410D3D"/>
    <w:rsid w:val="0041259F"/>
    <w:rsid w:val="00412E85"/>
    <w:rsid w:val="00413117"/>
    <w:rsid w:val="004133D1"/>
    <w:rsid w:val="004139E9"/>
    <w:rsid w:val="00413B0D"/>
    <w:rsid w:val="00413C7A"/>
    <w:rsid w:val="00413D67"/>
    <w:rsid w:val="00413DCB"/>
    <w:rsid w:val="00414038"/>
    <w:rsid w:val="00414AD9"/>
    <w:rsid w:val="004155E2"/>
    <w:rsid w:val="004158B1"/>
    <w:rsid w:val="00415AAD"/>
    <w:rsid w:val="004171C2"/>
    <w:rsid w:val="004178C6"/>
    <w:rsid w:val="00420764"/>
    <w:rsid w:val="00420A4A"/>
    <w:rsid w:val="00420F64"/>
    <w:rsid w:val="004210B6"/>
    <w:rsid w:val="00422846"/>
    <w:rsid w:val="00423304"/>
    <w:rsid w:val="0042368B"/>
    <w:rsid w:val="00423CBE"/>
    <w:rsid w:val="0042533D"/>
    <w:rsid w:val="00425E7E"/>
    <w:rsid w:val="00426296"/>
    <w:rsid w:val="00431240"/>
    <w:rsid w:val="00431DD7"/>
    <w:rsid w:val="004333D3"/>
    <w:rsid w:val="00433751"/>
    <w:rsid w:val="00435534"/>
    <w:rsid w:val="00435903"/>
    <w:rsid w:val="00435B55"/>
    <w:rsid w:val="00435E23"/>
    <w:rsid w:val="004361A5"/>
    <w:rsid w:val="0043741D"/>
    <w:rsid w:val="004409E4"/>
    <w:rsid w:val="00440FB5"/>
    <w:rsid w:val="00446551"/>
    <w:rsid w:val="00447E67"/>
    <w:rsid w:val="00451E4D"/>
    <w:rsid w:val="00452C7C"/>
    <w:rsid w:val="00453072"/>
    <w:rsid w:val="00453086"/>
    <w:rsid w:val="0045354A"/>
    <w:rsid w:val="0045488C"/>
    <w:rsid w:val="00455DB1"/>
    <w:rsid w:val="00456951"/>
    <w:rsid w:val="0045710F"/>
    <w:rsid w:val="00460083"/>
    <w:rsid w:val="0046132E"/>
    <w:rsid w:val="00461422"/>
    <w:rsid w:val="00462525"/>
    <w:rsid w:val="0046293B"/>
    <w:rsid w:val="0046377B"/>
    <w:rsid w:val="00463915"/>
    <w:rsid w:val="00463D54"/>
    <w:rsid w:val="004651E6"/>
    <w:rsid w:val="00465CF5"/>
    <w:rsid w:val="00466D97"/>
    <w:rsid w:val="00467730"/>
    <w:rsid w:val="004715B5"/>
    <w:rsid w:val="0047267E"/>
    <w:rsid w:val="004728F1"/>
    <w:rsid w:val="00473D6D"/>
    <w:rsid w:val="00475D7D"/>
    <w:rsid w:val="004765CE"/>
    <w:rsid w:val="00476939"/>
    <w:rsid w:val="004815E1"/>
    <w:rsid w:val="00481AFE"/>
    <w:rsid w:val="004837C5"/>
    <w:rsid w:val="00484ABA"/>
    <w:rsid w:val="004854BE"/>
    <w:rsid w:val="00487146"/>
    <w:rsid w:val="00487F47"/>
    <w:rsid w:val="00491CEB"/>
    <w:rsid w:val="00492050"/>
    <w:rsid w:val="00494FA4"/>
    <w:rsid w:val="00496DE1"/>
    <w:rsid w:val="00497C7E"/>
    <w:rsid w:val="004A0091"/>
    <w:rsid w:val="004A02EF"/>
    <w:rsid w:val="004A0D62"/>
    <w:rsid w:val="004A12C6"/>
    <w:rsid w:val="004A2457"/>
    <w:rsid w:val="004A3BD3"/>
    <w:rsid w:val="004A3FA9"/>
    <w:rsid w:val="004A525C"/>
    <w:rsid w:val="004A5ABC"/>
    <w:rsid w:val="004A5C7C"/>
    <w:rsid w:val="004A66D0"/>
    <w:rsid w:val="004A7FC6"/>
    <w:rsid w:val="004B090C"/>
    <w:rsid w:val="004B13EE"/>
    <w:rsid w:val="004B2B9E"/>
    <w:rsid w:val="004B439A"/>
    <w:rsid w:val="004B4FC8"/>
    <w:rsid w:val="004B5154"/>
    <w:rsid w:val="004B5979"/>
    <w:rsid w:val="004B5D15"/>
    <w:rsid w:val="004B6295"/>
    <w:rsid w:val="004C0AFC"/>
    <w:rsid w:val="004C2578"/>
    <w:rsid w:val="004C2849"/>
    <w:rsid w:val="004C28A6"/>
    <w:rsid w:val="004C3321"/>
    <w:rsid w:val="004C3416"/>
    <w:rsid w:val="004C379C"/>
    <w:rsid w:val="004C4571"/>
    <w:rsid w:val="004C4E8D"/>
    <w:rsid w:val="004C5750"/>
    <w:rsid w:val="004C5E53"/>
    <w:rsid w:val="004C645F"/>
    <w:rsid w:val="004C6903"/>
    <w:rsid w:val="004D079E"/>
    <w:rsid w:val="004D099B"/>
    <w:rsid w:val="004D162B"/>
    <w:rsid w:val="004D23CD"/>
    <w:rsid w:val="004D242A"/>
    <w:rsid w:val="004D4262"/>
    <w:rsid w:val="004D4686"/>
    <w:rsid w:val="004D4C1B"/>
    <w:rsid w:val="004D5138"/>
    <w:rsid w:val="004D5732"/>
    <w:rsid w:val="004D5B9A"/>
    <w:rsid w:val="004D5C82"/>
    <w:rsid w:val="004D7656"/>
    <w:rsid w:val="004D799F"/>
    <w:rsid w:val="004E036A"/>
    <w:rsid w:val="004E0D42"/>
    <w:rsid w:val="004E108A"/>
    <w:rsid w:val="004E1B56"/>
    <w:rsid w:val="004E20EC"/>
    <w:rsid w:val="004E35D4"/>
    <w:rsid w:val="004E386C"/>
    <w:rsid w:val="004E434C"/>
    <w:rsid w:val="004E536B"/>
    <w:rsid w:val="004E6A8D"/>
    <w:rsid w:val="004E72B1"/>
    <w:rsid w:val="004E7C2D"/>
    <w:rsid w:val="004F00CC"/>
    <w:rsid w:val="004F045F"/>
    <w:rsid w:val="004F054F"/>
    <w:rsid w:val="004F092D"/>
    <w:rsid w:val="004F0B3D"/>
    <w:rsid w:val="004F154D"/>
    <w:rsid w:val="004F1E9C"/>
    <w:rsid w:val="004F4738"/>
    <w:rsid w:val="004F473A"/>
    <w:rsid w:val="004F4F48"/>
    <w:rsid w:val="004F6645"/>
    <w:rsid w:val="004F6BB5"/>
    <w:rsid w:val="004F7535"/>
    <w:rsid w:val="004F77BA"/>
    <w:rsid w:val="004F7920"/>
    <w:rsid w:val="004F7A57"/>
    <w:rsid w:val="004F7B71"/>
    <w:rsid w:val="00500105"/>
    <w:rsid w:val="00500382"/>
    <w:rsid w:val="005011A9"/>
    <w:rsid w:val="00501906"/>
    <w:rsid w:val="0050295A"/>
    <w:rsid w:val="00502E6C"/>
    <w:rsid w:val="00503E25"/>
    <w:rsid w:val="00504D40"/>
    <w:rsid w:val="00506060"/>
    <w:rsid w:val="005104B6"/>
    <w:rsid w:val="005123BA"/>
    <w:rsid w:val="00514B5A"/>
    <w:rsid w:val="00515DFA"/>
    <w:rsid w:val="0051631F"/>
    <w:rsid w:val="005163DD"/>
    <w:rsid w:val="00517D9D"/>
    <w:rsid w:val="00520041"/>
    <w:rsid w:val="00521E14"/>
    <w:rsid w:val="00524EC8"/>
    <w:rsid w:val="00527492"/>
    <w:rsid w:val="005306B6"/>
    <w:rsid w:val="00531E32"/>
    <w:rsid w:val="00533372"/>
    <w:rsid w:val="005339CF"/>
    <w:rsid w:val="005340A8"/>
    <w:rsid w:val="00535346"/>
    <w:rsid w:val="00536227"/>
    <w:rsid w:val="00537887"/>
    <w:rsid w:val="00542881"/>
    <w:rsid w:val="00543138"/>
    <w:rsid w:val="00543158"/>
    <w:rsid w:val="00543CF1"/>
    <w:rsid w:val="00544604"/>
    <w:rsid w:val="00544650"/>
    <w:rsid w:val="00544728"/>
    <w:rsid w:val="005451A5"/>
    <w:rsid w:val="005458C5"/>
    <w:rsid w:val="00546042"/>
    <w:rsid w:val="0054673E"/>
    <w:rsid w:val="005469FC"/>
    <w:rsid w:val="0054727A"/>
    <w:rsid w:val="005503BD"/>
    <w:rsid w:val="005508F7"/>
    <w:rsid w:val="00553A26"/>
    <w:rsid w:val="00554025"/>
    <w:rsid w:val="005544CA"/>
    <w:rsid w:val="00554A96"/>
    <w:rsid w:val="005551DA"/>
    <w:rsid w:val="005570B5"/>
    <w:rsid w:val="00557646"/>
    <w:rsid w:val="00561473"/>
    <w:rsid w:val="005615C9"/>
    <w:rsid w:val="0056166B"/>
    <w:rsid w:val="00563BF4"/>
    <w:rsid w:val="00563C7D"/>
    <w:rsid w:val="00564F81"/>
    <w:rsid w:val="00567FD2"/>
    <w:rsid w:val="005701AA"/>
    <w:rsid w:val="005705AD"/>
    <w:rsid w:val="00570710"/>
    <w:rsid w:val="00570B28"/>
    <w:rsid w:val="00572887"/>
    <w:rsid w:val="005751FF"/>
    <w:rsid w:val="00575E97"/>
    <w:rsid w:val="00577B17"/>
    <w:rsid w:val="00581FB2"/>
    <w:rsid w:val="00584B8B"/>
    <w:rsid w:val="00585AAF"/>
    <w:rsid w:val="0058635B"/>
    <w:rsid w:val="00586B4C"/>
    <w:rsid w:val="00590290"/>
    <w:rsid w:val="00590BD2"/>
    <w:rsid w:val="00592481"/>
    <w:rsid w:val="005929E6"/>
    <w:rsid w:val="005943B4"/>
    <w:rsid w:val="00596B43"/>
    <w:rsid w:val="005A0F09"/>
    <w:rsid w:val="005A2354"/>
    <w:rsid w:val="005A268F"/>
    <w:rsid w:val="005A2B09"/>
    <w:rsid w:val="005A32E4"/>
    <w:rsid w:val="005A41D5"/>
    <w:rsid w:val="005A4B3F"/>
    <w:rsid w:val="005A553D"/>
    <w:rsid w:val="005A6502"/>
    <w:rsid w:val="005A6C7C"/>
    <w:rsid w:val="005A732D"/>
    <w:rsid w:val="005A7949"/>
    <w:rsid w:val="005B1EC5"/>
    <w:rsid w:val="005B2866"/>
    <w:rsid w:val="005B2B56"/>
    <w:rsid w:val="005B2B5B"/>
    <w:rsid w:val="005B2EE0"/>
    <w:rsid w:val="005B3451"/>
    <w:rsid w:val="005B3B08"/>
    <w:rsid w:val="005B4952"/>
    <w:rsid w:val="005B4BC6"/>
    <w:rsid w:val="005B5059"/>
    <w:rsid w:val="005B533A"/>
    <w:rsid w:val="005B6D4C"/>
    <w:rsid w:val="005B782D"/>
    <w:rsid w:val="005B7B5C"/>
    <w:rsid w:val="005C0843"/>
    <w:rsid w:val="005C1AF9"/>
    <w:rsid w:val="005C217D"/>
    <w:rsid w:val="005C3314"/>
    <w:rsid w:val="005C36C0"/>
    <w:rsid w:val="005C36C5"/>
    <w:rsid w:val="005C3B2A"/>
    <w:rsid w:val="005C3C13"/>
    <w:rsid w:val="005C4127"/>
    <w:rsid w:val="005C437A"/>
    <w:rsid w:val="005C4A7D"/>
    <w:rsid w:val="005C5244"/>
    <w:rsid w:val="005C57C3"/>
    <w:rsid w:val="005C5EB4"/>
    <w:rsid w:val="005C681E"/>
    <w:rsid w:val="005C6EF9"/>
    <w:rsid w:val="005C70CD"/>
    <w:rsid w:val="005D007E"/>
    <w:rsid w:val="005D0727"/>
    <w:rsid w:val="005D0A93"/>
    <w:rsid w:val="005D28FC"/>
    <w:rsid w:val="005D2922"/>
    <w:rsid w:val="005D30F2"/>
    <w:rsid w:val="005D482F"/>
    <w:rsid w:val="005D5F2A"/>
    <w:rsid w:val="005D6FB8"/>
    <w:rsid w:val="005D7510"/>
    <w:rsid w:val="005D7C76"/>
    <w:rsid w:val="005E0020"/>
    <w:rsid w:val="005E0792"/>
    <w:rsid w:val="005E2F11"/>
    <w:rsid w:val="005E51D7"/>
    <w:rsid w:val="005E6C9F"/>
    <w:rsid w:val="005E731D"/>
    <w:rsid w:val="005F1239"/>
    <w:rsid w:val="005F124B"/>
    <w:rsid w:val="005F1982"/>
    <w:rsid w:val="005F1E08"/>
    <w:rsid w:val="005F24D1"/>
    <w:rsid w:val="005F2E20"/>
    <w:rsid w:val="005F4AD5"/>
    <w:rsid w:val="005F520B"/>
    <w:rsid w:val="005F68D9"/>
    <w:rsid w:val="005F740F"/>
    <w:rsid w:val="005F7A22"/>
    <w:rsid w:val="005F7E9D"/>
    <w:rsid w:val="0060122C"/>
    <w:rsid w:val="006017D5"/>
    <w:rsid w:val="00602119"/>
    <w:rsid w:val="00603E0E"/>
    <w:rsid w:val="00605275"/>
    <w:rsid w:val="00605FC7"/>
    <w:rsid w:val="00606028"/>
    <w:rsid w:val="0060680F"/>
    <w:rsid w:val="00606E89"/>
    <w:rsid w:val="00606ED6"/>
    <w:rsid w:val="006073B6"/>
    <w:rsid w:val="006104AA"/>
    <w:rsid w:val="00611C60"/>
    <w:rsid w:val="006124FE"/>
    <w:rsid w:val="00612815"/>
    <w:rsid w:val="00613295"/>
    <w:rsid w:val="00613424"/>
    <w:rsid w:val="0061401C"/>
    <w:rsid w:val="00615299"/>
    <w:rsid w:val="00615DBB"/>
    <w:rsid w:val="00616719"/>
    <w:rsid w:val="00616ABA"/>
    <w:rsid w:val="006209FC"/>
    <w:rsid w:val="00621238"/>
    <w:rsid w:val="00621572"/>
    <w:rsid w:val="00621A6E"/>
    <w:rsid w:val="006234B8"/>
    <w:rsid w:val="00623961"/>
    <w:rsid w:val="006240E8"/>
    <w:rsid w:val="0062541D"/>
    <w:rsid w:val="0063093E"/>
    <w:rsid w:val="006328C9"/>
    <w:rsid w:val="006335EE"/>
    <w:rsid w:val="00633BBD"/>
    <w:rsid w:val="0063497F"/>
    <w:rsid w:val="00635753"/>
    <w:rsid w:val="006359E7"/>
    <w:rsid w:val="006371C4"/>
    <w:rsid w:val="006379B9"/>
    <w:rsid w:val="00637A1C"/>
    <w:rsid w:val="00640F73"/>
    <w:rsid w:val="00642EF2"/>
    <w:rsid w:val="00645ED4"/>
    <w:rsid w:val="00645F3B"/>
    <w:rsid w:val="006465D3"/>
    <w:rsid w:val="00646C4B"/>
    <w:rsid w:val="00647496"/>
    <w:rsid w:val="006476A5"/>
    <w:rsid w:val="00651C0C"/>
    <w:rsid w:val="00651EA4"/>
    <w:rsid w:val="00652A6F"/>
    <w:rsid w:val="0065363F"/>
    <w:rsid w:val="006541C4"/>
    <w:rsid w:val="0065441A"/>
    <w:rsid w:val="00654647"/>
    <w:rsid w:val="00654C98"/>
    <w:rsid w:val="0065590F"/>
    <w:rsid w:val="00655ACB"/>
    <w:rsid w:val="00655FD7"/>
    <w:rsid w:val="006568D3"/>
    <w:rsid w:val="006579D3"/>
    <w:rsid w:val="00660958"/>
    <w:rsid w:val="00660D4B"/>
    <w:rsid w:val="00661F28"/>
    <w:rsid w:val="00663BE5"/>
    <w:rsid w:val="006644CC"/>
    <w:rsid w:val="00665B0F"/>
    <w:rsid w:val="006660B5"/>
    <w:rsid w:val="00667E58"/>
    <w:rsid w:val="00670C97"/>
    <w:rsid w:val="00673A55"/>
    <w:rsid w:val="00673BA0"/>
    <w:rsid w:val="00674E9B"/>
    <w:rsid w:val="00675D22"/>
    <w:rsid w:val="006761D7"/>
    <w:rsid w:val="0067636A"/>
    <w:rsid w:val="006764F9"/>
    <w:rsid w:val="00680678"/>
    <w:rsid w:val="00681BE8"/>
    <w:rsid w:val="00682453"/>
    <w:rsid w:val="00685AE0"/>
    <w:rsid w:val="00686151"/>
    <w:rsid w:val="0068686F"/>
    <w:rsid w:val="006876C0"/>
    <w:rsid w:val="00687C9C"/>
    <w:rsid w:val="00690759"/>
    <w:rsid w:val="00690C50"/>
    <w:rsid w:val="00690E4F"/>
    <w:rsid w:val="006914CE"/>
    <w:rsid w:val="00691FD2"/>
    <w:rsid w:val="006934D0"/>
    <w:rsid w:val="00693792"/>
    <w:rsid w:val="00695173"/>
    <w:rsid w:val="006961AA"/>
    <w:rsid w:val="00697373"/>
    <w:rsid w:val="006978AB"/>
    <w:rsid w:val="00697A0C"/>
    <w:rsid w:val="00697C87"/>
    <w:rsid w:val="006A0094"/>
    <w:rsid w:val="006A02ED"/>
    <w:rsid w:val="006A081A"/>
    <w:rsid w:val="006A1363"/>
    <w:rsid w:val="006A177D"/>
    <w:rsid w:val="006A3A8A"/>
    <w:rsid w:val="006A4515"/>
    <w:rsid w:val="006A47B7"/>
    <w:rsid w:val="006A4AAE"/>
    <w:rsid w:val="006A54D6"/>
    <w:rsid w:val="006A5ABF"/>
    <w:rsid w:val="006A759E"/>
    <w:rsid w:val="006A76BB"/>
    <w:rsid w:val="006B2A9C"/>
    <w:rsid w:val="006B3370"/>
    <w:rsid w:val="006B3B15"/>
    <w:rsid w:val="006B467F"/>
    <w:rsid w:val="006B506F"/>
    <w:rsid w:val="006B56BB"/>
    <w:rsid w:val="006B7A8C"/>
    <w:rsid w:val="006C0A09"/>
    <w:rsid w:val="006C0CC8"/>
    <w:rsid w:val="006C136E"/>
    <w:rsid w:val="006C167F"/>
    <w:rsid w:val="006C1C5F"/>
    <w:rsid w:val="006C3259"/>
    <w:rsid w:val="006C3626"/>
    <w:rsid w:val="006C3F94"/>
    <w:rsid w:val="006C4539"/>
    <w:rsid w:val="006C5603"/>
    <w:rsid w:val="006C5649"/>
    <w:rsid w:val="006C68D1"/>
    <w:rsid w:val="006C6A86"/>
    <w:rsid w:val="006C7095"/>
    <w:rsid w:val="006D0D49"/>
    <w:rsid w:val="006D1227"/>
    <w:rsid w:val="006D24D7"/>
    <w:rsid w:val="006D3171"/>
    <w:rsid w:val="006D45F4"/>
    <w:rsid w:val="006D4699"/>
    <w:rsid w:val="006D48F0"/>
    <w:rsid w:val="006D4B77"/>
    <w:rsid w:val="006D5DD9"/>
    <w:rsid w:val="006D5ECE"/>
    <w:rsid w:val="006D660D"/>
    <w:rsid w:val="006D6D93"/>
    <w:rsid w:val="006D79DE"/>
    <w:rsid w:val="006E0BD9"/>
    <w:rsid w:val="006E27D9"/>
    <w:rsid w:val="006E29DA"/>
    <w:rsid w:val="006E3FC1"/>
    <w:rsid w:val="006E46A4"/>
    <w:rsid w:val="006E4E40"/>
    <w:rsid w:val="006E5047"/>
    <w:rsid w:val="006E5871"/>
    <w:rsid w:val="006E6C16"/>
    <w:rsid w:val="006E722E"/>
    <w:rsid w:val="006E7753"/>
    <w:rsid w:val="006E77B5"/>
    <w:rsid w:val="006F24AE"/>
    <w:rsid w:val="006F40DD"/>
    <w:rsid w:val="006F6290"/>
    <w:rsid w:val="006F7070"/>
    <w:rsid w:val="00700545"/>
    <w:rsid w:val="0070148E"/>
    <w:rsid w:val="007039B2"/>
    <w:rsid w:val="00705E92"/>
    <w:rsid w:val="00706E7C"/>
    <w:rsid w:val="00707F75"/>
    <w:rsid w:val="00710EA7"/>
    <w:rsid w:val="007112CD"/>
    <w:rsid w:val="00712D0C"/>
    <w:rsid w:val="007130BA"/>
    <w:rsid w:val="007145FB"/>
    <w:rsid w:val="0071554F"/>
    <w:rsid w:val="00716221"/>
    <w:rsid w:val="00716B75"/>
    <w:rsid w:val="00716CCF"/>
    <w:rsid w:val="00717540"/>
    <w:rsid w:val="007175EF"/>
    <w:rsid w:val="0071778E"/>
    <w:rsid w:val="007209FB"/>
    <w:rsid w:val="00720BB9"/>
    <w:rsid w:val="0072154A"/>
    <w:rsid w:val="00721A38"/>
    <w:rsid w:val="00722422"/>
    <w:rsid w:val="00722F09"/>
    <w:rsid w:val="0072434B"/>
    <w:rsid w:val="00725F7A"/>
    <w:rsid w:val="00726330"/>
    <w:rsid w:val="00726E79"/>
    <w:rsid w:val="00726F59"/>
    <w:rsid w:val="007277BD"/>
    <w:rsid w:val="00730878"/>
    <w:rsid w:val="00730BF4"/>
    <w:rsid w:val="00733F03"/>
    <w:rsid w:val="00735226"/>
    <w:rsid w:val="00736507"/>
    <w:rsid w:val="007367E6"/>
    <w:rsid w:val="00737F26"/>
    <w:rsid w:val="00740618"/>
    <w:rsid w:val="007411AD"/>
    <w:rsid w:val="00741BB8"/>
    <w:rsid w:val="00742323"/>
    <w:rsid w:val="007459E9"/>
    <w:rsid w:val="00746207"/>
    <w:rsid w:val="00746EBA"/>
    <w:rsid w:val="007475B5"/>
    <w:rsid w:val="00747700"/>
    <w:rsid w:val="0074779E"/>
    <w:rsid w:val="00747C90"/>
    <w:rsid w:val="00750307"/>
    <w:rsid w:val="00750568"/>
    <w:rsid w:val="007507F8"/>
    <w:rsid w:val="00750AB7"/>
    <w:rsid w:val="007510D5"/>
    <w:rsid w:val="00753A21"/>
    <w:rsid w:val="00754D7B"/>
    <w:rsid w:val="007569FF"/>
    <w:rsid w:val="0075736F"/>
    <w:rsid w:val="00757533"/>
    <w:rsid w:val="00757E88"/>
    <w:rsid w:val="00760028"/>
    <w:rsid w:val="00760567"/>
    <w:rsid w:val="0076260B"/>
    <w:rsid w:val="00763CA1"/>
    <w:rsid w:val="00763FB9"/>
    <w:rsid w:val="007644F2"/>
    <w:rsid w:val="00765452"/>
    <w:rsid w:val="007660F9"/>
    <w:rsid w:val="00766E0E"/>
    <w:rsid w:val="00766F4E"/>
    <w:rsid w:val="0076717B"/>
    <w:rsid w:val="00767982"/>
    <w:rsid w:val="00767C38"/>
    <w:rsid w:val="007707AB"/>
    <w:rsid w:val="00770A25"/>
    <w:rsid w:val="0077329A"/>
    <w:rsid w:val="007737EB"/>
    <w:rsid w:val="007738A8"/>
    <w:rsid w:val="00774526"/>
    <w:rsid w:val="0077470B"/>
    <w:rsid w:val="007758A6"/>
    <w:rsid w:val="0078018A"/>
    <w:rsid w:val="00780A4B"/>
    <w:rsid w:val="00781070"/>
    <w:rsid w:val="00781D1D"/>
    <w:rsid w:val="007823D2"/>
    <w:rsid w:val="00782A77"/>
    <w:rsid w:val="00783F35"/>
    <w:rsid w:val="00784972"/>
    <w:rsid w:val="007857B8"/>
    <w:rsid w:val="00786F06"/>
    <w:rsid w:val="00787133"/>
    <w:rsid w:val="0078747D"/>
    <w:rsid w:val="00787C9E"/>
    <w:rsid w:val="00790315"/>
    <w:rsid w:val="007906DA"/>
    <w:rsid w:val="00792407"/>
    <w:rsid w:val="00792B15"/>
    <w:rsid w:val="00793F7B"/>
    <w:rsid w:val="007962B7"/>
    <w:rsid w:val="00796C42"/>
    <w:rsid w:val="00796C6F"/>
    <w:rsid w:val="007A0A17"/>
    <w:rsid w:val="007A0A6D"/>
    <w:rsid w:val="007A1569"/>
    <w:rsid w:val="007A1C57"/>
    <w:rsid w:val="007A20BF"/>
    <w:rsid w:val="007A34A7"/>
    <w:rsid w:val="007A4ECF"/>
    <w:rsid w:val="007A5E3C"/>
    <w:rsid w:val="007A7D93"/>
    <w:rsid w:val="007B0BE6"/>
    <w:rsid w:val="007B1582"/>
    <w:rsid w:val="007B1F61"/>
    <w:rsid w:val="007B7970"/>
    <w:rsid w:val="007B7A07"/>
    <w:rsid w:val="007C02C0"/>
    <w:rsid w:val="007C039B"/>
    <w:rsid w:val="007C0ADA"/>
    <w:rsid w:val="007C0B55"/>
    <w:rsid w:val="007C0CED"/>
    <w:rsid w:val="007C1BCC"/>
    <w:rsid w:val="007C2C64"/>
    <w:rsid w:val="007C35E3"/>
    <w:rsid w:val="007C440E"/>
    <w:rsid w:val="007C5CD0"/>
    <w:rsid w:val="007C60AE"/>
    <w:rsid w:val="007C6EEA"/>
    <w:rsid w:val="007C74E7"/>
    <w:rsid w:val="007C7E8D"/>
    <w:rsid w:val="007D0734"/>
    <w:rsid w:val="007D0A56"/>
    <w:rsid w:val="007D1694"/>
    <w:rsid w:val="007D380B"/>
    <w:rsid w:val="007D6092"/>
    <w:rsid w:val="007D729E"/>
    <w:rsid w:val="007D72BB"/>
    <w:rsid w:val="007D76E1"/>
    <w:rsid w:val="007E04F5"/>
    <w:rsid w:val="007E0BE4"/>
    <w:rsid w:val="007E2608"/>
    <w:rsid w:val="007E2A9C"/>
    <w:rsid w:val="007E37B2"/>
    <w:rsid w:val="007E4036"/>
    <w:rsid w:val="007E466B"/>
    <w:rsid w:val="007E4CB3"/>
    <w:rsid w:val="007E6281"/>
    <w:rsid w:val="007E6C66"/>
    <w:rsid w:val="007E74E0"/>
    <w:rsid w:val="007E7E8C"/>
    <w:rsid w:val="007E7FD8"/>
    <w:rsid w:val="007F0F36"/>
    <w:rsid w:val="007F1036"/>
    <w:rsid w:val="007F136C"/>
    <w:rsid w:val="007F4212"/>
    <w:rsid w:val="007F615B"/>
    <w:rsid w:val="007F62C8"/>
    <w:rsid w:val="007F645A"/>
    <w:rsid w:val="007F7CB5"/>
    <w:rsid w:val="00800D16"/>
    <w:rsid w:val="00800D5D"/>
    <w:rsid w:val="0080145D"/>
    <w:rsid w:val="0080268A"/>
    <w:rsid w:val="00802AE9"/>
    <w:rsid w:val="008039E3"/>
    <w:rsid w:val="008055EB"/>
    <w:rsid w:val="0080692F"/>
    <w:rsid w:val="00806FAF"/>
    <w:rsid w:val="00807B0E"/>
    <w:rsid w:val="00811127"/>
    <w:rsid w:val="008117B5"/>
    <w:rsid w:val="00811BB3"/>
    <w:rsid w:val="008125AB"/>
    <w:rsid w:val="008128E9"/>
    <w:rsid w:val="00812A0E"/>
    <w:rsid w:val="00813CDF"/>
    <w:rsid w:val="00815347"/>
    <w:rsid w:val="0081753F"/>
    <w:rsid w:val="00817930"/>
    <w:rsid w:val="00817AEF"/>
    <w:rsid w:val="0082065A"/>
    <w:rsid w:val="0082097C"/>
    <w:rsid w:val="00820B49"/>
    <w:rsid w:val="00821080"/>
    <w:rsid w:val="008212FD"/>
    <w:rsid w:val="00821936"/>
    <w:rsid w:val="00821D07"/>
    <w:rsid w:val="008222C3"/>
    <w:rsid w:val="00822798"/>
    <w:rsid w:val="008242BC"/>
    <w:rsid w:val="0082434C"/>
    <w:rsid w:val="00827441"/>
    <w:rsid w:val="00830596"/>
    <w:rsid w:val="008330D7"/>
    <w:rsid w:val="0083454C"/>
    <w:rsid w:val="00836254"/>
    <w:rsid w:val="0083635E"/>
    <w:rsid w:val="00836397"/>
    <w:rsid w:val="008371FD"/>
    <w:rsid w:val="00841BA8"/>
    <w:rsid w:val="0084407B"/>
    <w:rsid w:val="008446A4"/>
    <w:rsid w:val="00844932"/>
    <w:rsid w:val="008449F2"/>
    <w:rsid w:val="008450E8"/>
    <w:rsid w:val="00846CA7"/>
    <w:rsid w:val="00847FB0"/>
    <w:rsid w:val="0085052D"/>
    <w:rsid w:val="00850C00"/>
    <w:rsid w:val="008512E4"/>
    <w:rsid w:val="00851662"/>
    <w:rsid w:val="00852D8B"/>
    <w:rsid w:val="008531F3"/>
    <w:rsid w:val="00853FC9"/>
    <w:rsid w:val="008547FA"/>
    <w:rsid w:val="00854B91"/>
    <w:rsid w:val="00854D23"/>
    <w:rsid w:val="008556AE"/>
    <w:rsid w:val="00855FAF"/>
    <w:rsid w:val="00856191"/>
    <w:rsid w:val="00856922"/>
    <w:rsid w:val="00856A6F"/>
    <w:rsid w:val="008576EE"/>
    <w:rsid w:val="00857D76"/>
    <w:rsid w:val="00860041"/>
    <w:rsid w:val="008613DA"/>
    <w:rsid w:val="00861CC3"/>
    <w:rsid w:val="00861D13"/>
    <w:rsid w:val="00861DE5"/>
    <w:rsid w:val="008622B2"/>
    <w:rsid w:val="00862660"/>
    <w:rsid w:val="008627AA"/>
    <w:rsid w:val="008627C7"/>
    <w:rsid w:val="00862BCC"/>
    <w:rsid w:val="008637B5"/>
    <w:rsid w:val="0086553A"/>
    <w:rsid w:val="00865655"/>
    <w:rsid w:val="00865842"/>
    <w:rsid w:val="0086645B"/>
    <w:rsid w:val="00866667"/>
    <w:rsid w:val="00866BFA"/>
    <w:rsid w:val="008676E1"/>
    <w:rsid w:val="0087035B"/>
    <w:rsid w:val="008724A2"/>
    <w:rsid w:val="00872AC9"/>
    <w:rsid w:val="00873136"/>
    <w:rsid w:val="008742AB"/>
    <w:rsid w:val="0087441A"/>
    <w:rsid w:val="008763A8"/>
    <w:rsid w:val="00876796"/>
    <w:rsid w:val="00876C21"/>
    <w:rsid w:val="008772D3"/>
    <w:rsid w:val="0088012A"/>
    <w:rsid w:val="008806B7"/>
    <w:rsid w:val="008807BA"/>
    <w:rsid w:val="00882152"/>
    <w:rsid w:val="00882203"/>
    <w:rsid w:val="00884699"/>
    <w:rsid w:val="00884D4D"/>
    <w:rsid w:val="0088530F"/>
    <w:rsid w:val="00885A6B"/>
    <w:rsid w:val="00886710"/>
    <w:rsid w:val="0088734B"/>
    <w:rsid w:val="00887C82"/>
    <w:rsid w:val="0089106D"/>
    <w:rsid w:val="00892E87"/>
    <w:rsid w:val="008934B9"/>
    <w:rsid w:val="00893950"/>
    <w:rsid w:val="00893A33"/>
    <w:rsid w:val="00893DB4"/>
    <w:rsid w:val="00893E29"/>
    <w:rsid w:val="008945FF"/>
    <w:rsid w:val="00894F65"/>
    <w:rsid w:val="008968EA"/>
    <w:rsid w:val="00896CFD"/>
    <w:rsid w:val="00896E4B"/>
    <w:rsid w:val="0089709D"/>
    <w:rsid w:val="00897A79"/>
    <w:rsid w:val="008A02A9"/>
    <w:rsid w:val="008A09C0"/>
    <w:rsid w:val="008A0F0D"/>
    <w:rsid w:val="008A1113"/>
    <w:rsid w:val="008A193F"/>
    <w:rsid w:val="008A1DD1"/>
    <w:rsid w:val="008A2F7E"/>
    <w:rsid w:val="008A7F0D"/>
    <w:rsid w:val="008B005F"/>
    <w:rsid w:val="008B0123"/>
    <w:rsid w:val="008B0CF1"/>
    <w:rsid w:val="008B1A16"/>
    <w:rsid w:val="008B274F"/>
    <w:rsid w:val="008B3615"/>
    <w:rsid w:val="008B361B"/>
    <w:rsid w:val="008B41CE"/>
    <w:rsid w:val="008B422C"/>
    <w:rsid w:val="008B5822"/>
    <w:rsid w:val="008B5FC1"/>
    <w:rsid w:val="008B5FFB"/>
    <w:rsid w:val="008C05DA"/>
    <w:rsid w:val="008C135C"/>
    <w:rsid w:val="008C2466"/>
    <w:rsid w:val="008C2728"/>
    <w:rsid w:val="008C3F0B"/>
    <w:rsid w:val="008C57AA"/>
    <w:rsid w:val="008C65ED"/>
    <w:rsid w:val="008C677E"/>
    <w:rsid w:val="008C7030"/>
    <w:rsid w:val="008D0321"/>
    <w:rsid w:val="008D103B"/>
    <w:rsid w:val="008D2585"/>
    <w:rsid w:val="008D285C"/>
    <w:rsid w:val="008D34E5"/>
    <w:rsid w:val="008D3B20"/>
    <w:rsid w:val="008D4721"/>
    <w:rsid w:val="008D51C4"/>
    <w:rsid w:val="008D6704"/>
    <w:rsid w:val="008D7313"/>
    <w:rsid w:val="008D7609"/>
    <w:rsid w:val="008E1694"/>
    <w:rsid w:val="008E2EBA"/>
    <w:rsid w:val="008E4149"/>
    <w:rsid w:val="008E438B"/>
    <w:rsid w:val="008E5E7D"/>
    <w:rsid w:val="008E6067"/>
    <w:rsid w:val="008E67D6"/>
    <w:rsid w:val="008E6FC8"/>
    <w:rsid w:val="008F0280"/>
    <w:rsid w:val="008F1191"/>
    <w:rsid w:val="008F4259"/>
    <w:rsid w:val="008F5865"/>
    <w:rsid w:val="008F5DD0"/>
    <w:rsid w:val="008F64A6"/>
    <w:rsid w:val="008F6C03"/>
    <w:rsid w:val="008F7C5C"/>
    <w:rsid w:val="00900021"/>
    <w:rsid w:val="009037DA"/>
    <w:rsid w:val="00903D7A"/>
    <w:rsid w:val="00904240"/>
    <w:rsid w:val="009064BB"/>
    <w:rsid w:val="00907740"/>
    <w:rsid w:val="00907FE6"/>
    <w:rsid w:val="00910C3F"/>
    <w:rsid w:val="0091177F"/>
    <w:rsid w:val="00911A83"/>
    <w:rsid w:val="00912098"/>
    <w:rsid w:val="00912809"/>
    <w:rsid w:val="0091285C"/>
    <w:rsid w:val="00912DC1"/>
    <w:rsid w:val="0091359B"/>
    <w:rsid w:val="00913914"/>
    <w:rsid w:val="009157BB"/>
    <w:rsid w:val="00915980"/>
    <w:rsid w:val="00915B35"/>
    <w:rsid w:val="00916844"/>
    <w:rsid w:val="00920387"/>
    <w:rsid w:val="00920AD2"/>
    <w:rsid w:val="009218C8"/>
    <w:rsid w:val="00923DD2"/>
    <w:rsid w:val="00923FCC"/>
    <w:rsid w:val="00924608"/>
    <w:rsid w:val="009252AF"/>
    <w:rsid w:val="009265AA"/>
    <w:rsid w:val="009271A0"/>
    <w:rsid w:val="0093103F"/>
    <w:rsid w:val="0093161E"/>
    <w:rsid w:val="0093250D"/>
    <w:rsid w:val="00932601"/>
    <w:rsid w:val="00934194"/>
    <w:rsid w:val="00934534"/>
    <w:rsid w:val="00934BA8"/>
    <w:rsid w:val="0093557D"/>
    <w:rsid w:val="00936F7A"/>
    <w:rsid w:val="0093777F"/>
    <w:rsid w:val="009412DC"/>
    <w:rsid w:val="009415EA"/>
    <w:rsid w:val="00941E9B"/>
    <w:rsid w:val="00942EE3"/>
    <w:rsid w:val="00943854"/>
    <w:rsid w:val="009453E6"/>
    <w:rsid w:val="009469A8"/>
    <w:rsid w:val="00946FD6"/>
    <w:rsid w:val="00950374"/>
    <w:rsid w:val="009503D7"/>
    <w:rsid w:val="00950BD0"/>
    <w:rsid w:val="00951401"/>
    <w:rsid w:val="0095165C"/>
    <w:rsid w:val="009527D0"/>
    <w:rsid w:val="00952CB5"/>
    <w:rsid w:val="00953046"/>
    <w:rsid w:val="00957F45"/>
    <w:rsid w:val="00960023"/>
    <w:rsid w:val="009605EA"/>
    <w:rsid w:val="00960C10"/>
    <w:rsid w:val="00963951"/>
    <w:rsid w:val="00964279"/>
    <w:rsid w:val="0096475C"/>
    <w:rsid w:val="00966975"/>
    <w:rsid w:val="00966AD0"/>
    <w:rsid w:val="00967E68"/>
    <w:rsid w:val="00967FAE"/>
    <w:rsid w:val="009708CD"/>
    <w:rsid w:val="009723B5"/>
    <w:rsid w:val="00972CA7"/>
    <w:rsid w:val="0097428D"/>
    <w:rsid w:val="009746D8"/>
    <w:rsid w:val="00976DB8"/>
    <w:rsid w:val="00977375"/>
    <w:rsid w:val="00981EB6"/>
    <w:rsid w:val="00981EC5"/>
    <w:rsid w:val="00982744"/>
    <w:rsid w:val="00983323"/>
    <w:rsid w:val="009841B8"/>
    <w:rsid w:val="00984ACB"/>
    <w:rsid w:val="00986DAD"/>
    <w:rsid w:val="00987380"/>
    <w:rsid w:val="00987701"/>
    <w:rsid w:val="0098771D"/>
    <w:rsid w:val="0099274C"/>
    <w:rsid w:val="00992F85"/>
    <w:rsid w:val="00993188"/>
    <w:rsid w:val="0099447B"/>
    <w:rsid w:val="00994F77"/>
    <w:rsid w:val="00995C17"/>
    <w:rsid w:val="009A0EA3"/>
    <w:rsid w:val="009A1447"/>
    <w:rsid w:val="009A28A0"/>
    <w:rsid w:val="009A3A5B"/>
    <w:rsid w:val="009A4843"/>
    <w:rsid w:val="009A5B84"/>
    <w:rsid w:val="009A6DA0"/>
    <w:rsid w:val="009A7229"/>
    <w:rsid w:val="009A7251"/>
    <w:rsid w:val="009A7F38"/>
    <w:rsid w:val="009B0DA4"/>
    <w:rsid w:val="009B0DDB"/>
    <w:rsid w:val="009B208A"/>
    <w:rsid w:val="009B45DC"/>
    <w:rsid w:val="009B4E8D"/>
    <w:rsid w:val="009B5DEE"/>
    <w:rsid w:val="009B6CF4"/>
    <w:rsid w:val="009B7EB3"/>
    <w:rsid w:val="009C093F"/>
    <w:rsid w:val="009C0BA1"/>
    <w:rsid w:val="009C12BC"/>
    <w:rsid w:val="009C2D46"/>
    <w:rsid w:val="009C2F3D"/>
    <w:rsid w:val="009C3535"/>
    <w:rsid w:val="009C70B9"/>
    <w:rsid w:val="009C76F1"/>
    <w:rsid w:val="009C7D75"/>
    <w:rsid w:val="009D0A6E"/>
    <w:rsid w:val="009D1AE2"/>
    <w:rsid w:val="009D1F64"/>
    <w:rsid w:val="009D36A8"/>
    <w:rsid w:val="009D39EE"/>
    <w:rsid w:val="009D3B00"/>
    <w:rsid w:val="009D3B2A"/>
    <w:rsid w:val="009D463E"/>
    <w:rsid w:val="009D61DD"/>
    <w:rsid w:val="009D6AD3"/>
    <w:rsid w:val="009D79BC"/>
    <w:rsid w:val="009E06F8"/>
    <w:rsid w:val="009E0C82"/>
    <w:rsid w:val="009E1D67"/>
    <w:rsid w:val="009E1F91"/>
    <w:rsid w:val="009E2C36"/>
    <w:rsid w:val="009E2EC3"/>
    <w:rsid w:val="009E3407"/>
    <w:rsid w:val="009E3B5D"/>
    <w:rsid w:val="009E413E"/>
    <w:rsid w:val="009E6163"/>
    <w:rsid w:val="009E71FD"/>
    <w:rsid w:val="009F02C8"/>
    <w:rsid w:val="009F0A7F"/>
    <w:rsid w:val="009F11C4"/>
    <w:rsid w:val="009F17F2"/>
    <w:rsid w:val="009F1B4D"/>
    <w:rsid w:val="009F1B5C"/>
    <w:rsid w:val="009F3FD4"/>
    <w:rsid w:val="009F4273"/>
    <w:rsid w:val="009F4399"/>
    <w:rsid w:val="009F4EFA"/>
    <w:rsid w:val="009F5108"/>
    <w:rsid w:val="009F5FF1"/>
    <w:rsid w:val="009F679C"/>
    <w:rsid w:val="009F696C"/>
    <w:rsid w:val="009F7199"/>
    <w:rsid w:val="00A00945"/>
    <w:rsid w:val="00A0216A"/>
    <w:rsid w:val="00A025F9"/>
    <w:rsid w:val="00A030ED"/>
    <w:rsid w:val="00A0418A"/>
    <w:rsid w:val="00A04942"/>
    <w:rsid w:val="00A04A88"/>
    <w:rsid w:val="00A05F14"/>
    <w:rsid w:val="00A10077"/>
    <w:rsid w:val="00A1340A"/>
    <w:rsid w:val="00A13AEF"/>
    <w:rsid w:val="00A14C8D"/>
    <w:rsid w:val="00A1649A"/>
    <w:rsid w:val="00A21872"/>
    <w:rsid w:val="00A22954"/>
    <w:rsid w:val="00A23869"/>
    <w:rsid w:val="00A23B68"/>
    <w:rsid w:val="00A23F59"/>
    <w:rsid w:val="00A241B4"/>
    <w:rsid w:val="00A24580"/>
    <w:rsid w:val="00A25086"/>
    <w:rsid w:val="00A26350"/>
    <w:rsid w:val="00A26743"/>
    <w:rsid w:val="00A269A9"/>
    <w:rsid w:val="00A27412"/>
    <w:rsid w:val="00A27520"/>
    <w:rsid w:val="00A30662"/>
    <w:rsid w:val="00A30B3E"/>
    <w:rsid w:val="00A30BD5"/>
    <w:rsid w:val="00A30BE9"/>
    <w:rsid w:val="00A326FA"/>
    <w:rsid w:val="00A3292F"/>
    <w:rsid w:val="00A338FA"/>
    <w:rsid w:val="00A35CAE"/>
    <w:rsid w:val="00A364C7"/>
    <w:rsid w:val="00A36B1E"/>
    <w:rsid w:val="00A374E3"/>
    <w:rsid w:val="00A37F8B"/>
    <w:rsid w:val="00A40C02"/>
    <w:rsid w:val="00A422F8"/>
    <w:rsid w:val="00A424F4"/>
    <w:rsid w:val="00A4289D"/>
    <w:rsid w:val="00A447B7"/>
    <w:rsid w:val="00A44939"/>
    <w:rsid w:val="00A455B2"/>
    <w:rsid w:val="00A46DAC"/>
    <w:rsid w:val="00A47743"/>
    <w:rsid w:val="00A47B45"/>
    <w:rsid w:val="00A505CC"/>
    <w:rsid w:val="00A510C0"/>
    <w:rsid w:val="00A51A92"/>
    <w:rsid w:val="00A52868"/>
    <w:rsid w:val="00A543A0"/>
    <w:rsid w:val="00A548DD"/>
    <w:rsid w:val="00A54A62"/>
    <w:rsid w:val="00A5548D"/>
    <w:rsid w:val="00A56339"/>
    <w:rsid w:val="00A56B94"/>
    <w:rsid w:val="00A57DBD"/>
    <w:rsid w:val="00A57E55"/>
    <w:rsid w:val="00A60B77"/>
    <w:rsid w:val="00A60B89"/>
    <w:rsid w:val="00A60DA8"/>
    <w:rsid w:val="00A60F3C"/>
    <w:rsid w:val="00A6118C"/>
    <w:rsid w:val="00A6190B"/>
    <w:rsid w:val="00A61BD3"/>
    <w:rsid w:val="00A627E0"/>
    <w:rsid w:val="00A62BFA"/>
    <w:rsid w:val="00A63043"/>
    <w:rsid w:val="00A63233"/>
    <w:rsid w:val="00A64762"/>
    <w:rsid w:val="00A6514C"/>
    <w:rsid w:val="00A65516"/>
    <w:rsid w:val="00A65C91"/>
    <w:rsid w:val="00A67FEA"/>
    <w:rsid w:val="00A73DD8"/>
    <w:rsid w:val="00A74624"/>
    <w:rsid w:val="00A750C8"/>
    <w:rsid w:val="00A7618E"/>
    <w:rsid w:val="00A76D55"/>
    <w:rsid w:val="00A77264"/>
    <w:rsid w:val="00A778B4"/>
    <w:rsid w:val="00A77B21"/>
    <w:rsid w:val="00A77F7E"/>
    <w:rsid w:val="00A806DA"/>
    <w:rsid w:val="00A80BE2"/>
    <w:rsid w:val="00A80FBB"/>
    <w:rsid w:val="00A815F2"/>
    <w:rsid w:val="00A85488"/>
    <w:rsid w:val="00A86466"/>
    <w:rsid w:val="00A916D7"/>
    <w:rsid w:val="00A91BDB"/>
    <w:rsid w:val="00A924E5"/>
    <w:rsid w:val="00A92CDF"/>
    <w:rsid w:val="00A938A3"/>
    <w:rsid w:val="00A93DE2"/>
    <w:rsid w:val="00A9429E"/>
    <w:rsid w:val="00A953BF"/>
    <w:rsid w:val="00A95F99"/>
    <w:rsid w:val="00A96F97"/>
    <w:rsid w:val="00A97035"/>
    <w:rsid w:val="00AA0921"/>
    <w:rsid w:val="00AA0952"/>
    <w:rsid w:val="00AA152C"/>
    <w:rsid w:val="00AA1844"/>
    <w:rsid w:val="00AA3F0A"/>
    <w:rsid w:val="00AA3F20"/>
    <w:rsid w:val="00AA4458"/>
    <w:rsid w:val="00AA495F"/>
    <w:rsid w:val="00AA52D1"/>
    <w:rsid w:val="00AA580C"/>
    <w:rsid w:val="00AA6455"/>
    <w:rsid w:val="00AA72B6"/>
    <w:rsid w:val="00AB2409"/>
    <w:rsid w:val="00AC0C24"/>
    <w:rsid w:val="00AC137C"/>
    <w:rsid w:val="00AC191A"/>
    <w:rsid w:val="00AC1AAB"/>
    <w:rsid w:val="00AC1AB9"/>
    <w:rsid w:val="00AC3026"/>
    <w:rsid w:val="00AC352B"/>
    <w:rsid w:val="00AC378B"/>
    <w:rsid w:val="00AC49DA"/>
    <w:rsid w:val="00AC4C20"/>
    <w:rsid w:val="00AC517F"/>
    <w:rsid w:val="00AC51D8"/>
    <w:rsid w:val="00AC7DA0"/>
    <w:rsid w:val="00AD007A"/>
    <w:rsid w:val="00AD05B4"/>
    <w:rsid w:val="00AD1181"/>
    <w:rsid w:val="00AD25CA"/>
    <w:rsid w:val="00AD277F"/>
    <w:rsid w:val="00AD34A2"/>
    <w:rsid w:val="00AD467F"/>
    <w:rsid w:val="00AD4C58"/>
    <w:rsid w:val="00AD60C1"/>
    <w:rsid w:val="00AD7815"/>
    <w:rsid w:val="00AE01B7"/>
    <w:rsid w:val="00AE0470"/>
    <w:rsid w:val="00AE07A3"/>
    <w:rsid w:val="00AE10A1"/>
    <w:rsid w:val="00AE113E"/>
    <w:rsid w:val="00AE21B3"/>
    <w:rsid w:val="00AE306B"/>
    <w:rsid w:val="00AE308F"/>
    <w:rsid w:val="00AE34F9"/>
    <w:rsid w:val="00AE3A6B"/>
    <w:rsid w:val="00AE7399"/>
    <w:rsid w:val="00AE74B2"/>
    <w:rsid w:val="00AF08FC"/>
    <w:rsid w:val="00AF0DEA"/>
    <w:rsid w:val="00AF2229"/>
    <w:rsid w:val="00AF2A34"/>
    <w:rsid w:val="00AF2F62"/>
    <w:rsid w:val="00AF3072"/>
    <w:rsid w:val="00AF47E7"/>
    <w:rsid w:val="00AF4D1C"/>
    <w:rsid w:val="00AF5F46"/>
    <w:rsid w:val="00AF63A3"/>
    <w:rsid w:val="00B00460"/>
    <w:rsid w:val="00B01329"/>
    <w:rsid w:val="00B013E7"/>
    <w:rsid w:val="00B018EC"/>
    <w:rsid w:val="00B030AA"/>
    <w:rsid w:val="00B032B1"/>
    <w:rsid w:val="00B05A19"/>
    <w:rsid w:val="00B0617F"/>
    <w:rsid w:val="00B0663F"/>
    <w:rsid w:val="00B06965"/>
    <w:rsid w:val="00B078CF"/>
    <w:rsid w:val="00B07D02"/>
    <w:rsid w:val="00B10515"/>
    <w:rsid w:val="00B1098D"/>
    <w:rsid w:val="00B10BB3"/>
    <w:rsid w:val="00B10F13"/>
    <w:rsid w:val="00B137C0"/>
    <w:rsid w:val="00B137D0"/>
    <w:rsid w:val="00B166EF"/>
    <w:rsid w:val="00B16A1A"/>
    <w:rsid w:val="00B201E7"/>
    <w:rsid w:val="00B205E2"/>
    <w:rsid w:val="00B21E3C"/>
    <w:rsid w:val="00B23750"/>
    <w:rsid w:val="00B26E54"/>
    <w:rsid w:val="00B279F0"/>
    <w:rsid w:val="00B27D2C"/>
    <w:rsid w:val="00B305CC"/>
    <w:rsid w:val="00B318C0"/>
    <w:rsid w:val="00B31EFD"/>
    <w:rsid w:val="00B32AA8"/>
    <w:rsid w:val="00B3459B"/>
    <w:rsid w:val="00B35C23"/>
    <w:rsid w:val="00B3798A"/>
    <w:rsid w:val="00B40ACC"/>
    <w:rsid w:val="00B40E50"/>
    <w:rsid w:val="00B418CC"/>
    <w:rsid w:val="00B424A4"/>
    <w:rsid w:val="00B43DF1"/>
    <w:rsid w:val="00B448BD"/>
    <w:rsid w:val="00B44982"/>
    <w:rsid w:val="00B44B46"/>
    <w:rsid w:val="00B465AA"/>
    <w:rsid w:val="00B4719C"/>
    <w:rsid w:val="00B50D38"/>
    <w:rsid w:val="00B51219"/>
    <w:rsid w:val="00B52B2E"/>
    <w:rsid w:val="00B539A7"/>
    <w:rsid w:val="00B53BAE"/>
    <w:rsid w:val="00B5528C"/>
    <w:rsid w:val="00B557D1"/>
    <w:rsid w:val="00B56155"/>
    <w:rsid w:val="00B56184"/>
    <w:rsid w:val="00B570B8"/>
    <w:rsid w:val="00B57DB2"/>
    <w:rsid w:val="00B601EB"/>
    <w:rsid w:val="00B6049F"/>
    <w:rsid w:val="00B60B80"/>
    <w:rsid w:val="00B63AA2"/>
    <w:rsid w:val="00B63F8D"/>
    <w:rsid w:val="00B648E1"/>
    <w:rsid w:val="00B64A1F"/>
    <w:rsid w:val="00B664BB"/>
    <w:rsid w:val="00B66ABE"/>
    <w:rsid w:val="00B67CE6"/>
    <w:rsid w:val="00B71D7D"/>
    <w:rsid w:val="00B7384B"/>
    <w:rsid w:val="00B73ABC"/>
    <w:rsid w:val="00B73D70"/>
    <w:rsid w:val="00B74389"/>
    <w:rsid w:val="00B74F15"/>
    <w:rsid w:val="00B75152"/>
    <w:rsid w:val="00B75732"/>
    <w:rsid w:val="00B761F9"/>
    <w:rsid w:val="00B76C3D"/>
    <w:rsid w:val="00B76EF8"/>
    <w:rsid w:val="00B771F9"/>
    <w:rsid w:val="00B77997"/>
    <w:rsid w:val="00B803A4"/>
    <w:rsid w:val="00B819B7"/>
    <w:rsid w:val="00B823DC"/>
    <w:rsid w:val="00B82EA6"/>
    <w:rsid w:val="00B86271"/>
    <w:rsid w:val="00B8764F"/>
    <w:rsid w:val="00B901AD"/>
    <w:rsid w:val="00B90834"/>
    <w:rsid w:val="00B90B11"/>
    <w:rsid w:val="00B90CC0"/>
    <w:rsid w:val="00B91F5B"/>
    <w:rsid w:val="00B926C0"/>
    <w:rsid w:val="00B92D6A"/>
    <w:rsid w:val="00B930CF"/>
    <w:rsid w:val="00B936E6"/>
    <w:rsid w:val="00B93741"/>
    <w:rsid w:val="00B94097"/>
    <w:rsid w:val="00B946B7"/>
    <w:rsid w:val="00B94BAF"/>
    <w:rsid w:val="00B96FBF"/>
    <w:rsid w:val="00B973E2"/>
    <w:rsid w:val="00B97AD3"/>
    <w:rsid w:val="00B97ECB"/>
    <w:rsid w:val="00BA193F"/>
    <w:rsid w:val="00BA3728"/>
    <w:rsid w:val="00BA394D"/>
    <w:rsid w:val="00BA43BA"/>
    <w:rsid w:val="00BA456F"/>
    <w:rsid w:val="00BA4BFF"/>
    <w:rsid w:val="00BA4F17"/>
    <w:rsid w:val="00BA56BF"/>
    <w:rsid w:val="00BA6B8E"/>
    <w:rsid w:val="00BA6BC9"/>
    <w:rsid w:val="00BA6E8E"/>
    <w:rsid w:val="00BA712A"/>
    <w:rsid w:val="00BA71BE"/>
    <w:rsid w:val="00BA7DCC"/>
    <w:rsid w:val="00BB18E6"/>
    <w:rsid w:val="00BB1CA0"/>
    <w:rsid w:val="00BB3248"/>
    <w:rsid w:val="00BB3C51"/>
    <w:rsid w:val="00BB47FD"/>
    <w:rsid w:val="00BB4D11"/>
    <w:rsid w:val="00BB4D32"/>
    <w:rsid w:val="00BB6454"/>
    <w:rsid w:val="00BB6463"/>
    <w:rsid w:val="00BB6605"/>
    <w:rsid w:val="00BB6642"/>
    <w:rsid w:val="00BB67D0"/>
    <w:rsid w:val="00BB7A8D"/>
    <w:rsid w:val="00BB7E0F"/>
    <w:rsid w:val="00BC08DA"/>
    <w:rsid w:val="00BC14D2"/>
    <w:rsid w:val="00BC1A3F"/>
    <w:rsid w:val="00BC264A"/>
    <w:rsid w:val="00BC2910"/>
    <w:rsid w:val="00BC2A66"/>
    <w:rsid w:val="00BC3A5C"/>
    <w:rsid w:val="00BC3BE7"/>
    <w:rsid w:val="00BC3E95"/>
    <w:rsid w:val="00BC4514"/>
    <w:rsid w:val="00BC62F6"/>
    <w:rsid w:val="00BD020E"/>
    <w:rsid w:val="00BD050C"/>
    <w:rsid w:val="00BD4153"/>
    <w:rsid w:val="00BD427A"/>
    <w:rsid w:val="00BD451D"/>
    <w:rsid w:val="00BD4D55"/>
    <w:rsid w:val="00BD5620"/>
    <w:rsid w:val="00BD60E4"/>
    <w:rsid w:val="00BD74D7"/>
    <w:rsid w:val="00BE075D"/>
    <w:rsid w:val="00BE13C1"/>
    <w:rsid w:val="00BE19C2"/>
    <w:rsid w:val="00BE34BC"/>
    <w:rsid w:val="00BE4EF9"/>
    <w:rsid w:val="00BE6F87"/>
    <w:rsid w:val="00BE74B2"/>
    <w:rsid w:val="00BE7C07"/>
    <w:rsid w:val="00BE7C40"/>
    <w:rsid w:val="00BF1390"/>
    <w:rsid w:val="00BF18B7"/>
    <w:rsid w:val="00BF3342"/>
    <w:rsid w:val="00BF4D02"/>
    <w:rsid w:val="00BF5371"/>
    <w:rsid w:val="00BF77AE"/>
    <w:rsid w:val="00BF79E8"/>
    <w:rsid w:val="00BF7C9C"/>
    <w:rsid w:val="00BF7D3B"/>
    <w:rsid w:val="00C00600"/>
    <w:rsid w:val="00C00B4A"/>
    <w:rsid w:val="00C05172"/>
    <w:rsid w:val="00C0558C"/>
    <w:rsid w:val="00C064D7"/>
    <w:rsid w:val="00C06DE5"/>
    <w:rsid w:val="00C071ED"/>
    <w:rsid w:val="00C07353"/>
    <w:rsid w:val="00C07BAB"/>
    <w:rsid w:val="00C11AC5"/>
    <w:rsid w:val="00C11D65"/>
    <w:rsid w:val="00C12183"/>
    <w:rsid w:val="00C123AA"/>
    <w:rsid w:val="00C1251F"/>
    <w:rsid w:val="00C13705"/>
    <w:rsid w:val="00C139B1"/>
    <w:rsid w:val="00C15758"/>
    <w:rsid w:val="00C157E2"/>
    <w:rsid w:val="00C15F9E"/>
    <w:rsid w:val="00C160DB"/>
    <w:rsid w:val="00C16F3C"/>
    <w:rsid w:val="00C1740F"/>
    <w:rsid w:val="00C200AD"/>
    <w:rsid w:val="00C220B0"/>
    <w:rsid w:val="00C2240B"/>
    <w:rsid w:val="00C23A91"/>
    <w:rsid w:val="00C241BB"/>
    <w:rsid w:val="00C24E22"/>
    <w:rsid w:val="00C26964"/>
    <w:rsid w:val="00C3052E"/>
    <w:rsid w:val="00C313BC"/>
    <w:rsid w:val="00C3221D"/>
    <w:rsid w:val="00C32F1E"/>
    <w:rsid w:val="00C33462"/>
    <w:rsid w:val="00C3366D"/>
    <w:rsid w:val="00C33D28"/>
    <w:rsid w:val="00C34D83"/>
    <w:rsid w:val="00C355A5"/>
    <w:rsid w:val="00C37739"/>
    <w:rsid w:val="00C377FB"/>
    <w:rsid w:val="00C40FB4"/>
    <w:rsid w:val="00C41179"/>
    <w:rsid w:val="00C412B9"/>
    <w:rsid w:val="00C41AB8"/>
    <w:rsid w:val="00C42A1B"/>
    <w:rsid w:val="00C444F3"/>
    <w:rsid w:val="00C447BB"/>
    <w:rsid w:val="00C45D93"/>
    <w:rsid w:val="00C45FE1"/>
    <w:rsid w:val="00C4697B"/>
    <w:rsid w:val="00C46E8F"/>
    <w:rsid w:val="00C50A77"/>
    <w:rsid w:val="00C520F9"/>
    <w:rsid w:val="00C526E9"/>
    <w:rsid w:val="00C52B93"/>
    <w:rsid w:val="00C536CB"/>
    <w:rsid w:val="00C53ADB"/>
    <w:rsid w:val="00C5416C"/>
    <w:rsid w:val="00C54871"/>
    <w:rsid w:val="00C55373"/>
    <w:rsid w:val="00C62E8B"/>
    <w:rsid w:val="00C6340B"/>
    <w:rsid w:val="00C634B7"/>
    <w:rsid w:val="00C64A77"/>
    <w:rsid w:val="00C64D33"/>
    <w:rsid w:val="00C6635D"/>
    <w:rsid w:val="00C664A8"/>
    <w:rsid w:val="00C669F7"/>
    <w:rsid w:val="00C67ABB"/>
    <w:rsid w:val="00C700E3"/>
    <w:rsid w:val="00C70C8A"/>
    <w:rsid w:val="00C71592"/>
    <w:rsid w:val="00C72E3D"/>
    <w:rsid w:val="00C734ED"/>
    <w:rsid w:val="00C73A98"/>
    <w:rsid w:val="00C73ED6"/>
    <w:rsid w:val="00C74172"/>
    <w:rsid w:val="00C7497C"/>
    <w:rsid w:val="00C74A98"/>
    <w:rsid w:val="00C74DB8"/>
    <w:rsid w:val="00C76C71"/>
    <w:rsid w:val="00C778E4"/>
    <w:rsid w:val="00C81A10"/>
    <w:rsid w:val="00C82586"/>
    <w:rsid w:val="00C83D81"/>
    <w:rsid w:val="00C85089"/>
    <w:rsid w:val="00C86EB6"/>
    <w:rsid w:val="00C90251"/>
    <w:rsid w:val="00C9029A"/>
    <w:rsid w:val="00C90C3D"/>
    <w:rsid w:val="00C9205C"/>
    <w:rsid w:val="00C93035"/>
    <w:rsid w:val="00C93F23"/>
    <w:rsid w:val="00C9423C"/>
    <w:rsid w:val="00C94245"/>
    <w:rsid w:val="00C95A0A"/>
    <w:rsid w:val="00C95DAC"/>
    <w:rsid w:val="00C96F8D"/>
    <w:rsid w:val="00CA05CE"/>
    <w:rsid w:val="00CA26DB"/>
    <w:rsid w:val="00CA3196"/>
    <w:rsid w:val="00CA509F"/>
    <w:rsid w:val="00CA63F0"/>
    <w:rsid w:val="00CA6C4D"/>
    <w:rsid w:val="00CB038C"/>
    <w:rsid w:val="00CB08F2"/>
    <w:rsid w:val="00CB0DED"/>
    <w:rsid w:val="00CB19A8"/>
    <w:rsid w:val="00CB1BB3"/>
    <w:rsid w:val="00CB286B"/>
    <w:rsid w:val="00CB414D"/>
    <w:rsid w:val="00CB4ADF"/>
    <w:rsid w:val="00CB55F0"/>
    <w:rsid w:val="00CB5E66"/>
    <w:rsid w:val="00CB7884"/>
    <w:rsid w:val="00CB7915"/>
    <w:rsid w:val="00CC0F8A"/>
    <w:rsid w:val="00CC1280"/>
    <w:rsid w:val="00CC4F69"/>
    <w:rsid w:val="00CC529C"/>
    <w:rsid w:val="00CC7EA9"/>
    <w:rsid w:val="00CD0772"/>
    <w:rsid w:val="00CD45BF"/>
    <w:rsid w:val="00CD47C2"/>
    <w:rsid w:val="00CD4AAC"/>
    <w:rsid w:val="00CD6F93"/>
    <w:rsid w:val="00CE1000"/>
    <w:rsid w:val="00CE16A3"/>
    <w:rsid w:val="00CE2377"/>
    <w:rsid w:val="00CE31A2"/>
    <w:rsid w:val="00CE39D8"/>
    <w:rsid w:val="00CE3B43"/>
    <w:rsid w:val="00CE3E29"/>
    <w:rsid w:val="00CE4968"/>
    <w:rsid w:val="00CE497C"/>
    <w:rsid w:val="00CE7598"/>
    <w:rsid w:val="00CF106F"/>
    <w:rsid w:val="00CF2C13"/>
    <w:rsid w:val="00CF2E8B"/>
    <w:rsid w:val="00CF34D0"/>
    <w:rsid w:val="00CF436D"/>
    <w:rsid w:val="00CF47A7"/>
    <w:rsid w:val="00CF5687"/>
    <w:rsid w:val="00CF6D0C"/>
    <w:rsid w:val="00CF6E02"/>
    <w:rsid w:val="00CF760E"/>
    <w:rsid w:val="00CF7B79"/>
    <w:rsid w:val="00CF7D75"/>
    <w:rsid w:val="00D002F8"/>
    <w:rsid w:val="00D010F6"/>
    <w:rsid w:val="00D01E1E"/>
    <w:rsid w:val="00D0213A"/>
    <w:rsid w:val="00D03C88"/>
    <w:rsid w:val="00D0432D"/>
    <w:rsid w:val="00D04449"/>
    <w:rsid w:val="00D05566"/>
    <w:rsid w:val="00D05E0F"/>
    <w:rsid w:val="00D071EE"/>
    <w:rsid w:val="00D07675"/>
    <w:rsid w:val="00D07E86"/>
    <w:rsid w:val="00D07F97"/>
    <w:rsid w:val="00D103AB"/>
    <w:rsid w:val="00D120F0"/>
    <w:rsid w:val="00D12176"/>
    <w:rsid w:val="00D1429A"/>
    <w:rsid w:val="00D16017"/>
    <w:rsid w:val="00D16683"/>
    <w:rsid w:val="00D16C20"/>
    <w:rsid w:val="00D20230"/>
    <w:rsid w:val="00D204DA"/>
    <w:rsid w:val="00D20534"/>
    <w:rsid w:val="00D22BD6"/>
    <w:rsid w:val="00D23C19"/>
    <w:rsid w:val="00D24C32"/>
    <w:rsid w:val="00D2695C"/>
    <w:rsid w:val="00D26FA3"/>
    <w:rsid w:val="00D307C2"/>
    <w:rsid w:val="00D30BE3"/>
    <w:rsid w:val="00D31820"/>
    <w:rsid w:val="00D31C9F"/>
    <w:rsid w:val="00D331D3"/>
    <w:rsid w:val="00D343B0"/>
    <w:rsid w:val="00D357B2"/>
    <w:rsid w:val="00D3581D"/>
    <w:rsid w:val="00D36DC1"/>
    <w:rsid w:val="00D37A1B"/>
    <w:rsid w:val="00D37F2F"/>
    <w:rsid w:val="00D43479"/>
    <w:rsid w:val="00D43C1A"/>
    <w:rsid w:val="00D449D5"/>
    <w:rsid w:val="00D45B0E"/>
    <w:rsid w:val="00D45CBA"/>
    <w:rsid w:val="00D461D2"/>
    <w:rsid w:val="00D46AE1"/>
    <w:rsid w:val="00D46D48"/>
    <w:rsid w:val="00D471CA"/>
    <w:rsid w:val="00D5051C"/>
    <w:rsid w:val="00D51035"/>
    <w:rsid w:val="00D5110F"/>
    <w:rsid w:val="00D522F3"/>
    <w:rsid w:val="00D52359"/>
    <w:rsid w:val="00D524D4"/>
    <w:rsid w:val="00D5386E"/>
    <w:rsid w:val="00D54DC5"/>
    <w:rsid w:val="00D55837"/>
    <w:rsid w:val="00D616D7"/>
    <w:rsid w:val="00D6249D"/>
    <w:rsid w:val="00D62BB5"/>
    <w:rsid w:val="00D634B7"/>
    <w:rsid w:val="00D635E1"/>
    <w:rsid w:val="00D645C2"/>
    <w:rsid w:val="00D658B9"/>
    <w:rsid w:val="00D6707D"/>
    <w:rsid w:val="00D67C55"/>
    <w:rsid w:val="00D7007A"/>
    <w:rsid w:val="00D720DF"/>
    <w:rsid w:val="00D73455"/>
    <w:rsid w:val="00D74265"/>
    <w:rsid w:val="00D74AFB"/>
    <w:rsid w:val="00D75D77"/>
    <w:rsid w:val="00D76DDF"/>
    <w:rsid w:val="00D77472"/>
    <w:rsid w:val="00D77752"/>
    <w:rsid w:val="00D77FAA"/>
    <w:rsid w:val="00D8283D"/>
    <w:rsid w:val="00D832E9"/>
    <w:rsid w:val="00D83B56"/>
    <w:rsid w:val="00D84977"/>
    <w:rsid w:val="00D849FB"/>
    <w:rsid w:val="00D85C38"/>
    <w:rsid w:val="00D872E0"/>
    <w:rsid w:val="00D87D46"/>
    <w:rsid w:val="00D87F0F"/>
    <w:rsid w:val="00D91C49"/>
    <w:rsid w:val="00D922D9"/>
    <w:rsid w:val="00D92FA5"/>
    <w:rsid w:val="00D93760"/>
    <w:rsid w:val="00D95E14"/>
    <w:rsid w:val="00D97B9C"/>
    <w:rsid w:val="00D97FD0"/>
    <w:rsid w:val="00DA0D29"/>
    <w:rsid w:val="00DA21A3"/>
    <w:rsid w:val="00DA2B75"/>
    <w:rsid w:val="00DA38B7"/>
    <w:rsid w:val="00DA416A"/>
    <w:rsid w:val="00DA6B33"/>
    <w:rsid w:val="00DB0098"/>
    <w:rsid w:val="00DB0144"/>
    <w:rsid w:val="00DB08E4"/>
    <w:rsid w:val="00DB1288"/>
    <w:rsid w:val="00DB190D"/>
    <w:rsid w:val="00DB1D46"/>
    <w:rsid w:val="00DB2CA1"/>
    <w:rsid w:val="00DB2E6E"/>
    <w:rsid w:val="00DB3CC0"/>
    <w:rsid w:val="00DB4182"/>
    <w:rsid w:val="00DB4353"/>
    <w:rsid w:val="00DB4D9A"/>
    <w:rsid w:val="00DB4E39"/>
    <w:rsid w:val="00DB4F90"/>
    <w:rsid w:val="00DB5375"/>
    <w:rsid w:val="00DB5415"/>
    <w:rsid w:val="00DB5EC5"/>
    <w:rsid w:val="00DB6CA8"/>
    <w:rsid w:val="00DB74A5"/>
    <w:rsid w:val="00DC2B74"/>
    <w:rsid w:val="00DC337C"/>
    <w:rsid w:val="00DC471A"/>
    <w:rsid w:val="00DC481F"/>
    <w:rsid w:val="00DC500C"/>
    <w:rsid w:val="00DC6251"/>
    <w:rsid w:val="00DC733E"/>
    <w:rsid w:val="00DC7548"/>
    <w:rsid w:val="00DC7555"/>
    <w:rsid w:val="00DD0E88"/>
    <w:rsid w:val="00DD1E57"/>
    <w:rsid w:val="00DD1E64"/>
    <w:rsid w:val="00DD375B"/>
    <w:rsid w:val="00DD3DE6"/>
    <w:rsid w:val="00DD3EC5"/>
    <w:rsid w:val="00DD5169"/>
    <w:rsid w:val="00DD7247"/>
    <w:rsid w:val="00DD74B1"/>
    <w:rsid w:val="00DE16D4"/>
    <w:rsid w:val="00DE3B71"/>
    <w:rsid w:val="00DE542F"/>
    <w:rsid w:val="00DE5B25"/>
    <w:rsid w:val="00DE6603"/>
    <w:rsid w:val="00DE6F97"/>
    <w:rsid w:val="00DE7735"/>
    <w:rsid w:val="00DE7A71"/>
    <w:rsid w:val="00DE7A9E"/>
    <w:rsid w:val="00DE7DF6"/>
    <w:rsid w:val="00DF05AB"/>
    <w:rsid w:val="00DF2C33"/>
    <w:rsid w:val="00DF3700"/>
    <w:rsid w:val="00DF39AF"/>
    <w:rsid w:val="00DF49AD"/>
    <w:rsid w:val="00DF568A"/>
    <w:rsid w:val="00DF5CE3"/>
    <w:rsid w:val="00DF6DE7"/>
    <w:rsid w:val="00E00D8E"/>
    <w:rsid w:val="00E01B93"/>
    <w:rsid w:val="00E01F59"/>
    <w:rsid w:val="00E02398"/>
    <w:rsid w:val="00E0243A"/>
    <w:rsid w:val="00E02B5A"/>
    <w:rsid w:val="00E0327F"/>
    <w:rsid w:val="00E0357C"/>
    <w:rsid w:val="00E05192"/>
    <w:rsid w:val="00E06ED2"/>
    <w:rsid w:val="00E1055C"/>
    <w:rsid w:val="00E10AF8"/>
    <w:rsid w:val="00E10CF5"/>
    <w:rsid w:val="00E1267F"/>
    <w:rsid w:val="00E12830"/>
    <w:rsid w:val="00E13BB4"/>
    <w:rsid w:val="00E14A2D"/>
    <w:rsid w:val="00E15C2F"/>
    <w:rsid w:val="00E15F5B"/>
    <w:rsid w:val="00E16723"/>
    <w:rsid w:val="00E1700F"/>
    <w:rsid w:val="00E17C25"/>
    <w:rsid w:val="00E200ED"/>
    <w:rsid w:val="00E201D2"/>
    <w:rsid w:val="00E20377"/>
    <w:rsid w:val="00E22C0F"/>
    <w:rsid w:val="00E23A87"/>
    <w:rsid w:val="00E23BA1"/>
    <w:rsid w:val="00E2415D"/>
    <w:rsid w:val="00E24E2D"/>
    <w:rsid w:val="00E25660"/>
    <w:rsid w:val="00E2576A"/>
    <w:rsid w:val="00E25F30"/>
    <w:rsid w:val="00E2666A"/>
    <w:rsid w:val="00E26A54"/>
    <w:rsid w:val="00E26C93"/>
    <w:rsid w:val="00E30FD8"/>
    <w:rsid w:val="00E34D2C"/>
    <w:rsid w:val="00E3598F"/>
    <w:rsid w:val="00E35CD3"/>
    <w:rsid w:val="00E35E58"/>
    <w:rsid w:val="00E3683D"/>
    <w:rsid w:val="00E40185"/>
    <w:rsid w:val="00E41360"/>
    <w:rsid w:val="00E42426"/>
    <w:rsid w:val="00E42811"/>
    <w:rsid w:val="00E439CE"/>
    <w:rsid w:val="00E4419A"/>
    <w:rsid w:val="00E44C7C"/>
    <w:rsid w:val="00E44E36"/>
    <w:rsid w:val="00E45081"/>
    <w:rsid w:val="00E463FC"/>
    <w:rsid w:val="00E468D3"/>
    <w:rsid w:val="00E46BC1"/>
    <w:rsid w:val="00E473FD"/>
    <w:rsid w:val="00E47722"/>
    <w:rsid w:val="00E510FF"/>
    <w:rsid w:val="00E53F34"/>
    <w:rsid w:val="00E5665A"/>
    <w:rsid w:val="00E5700C"/>
    <w:rsid w:val="00E60E37"/>
    <w:rsid w:val="00E60F73"/>
    <w:rsid w:val="00E62823"/>
    <w:rsid w:val="00E63433"/>
    <w:rsid w:val="00E63A39"/>
    <w:rsid w:val="00E64CED"/>
    <w:rsid w:val="00E67040"/>
    <w:rsid w:val="00E70423"/>
    <w:rsid w:val="00E709E1"/>
    <w:rsid w:val="00E70D9F"/>
    <w:rsid w:val="00E720BF"/>
    <w:rsid w:val="00E72109"/>
    <w:rsid w:val="00E727CD"/>
    <w:rsid w:val="00E73A3F"/>
    <w:rsid w:val="00E73E99"/>
    <w:rsid w:val="00E7405B"/>
    <w:rsid w:val="00E74DBE"/>
    <w:rsid w:val="00E7565C"/>
    <w:rsid w:val="00E75855"/>
    <w:rsid w:val="00E75D7C"/>
    <w:rsid w:val="00E77CAF"/>
    <w:rsid w:val="00E80BEB"/>
    <w:rsid w:val="00E80F1A"/>
    <w:rsid w:val="00E815AB"/>
    <w:rsid w:val="00E8296B"/>
    <w:rsid w:val="00E83B91"/>
    <w:rsid w:val="00E83E5D"/>
    <w:rsid w:val="00E83F63"/>
    <w:rsid w:val="00E84354"/>
    <w:rsid w:val="00E84E99"/>
    <w:rsid w:val="00E862F7"/>
    <w:rsid w:val="00E8640A"/>
    <w:rsid w:val="00E864EB"/>
    <w:rsid w:val="00E86E04"/>
    <w:rsid w:val="00E87A67"/>
    <w:rsid w:val="00E90001"/>
    <w:rsid w:val="00E909F9"/>
    <w:rsid w:val="00E923E7"/>
    <w:rsid w:val="00E92A7B"/>
    <w:rsid w:val="00E93F11"/>
    <w:rsid w:val="00E94043"/>
    <w:rsid w:val="00E94A78"/>
    <w:rsid w:val="00E95D5F"/>
    <w:rsid w:val="00E97942"/>
    <w:rsid w:val="00E979C3"/>
    <w:rsid w:val="00EA108F"/>
    <w:rsid w:val="00EA153D"/>
    <w:rsid w:val="00EA2F88"/>
    <w:rsid w:val="00EA370F"/>
    <w:rsid w:val="00EA5B18"/>
    <w:rsid w:val="00EA7F0A"/>
    <w:rsid w:val="00EB0E6A"/>
    <w:rsid w:val="00EB196F"/>
    <w:rsid w:val="00EB2FAE"/>
    <w:rsid w:val="00EB50CF"/>
    <w:rsid w:val="00EB5373"/>
    <w:rsid w:val="00EB59C9"/>
    <w:rsid w:val="00EB694D"/>
    <w:rsid w:val="00EB72C8"/>
    <w:rsid w:val="00EB7B41"/>
    <w:rsid w:val="00EC37CE"/>
    <w:rsid w:val="00EC3CE7"/>
    <w:rsid w:val="00EC3D41"/>
    <w:rsid w:val="00EC54E4"/>
    <w:rsid w:val="00EC5624"/>
    <w:rsid w:val="00EC70EB"/>
    <w:rsid w:val="00EC7329"/>
    <w:rsid w:val="00ED38B8"/>
    <w:rsid w:val="00ED45B0"/>
    <w:rsid w:val="00ED4619"/>
    <w:rsid w:val="00ED4D42"/>
    <w:rsid w:val="00ED5352"/>
    <w:rsid w:val="00ED6555"/>
    <w:rsid w:val="00EE0D6C"/>
    <w:rsid w:val="00EE1F91"/>
    <w:rsid w:val="00EE2759"/>
    <w:rsid w:val="00EE2C30"/>
    <w:rsid w:val="00EE34DB"/>
    <w:rsid w:val="00EE3D3B"/>
    <w:rsid w:val="00EE4598"/>
    <w:rsid w:val="00EE4D31"/>
    <w:rsid w:val="00EE50EE"/>
    <w:rsid w:val="00EE5C52"/>
    <w:rsid w:val="00EE63CC"/>
    <w:rsid w:val="00EE6DD5"/>
    <w:rsid w:val="00EE797C"/>
    <w:rsid w:val="00EE7FCC"/>
    <w:rsid w:val="00EF0664"/>
    <w:rsid w:val="00EF0A6A"/>
    <w:rsid w:val="00EF1753"/>
    <w:rsid w:val="00EF223B"/>
    <w:rsid w:val="00EF293F"/>
    <w:rsid w:val="00EF3177"/>
    <w:rsid w:val="00EF3575"/>
    <w:rsid w:val="00EF4B43"/>
    <w:rsid w:val="00EF7774"/>
    <w:rsid w:val="00EF7D19"/>
    <w:rsid w:val="00F011AB"/>
    <w:rsid w:val="00F01DEA"/>
    <w:rsid w:val="00F031D7"/>
    <w:rsid w:val="00F04E22"/>
    <w:rsid w:val="00F05A78"/>
    <w:rsid w:val="00F05E84"/>
    <w:rsid w:val="00F07DED"/>
    <w:rsid w:val="00F12C14"/>
    <w:rsid w:val="00F15E8D"/>
    <w:rsid w:val="00F16C31"/>
    <w:rsid w:val="00F171A0"/>
    <w:rsid w:val="00F17C67"/>
    <w:rsid w:val="00F201E3"/>
    <w:rsid w:val="00F20A00"/>
    <w:rsid w:val="00F21419"/>
    <w:rsid w:val="00F2264D"/>
    <w:rsid w:val="00F226C7"/>
    <w:rsid w:val="00F22E1C"/>
    <w:rsid w:val="00F234E8"/>
    <w:rsid w:val="00F245F7"/>
    <w:rsid w:val="00F24CFF"/>
    <w:rsid w:val="00F250A0"/>
    <w:rsid w:val="00F26070"/>
    <w:rsid w:val="00F2657B"/>
    <w:rsid w:val="00F275EC"/>
    <w:rsid w:val="00F308E6"/>
    <w:rsid w:val="00F31BB6"/>
    <w:rsid w:val="00F3329C"/>
    <w:rsid w:val="00F332C5"/>
    <w:rsid w:val="00F33DCB"/>
    <w:rsid w:val="00F3421B"/>
    <w:rsid w:val="00F34A42"/>
    <w:rsid w:val="00F35BA0"/>
    <w:rsid w:val="00F35D3A"/>
    <w:rsid w:val="00F362D3"/>
    <w:rsid w:val="00F40C5C"/>
    <w:rsid w:val="00F41209"/>
    <w:rsid w:val="00F41839"/>
    <w:rsid w:val="00F430A4"/>
    <w:rsid w:val="00F436B4"/>
    <w:rsid w:val="00F43921"/>
    <w:rsid w:val="00F46CAC"/>
    <w:rsid w:val="00F475AA"/>
    <w:rsid w:val="00F47D21"/>
    <w:rsid w:val="00F50A14"/>
    <w:rsid w:val="00F50D63"/>
    <w:rsid w:val="00F537E5"/>
    <w:rsid w:val="00F5395E"/>
    <w:rsid w:val="00F53F92"/>
    <w:rsid w:val="00F54325"/>
    <w:rsid w:val="00F559F8"/>
    <w:rsid w:val="00F56D0D"/>
    <w:rsid w:val="00F576AC"/>
    <w:rsid w:val="00F57785"/>
    <w:rsid w:val="00F57893"/>
    <w:rsid w:val="00F57F0E"/>
    <w:rsid w:val="00F600F4"/>
    <w:rsid w:val="00F60B60"/>
    <w:rsid w:val="00F60B76"/>
    <w:rsid w:val="00F61611"/>
    <w:rsid w:val="00F61F9A"/>
    <w:rsid w:val="00F62A89"/>
    <w:rsid w:val="00F650F5"/>
    <w:rsid w:val="00F704A4"/>
    <w:rsid w:val="00F71095"/>
    <w:rsid w:val="00F71C58"/>
    <w:rsid w:val="00F72198"/>
    <w:rsid w:val="00F728E4"/>
    <w:rsid w:val="00F72ABB"/>
    <w:rsid w:val="00F72EE4"/>
    <w:rsid w:val="00F7319A"/>
    <w:rsid w:val="00F779D0"/>
    <w:rsid w:val="00F77A83"/>
    <w:rsid w:val="00F77F35"/>
    <w:rsid w:val="00F80E01"/>
    <w:rsid w:val="00F814EB"/>
    <w:rsid w:val="00F83224"/>
    <w:rsid w:val="00F83F11"/>
    <w:rsid w:val="00F8509B"/>
    <w:rsid w:val="00F867E9"/>
    <w:rsid w:val="00F900E3"/>
    <w:rsid w:val="00F9037A"/>
    <w:rsid w:val="00F90993"/>
    <w:rsid w:val="00F92C87"/>
    <w:rsid w:val="00F931BE"/>
    <w:rsid w:val="00F93EC6"/>
    <w:rsid w:val="00F940E3"/>
    <w:rsid w:val="00F94B5F"/>
    <w:rsid w:val="00F950A3"/>
    <w:rsid w:val="00F96747"/>
    <w:rsid w:val="00F96AC5"/>
    <w:rsid w:val="00F97625"/>
    <w:rsid w:val="00F97930"/>
    <w:rsid w:val="00FA058F"/>
    <w:rsid w:val="00FA11F5"/>
    <w:rsid w:val="00FA1E08"/>
    <w:rsid w:val="00FA3D5B"/>
    <w:rsid w:val="00FA4741"/>
    <w:rsid w:val="00FA4A27"/>
    <w:rsid w:val="00FA65C1"/>
    <w:rsid w:val="00FA6A4D"/>
    <w:rsid w:val="00FB0EBB"/>
    <w:rsid w:val="00FB1256"/>
    <w:rsid w:val="00FB28E3"/>
    <w:rsid w:val="00FB3B47"/>
    <w:rsid w:val="00FB441F"/>
    <w:rsid w:val="00FB4484"/>
    <w:rsid w:val="00FB49F6"/>
    <w:rsid w:val="00FB7149"/>
    <w:rsid w:val="00FB7608"/>
    <w:rsid w:val="00FB7D64"/>
    <w:rsid w:val="00FC016F"/>
    <w:rsid w:val="00FC06AE"/>
    <w:rsid w:val="00FC0B62"/>
    <w:rsid w:val="00FC1050"/>
    <w:rsid w:val="00FC12C8"/>
    <w:rsid w:val="00FC1DE2"/>
    <w:rsid w:val="00FC22FC"/>
    <w:rsid w:val="00FC2653"/>
    <w:rsid w:val="00FC34C0"/>
    <w:rsid w:val="00FC36A2"/>
    <w:rsid w:val="00FC3A33"/>
    <w:rsid w:val="00FC59B5"/>
    <w:rsid w:val="00FC7704"/>
    <w:rsid w:val="00FD0306"/>
    <w:rsid w:val="00FD0337"/>
    <w:rsid w:val="00FD12FF"/>
    <w:rsid w:val="00FD1627"/>
    <w:rsid w:val="00FD3DC4"/>
    <w:rsid w:val="00FD48FC"/>
    <w:rsid w:val="00FD4D37"/>
    <w:rsid w:val="00FD5B7B"/>
    <w:rsid w:val="00FD6204"/>
    <w:rsid w:val="00FD64C3"/>
    <w:rsid w:val="00FD7754"/>
    <w:rsid w:val="00FD7B32"/>
    <w:rsid w:val="00FE2F88"/>
    <w:rsid w:val="00FE3DD8"/>
    <w:rsid w:val="00FE6120"/>
    <w:rsid w:val="00FE7318"/>
    <w:rsid w:val="00FE7366"/>
    <w:rsid w:val="00FE7772"/>
    <w:rsid w:val="00FE77C5"/>
    <w:rsid w:val="00FF0034"/>
    <w:rsid w:val="00FF01E8"/>
    <w:rsid w:val="00FF0A71"/>
    <w:rsid w:val="00FF1650"/>
    <w:rsid w:val="00FF1EDA"/>
    <w:rsid w:val="00FF296C"/>
    <w:rsid w:val="00FF2D37"/>
    <w:rsid w:val="00FF36A8"/>
    <w:rsid w:val="00FF38B5"/>
    <w:rsid w:val="00FF4617"/>
    <w:rsid w:val="00FF59FE"/>
    <w:rsid w:val="00FF797C"/>
    <w:rsid w:val="00FF7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5:docId w15:val="{8A785D45-35B9-4235-9F94-D3A64AE3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1C4"/>
    <w:pPr>
      <w:spacing w:after="160" w:line="259" w:lineRule="auto"/>
    </w:pPr>
    <w:rPr>
      <w:sz w:val="22"/>
      <w:szCs w:val="22"/>
      <w:lang w:eastAsia="en-US"/>
    </w:rPr>
  </w:style>
  <w:style w:type="paragraph" w:styleId="1">
    <w:name w:val="heading 1"/>
    <w:basedOn w:val="a"/>
    <w:next w:val="a"/>
    <w:link w:val="10"/>
    <w:uiPriority w:val="9"/>
    <w:qFormat/>
    <w:locked/>
    <w:rsid w:val="00BA56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locked/>
    <w:rsid w:val="00BA56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locked/>
    <w:rsid w:val="00BA56B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locked/>
    <w:rsid w:val="00BA56B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locked/>
    <w:rsid w:val="00BA56BF"/>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nhideWhenUsed/>
    <w:qFormat/>
    <w:locked/>
    <w:rsid w:val="00BA56B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959BC"/>
    <w:rPr>
      <w:rFonts w:cs="Times New Roman"/>
      <w:color w:val="0563C1"/>
      <w:u w:val="single"/>
    </w:rPr>
  </w:style>
  <w:style w:type="paragraph" w:styleId="a4">
    <w:name w:val="Balloon Text"/>
    <w:basedOn w:val="a"/>
    <w:link w:val="a5"/>
    <w:uiPriority w:val="99"/>
    <w:semiHidden/>
    <w:rsid w:val="00660D4B"/>
    <w:pPr>
      <w:spacing w:after="0" w:line="240" w:lineRule="auto"/>
    </w:pPr>
    <w:rPr>
      <w:rFonts w:ascii="Segoe UI" w:hAnsi="Segoe UI"/>
      <w:sz w:val="18"/>
      <w:szCs w:val="20"/>
    </w:rPr>
  </w:style>
  <w:style w:type="character" w:customStyle="1" w:styleId="a5">
    <w:name w:val="Текст выноски Знак"/>
    <w:link w:val="a4"/>
    <w:uiPriority w:val="99"/>
    <w:semiHidden/>
    <w:locked/>
    <w:rsid w:val="00660D4B"/>
    <w:rPr>
      <w:rFonts w:ascii="Segoe UI" w:hAnsi="Segoe UI" w:cs="Times New Roman"/>
      <w:sz w:val="18"/>
      <w:lang w:eastAsia="en-US"/>
    </w:rPr>
  </w:style>
  <w:style w:type="paragraph" w:styleId="a6">
    <w:name w:val="List Paragraph"/>
    <w:basedOn w:val="a"/>
    <w:uiPriority w:val="34"/>
    <w:qFormat/>
    <w:rsid w:val="00EF1753"/>
    <w:pPr>
      <w:ind w:left="720"/>
      <w:contextualSpacing/>
    </w:pPr>
  </w:style>
  <w:style w:type="paragraph" w:styleId="a7">
    <w:name w:val="header"/>
    <w:basedOn w:val="a"/>
    <w:link w:val="a8"/>
    <w:uiPriority w:val="99"/>
    <w:rsid w:val="00065CA8"/>
    <w:pPr>
      <w:tabs>
        <w:tab w:val="center" w:pos="4677"/>
        <w:tab w:val="right" w:pos="9355"/>
      </w:tabs>
      <w:spacing w:after="0" w:line="240" w:lineRule="auto"/>
    </w:pPr>
  </w:style>
  <w:style w:type="character" w:customStyle="1" w:styleId="a8">
    <w:name w:val="Верхний колонтитул Знак"/>
    <w:link w:val="a7"/>
    <w:uiPriority w:val="99"/>
    <w:locked/>
    <w:rsid w:val="00065CA8"/>
    <w:rPr>
      <w:rFonts w:cs="Times New Roman"/>
      <w:sz w:val="22"/>
      <w:szCs w:val="22"/>
      <w:lang w:eastAsia="en-US"/>
    </w:rPr>
  </w:style>
  <w:style w:type="paragraph" w:styleId="a9">
    <w:name w:val="footer"/>
    <w:basedOn w:val="a"/>
    <w:link w:val="aa"/>
    <w:uiPriority w:val="99"/>
    <w:rsid w:val="00065CA8"/>
    <w:pPr>
      <w:tabs>
        <w:tab w:val="center" w:pos="4677"/>
        <w:tab w:val="right" w:pos="9355"/>
      </w:tabs>
      <w:spacing w:after="0" w:line="240" w:lineRule="auto"/>
    </w:pPr>
  </w:style>
  <w:style w:type="character" w:customStyle="1" w:styleId="aa">
    <w:name w:val="Нижний колонтитул Знак"/>
    <w:link w:val="a9"/>
    <w:uiPriority w:val="99"/>
    <w:locked/>
    <w:rsid w:val="00065CA8"/>
    <w:rPr>
      <w:rFonts w:cs="Times New Roman"/>
      <w:sz w:val="22"/>
      <w:szCs w:val="22"/>
      <w:lang w:eastAsia="en-US"/>
    </w:rPr>
  </w:style>
  <w:style w:type="character" w:customStyle="1" w:styleId="apple-converted-space">
    <w:name w:val="apple-converted-space"/>
    <w:rsid w:val="00690C50"/>
    <w:rPr>
      <w:rFonts w:cs="Times New Roman"/>
    </w:rPr>
  </w:style>
  <w:style w:type="paragraph" w:styleId="ab">
    <w:name w:val="endnote text"/>
    <w:basedOn w:val="a"/>
    <w:link w:val="ac"/>
    <w:uiPriority w:val="99"/>
    <w:unhideWhenUsed/>
    <w:rsid w:val="007644F2"/>
    <w:rPr>
      <w:sz w:val="20"/>
      <w:szCs w:val="20"/>
    </w:rPr>
  </w:style>
  <w:style w:type="character" w:customStyle="1" w:styleId="ac">
    <w:name w:val="Текст концевой сноски Знак"/>
    <w:link w:val="ab"/>
    <w:uiPriority w:val="99"/>
    <w:rsid w:val="007644F2"/>
    <w:rPr>
      <w:sz w:val="20"/>
      <w:szCs w:val="20"/>
      <w:lang w:eastAsia="en-US"/>
    </w:rPr>
  </w:style>
  <w:style w:type="character" w:styleId="ad">
    <w:name w:val="endnote reference"/>
    <w:uiPriority w:val="99"/>
    <w:semiHidden/>
    <w:unhideWhenUsed/>
    <w:rsid w:val="007644F2"/>
    <w:rPr>
      <w:vertAlign w:val="superscript"/>
    </w:rPr>
  </w:style>
  <w:style w:type="paragraph" w:styleId="ae">
    <w:name w:val="footnote text"/>
    <w:basedOn w:val="a"/>
    <w:link w:val="af"/>
    <w:uiPriority w:val="99"/>
    <w:semiHidden/>
    <w:unhideWhenUsed/>
    <w:rsid w:val="007644F2"/>
    <w:rPr>
      <w:sz w:val="20"/>
      <w:szCs w:val="20"/>
    </w:rPr>
  </w:style>
  <w:style w:type="character" w:customStyle="1" w:styleId="af">
    <w:name w:val="Текст сноски Знак"/>
    <w:link w:val="ae"/>
    <w:uiPriority w:val="99"/>
    <w:semiHidden/>
    <w:rsid w:val="007644F2"/>
    <w:rPr>
      <w:sz w:val="20"/>
      <w:szCs w:val="20"/>
      <w:lang w:eastAsia="en-US"/>
    </w:rPr>
  </w:style>
  <w:style w:type="character" w:styleId="af0">
    <w:name w:val="footnote reference"/>
    <w:uiPriority w:val="99"/>
    <w:semiHidden/>
    <w:unhideWhenUsed/>
    <w:rsid w:val="007644F2"/>
    <w:rPr>
      <w:vertAlign w:val="superscript"/>
    </w:rPr>
  </w:style>
  <w:style w:type="character" w:styleId="af1">
    <w:name w:val="annotation reference"/>
    <w:uiPriority w:val="99"/>
    <w:semiHidden/>
    <w:unhideWhenUsed/>
    <w:rsid w:val="005451A5"/>
    <w:rPr>
      <w:sz w:val="16"/>
      <w:szCs w:val="16"/>
    </w:rPr>
  </w:style>
  <w:style w:type="paragraph" w:styleId="af2">
    <w:name w:val="annotation text"/>
    <w:basedOn w:val="a"/>
    <w:link w:val="af3"/>
    <w:uiPriority w:val="99"/>
    <w:semiHidden/>
    <w:unhideWhenUsed/>
    <w:rsid w:val="005451A5"/>
    <w:rPr>
      <w:sz w:val="20"/>
      <w:szCs w:val="20"/>
    </w:rPr>
  </w:style>
  <w:style w:type="character" w:customStyle="1" w:styleId="af3">
    <w:name w:val="Текст примечания Знак"/>
    <w:link w:val="af2"/>
    <w:uiPriority w:val="99"/>
    <w:semiHidden/>
    <w:rsid w:val="005451A5"/>
    <w:rPr>
      <w:lang w:eastAsia="en-US"/>
    </w:rPr>
  </w:style>
  <w:style w:type="paragraph" w:styleId="af4">
    <w:name w:val="annotation subject"/>
    <w:basedOn w:val="af2"/>
    <w:next w:val="af2"/>
    <w:link w:val="af5"/>
    <w:uiPriority w:val="99"/>
    <w:semiHidden/>
    <w:unhideWhenUsed/>
    <w:rsid w:val="005451A5"/>
    <w:rPr>
      <w:b/>
      <w:bCs/>
    </w:rPr>
  </w:style>
  <w:style w:type="character" w:customStyle="1" w:styleId="af5">
    <w:name w:val="Тема примечания Знак"/>
    <w:link w:val="af4"/>
    <w:uiPriority w:val="99"/>
    <w:semiHidden/>
    <w:rsid w:val="005451A5"/>
    <w:rPr>
      <w:b/>
      <w:bCs/>
      <w:lang w:eastAsia="en-US"/>
    </w:rPr>
  </w:style>
  <w:style w:type="paragraph" w:styleId="af6">
    <w:name w:val="Revision"/>
    <w:hidden/>
    <w:uiPriority w:val="99"/>
    <w:semiHidden/>
    <w:rsid w:val="001A184B"/>
    <w:rPr>
      <w:sz w:val="22"/>
      <w:szCs w:val="22"/>
      <w:lang w:eastAsia="en-US"/>
    </w:rPr>
  </w:style>
  <w:style w:type="table" w:styleId="af7">
    <w:name w:val="Table Grid"/>
    <w:basedOn w:val="a1"/>
    <w:uiPriority w:val="59"/>
    <w:locked/>
    <w:rsid w:val="00146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itle"/>
    <w:basedOn w:val="a"/>
    <w:next w:val="a"/>
    <w:link w:val="af9"/>
    <w:qFormat/>
    <w:locked/>
    <w:rsid w:val="00BE7C07"/>
    <w:pPr>
      <w:spacing w:before="240" w:after="60"/>
      <w:jc w:val="center"/>
      <w:outlineLvl w:val="0"/>
    </w:pPr>
    <w:rPr>
      <w:rFonts w:ascii="Cambria" w:eastAsia="Times New Roman" w:hAnsi="Cambria"/>
      <w:b/>
      <w:bCs/>
      <w:kern w:val="28"/>
      <w:sz w:val="32"/>
      <w:szCs w:val="32"/>
    </w:rPr>
  </w:style>
  <w:style w:type="character" w:customStyle="1" w:styleId="af9">
    <w:name w:val="Название Знак"/>
    <w:link w:val="af8"/>
    <w:rsid w:val="00BE7C07"/>
    <w:rPr>
      <w:rFonts w:ascii="Cambria" w:eastAsia="Times New Roman" w:hAnsi="Cambria" w:cs="Times New Roman"/>
      <w:b/>
      <w:bCs/>
      <w:kern w:val="28"/>
      <w:sz w:val="32"/>
      <w:szCs w:val="32"/>
      <w:lang w:eastAsia="en-US"/>
    </w:rPr>
  </w:style>
  <w:style w:type="character" w:customStyle="1" w:styleId="5Exact">
    <w:name w:val="Основной текст (5) Exact"/>
    <w:basedOn w:val="a0"/>
    <w:link w:val="51"/>
    <w:rsid w:val="00621238"/>
    <w:rPr>
      <w:sz w:val="18"/>
      <w:szCs w:val="18"/>
      <w:shd w:val="clear" w:color="auto" w:fill="FFFFFF"/>
    </w:rPr>
  </w:style>
  <w:style w:type="character" w:customStyle="1" w:styleId="2Exact">
    <w:name w:val="Основной текст (2) Exact"/>
    <w:basedOn w:val="a0"/>
    <w:rsid w:val="00621238"/>
    <w:rPr>
      <w:rFonts w:ascii="Times New Roman" w:eastAsia="Times New Roman" w:hAnsi="Times New Roman" w:cs="Times New Roman"/>
      <w:b w:val="0"/>
      <w:bCs w:val="0"/>
      <w:i w:val="0"/>
      <w:iCs w:val="0"/>
      <w:smallCaps w:val="0"/>
      <w:strike w:val="0"/>
      <w:sz w:val="19"/>
      <w:szCs w:val="19"/>
      <w:u w:val="none"/>
    </w:rPr>
  </w:style>
  <w:style w:type="character" w:customStyle="1" w:styleId="21">
    <w:name w:val="Основной текст (2)_"/>
    <w:basedOn w:val="a0"/>
    <w:rsid w:val="00621238"/>
    <w:rPr>
      <w:rFonts w:ascii="Times New Roman" w:eastAsia="Times New Roman" w:hAnsi="Times New Roman" w:cs="Times New Roman"/>
      <w:b w:val="0"/>
      <w:bCs w:val="0"/>
      <w:i w:val="0"/>
      <w:iCs w:val="0"/>
      <w:smallCaps w:val="0"/>
      <w:strike w:val="0"/>
      <w:sz w:val="19"/>
      <w:szCs w:val="19"/>
      <w:u w:val="none"/>
    </w:rPr>
  </w:style>
  <w:style w:type="character" w:customStyle="1" w:styleId="22">
    <w:name w:val="Основной текст (2)"/>
    <w:basedOn w:val="21"/>
    <w:rsid w:val="0062123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11">
    <w:name w:val="Заголовок №1_"/>
    <w:basedOn w:val="a0"/>
    <w:link w:val="12"/>
    <w:rsid w:val="00621238"/>
    <w:rPr>
      <w:rFonts w:ascii="Times New Roman" w:eastAsia="Times New Roman" w:hAnsi="Times New Roman"/>
      <w:b/>
      <w:bCs/>
      <w:sz w:val="22"/>
      <w:szCs w:val="22"/>
      <w:shd w:val="clear" w:color="auto" w:fill="FFFFFF"/>
    </w:rPr>
  </w:style>
  <w:style w:type="character" w:customStyle="1" w:styleId="195pt">
    <w:name w:val="Заголовок №1 + 9;5 pt"/>
    <w:basedOn w:val="11"/>
    <w:rsid w:val="00621238"/>
    <w:rPr>
      <w:rFonts w:ascii="Times New Roman" w:eastAsia="Times New Roman" w:hAnsi="Times New Roman"/>
      <w:b/>
      <w:bCs/>
      <w:color w:val="000000"/>
      <w:spacing w:val="0"/>
      <w:w w:val="100"/>
      <w:position w:val="0"/>
      <w:sz w:val="19"/>
      <w:szCs w:val="19"/>
      <w:shd w:val="clear" w:color="auto" w:fill="FFFFFF"/>
      <w:lang w:val="ru-RU" w:eastAsia="ru-RU" w:bidi="ru-RU"/>
    </w:rPr>
  </w:style>
  <w:style w:type="character" w:customStyle="1" w:styleId="31">
    <w:name w:val="Основной текст (3)"/>
    <w:basedOn w:val="a0"/>
    <w:rsid w:val="00621238"/>
    <w:rPr>
      <w:rFonts w:ascii="Times New Roman" w:eastAsia="Times New Roman" w:hAnsi="Times New Roman" w:cs="Times New Roman"/>
      <w:b w:val="0"/>
      <w:bCs w:val="0"/>
      <w:i w:val="0"/>
      <w:iCs w:val="0"/>
      <w:smallCaps w:val="0"/>
      <w:strike w:val="0"/>
      <w:sz w:val="16"/>
      <w:szCs w:val="16"/>
      <w:u w:val="none"/>
    </w:rPr>
  </w:style>
  <w:style w:type="character" w:customStyle="1" w:styleId="41">
    <w:name w:val="Основной текст (4)_"/>
    <w:basedOn w:val="a0"/>
    <w:link w:val="42"/>
    <w:rsid w:val="00621238"/>
    <w:rPr>
      <w:rFonts w:ascii="Times New Roman" w:eastAsia="Times New Roman" w:hAnsi="Times New Roman"/>
      <w:i/>
      <w:iCs/>
      <w:sz w:val="14"/>
      <w:szCs w:val="14"/>
      <w:shd w:val="clear" w:color="auto" w:fill="FFFFFF"/>
    </w:rPr>
  </w:style>
  <w:style w:type="character" w:customStyle="1" w:styleId="23">
    <w:name w:val="Заголовок №2_"/>
    <w:basedOn w:val="a0"/>
    <w:link w:val="24"/>
    <w:rsid w:val="00621238"/>
    <w:rPr>
      <w:rFonts w:ascii="Times New Roman" w:eastAsia="Times New Roman" w:hAnsi="Times New Roman"/>
      <w:b/>
      <w:bCs/>
      <w:sz w:val="19"/>
      <w:szCs w:val="19"/>
      <w:shd w:val="clear" w:color="auto" w:fill="FFFFFF"/>
    </w:rPr>
  </w:style>
  <w:style w:type="character" w:customStyle="1" w:styleId="28pt">
    <w:name w:val="Основной текст (2) + 8 pt"/>
    <w:basedOn w:val="21"/>
    <w:rsid w:val="0062123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Gulim7pt">
    <w:name w:val="Основной текст (2) + Gulim;7 pt"/>
    <w:basedOn w:val="21"/>
    <w:rsid w:val="00621238"/>
    <w:rPr>
      <w:rFonts w:ascii="Gulim" w:eastAsia="Gulim" w:hAnsi="Gulim" w:cs="Gulim"/>
      <w:b w:val="0"/>
      <w:bCs w:val="0"/>
      <w:i w:val="0"/>
      <w:iCs w:val="0"/>
      <w:smallCaps w:val="0"/>
      <w:strike w:val="0"/>
      <w:color w:val="000000"/>
      <w:spacing w:val="0"/>
      <w:w w:val="100"/>
      <w:position w:val="0"/>
      <w:sz w:val="14"/>
      <w:szCs w:val="14"/>
      <w:u w:val="none"/>
      <w:lang w:val="ru-RU" w:eastAsia="ru-RU" w:bidi="ru-RU"/>
    </w:rPr>
  </w:style>
  <w:style w:type="character" w:customStyle="1" w:styleId="2ArialUnicodeMS7pt">
    <w:name w:val="Основной текст (2) + Arial Unicode MS;7 pt"/>
    <w:basedOn w:val="21"/>
    <w:rsid w:val="00621238"/>
    <w:rPr>
      <w:rFonts w:ascii="Arial Unicode MS" w:eastAsia="Arial Unicode MS" w:hAnsi="Arial Unicode MS" w:cs="Arial Unicode MS"/>
      <w:b/>
      <w:bCs/>
      <w:i w:val="0"/>
      <w:iCs w:val="0"/>
      <w:smallCaps w:val="0"/>
      <w:strike w:val="0"/>
      <w:color w:val="000000"/>
      <w:spacing w:val="0"/>
      <w:w w:val="100"/>
      <w:position w:val="0"/>
      <w:sz w:val="14"/>
      <w:szCs w:val="14"/>
      <w:u w:val="none"/>
      <w:lang w:val="ru-RU" w:eastAsia="ru-RU" w:bidi="ru-RU"/>
    </w:rPr>
  </w:style>
  <w:style w:type="paragraph" w:customStyle="1" w:styleId="51">
    <w:name w:val="Основной текст (5)"/>
    <w:basedOn w:val="a"/>
    <w:link w:val="5Exact"/>
    <w:rsid w:val="00621238"/>
    <w:pPr>
      <w:widowControl w:val="0"/>
      <w:shd w:val="clear" w:color="auto" w:fill="FFFFFF"/>
      <w:spacing w:after="0" w:line="0" w:lineRule="atLeast"/>
    </w:pPr>
    <w:rPr>
      <w:sz w:val="18"/>
      <w:szCs w:val="18"/>
      <w:lang w:eastAsia="ru-RU"/>
    </w:rPr>
  </w:style>
  <w:style w:type="paragraph" w:customStyle="1" w:styleId="12">
    <w:name w:val="Заголовок №1"/>
    <w:basedOn w:val="a"/>
    <w:link w:val="11"/>
    <w:rsid w:val="00621238"/>
    <w:pPr>
      <w:widowControl w:val="0"/>
      <w:shd w:val="clear" w:color="auto" w:fill="FFFFFF"/>
      <w:spacing w:before="180" w:after="180" w:line="259" w:lineRule="exact"/>
      <w:jc w:val="center"/>
      <w:outlineLvl w:val="0"/>
    </w:pPr>
    <w:rPr>
      <w:rFonts w:ascii="Times New Roman" w:eastAsia="Times New Roman" w:hAnsi="Times New Roman"/>
      <w:b/>
      <w:bCs/>
      <w:lang w:eastAsia="ru-RU"/>
    </w:rPr>
  </w:style>
  <w:style w:type="paragraph" w:customStyle="1" w:styleId="42">
    <w:name w:val="Основной текст (4)"/>
    <w:basedOn w:val="a"/>
    <w:link w:val="41"/>
    <w:rsid w:val="00621238"/>
    <w:pPr>
      <w:widowControl w:val="0"/>
      <w:shd w:val="clear" w:color="auto" w:fill="FFFFFF"/>
      <w:spacing w:before="480" w:after="0" w:line="0" w:lineRule="atLeast"/>
      <w:jc w:val="both"/>
    </w:pPr>
    <w:rPr>
      <w:rFonts w:ascii="Times New Roman" w:eastAsia="Times New Roman" w:hAnsi="Times New Roman"/>
      <w:i/>
      <w:iCs/>
      <w:sz w:val="14"/>
      <w:szCs w:val="14"/>
      <w:lang w:eastAsia="ru-RU"/>
    </w:rPr>
  </w:style>
  <w:style w:type="paragraph" w:customStyle="1" w:styleId="24">
    <w:name w:val="Заголовок №2"/>
    <w:basedOn w:val="a"/>
    <w:link w:val="23"/>
    <w:rsid w:val="00621238"/>
    <w:pPr>
      <w:widowControl w:val="0"/>
      <w:shd w:val="clear" w:color="auto" w:fill="FFFFFF"/>
      <w:spacing w:before="180" w:after="300" w:line="0" w:lineRule="atLeast"/>
      <w:jc w:val="both"/>
      <w:outlineLvl w:val="1"/>
    </w:pPr>
    <w:rPr>
      <w:rFonts w:ascii="Times New Roman" w:eastAsia="Times New Roman" w:hAnsi="Times New Roman"/>
      <w:b/>
      <w:bCs/>
      <w:sz w:val="19"/>
      <w:szCs w:val="19"/>
      <w:lang w:eastAsia="ru-RU"/>
    </w:rPr>
  </w:style>
  <w:style w:type="character" w:customStyle="1" w:styleId="10">
    <w:name w:val="Заголовок 1 Знак"/>
    <w:basedOn w:val="a0"/>
    <w:link w:val="1"/>
    <w:uiPriority w:val="9"/>
    <w:rsid w:val="00BA56BF"/>
    <w:rPr>
      <w:rFonts w:asciiTheme="majorHAnsi" w:eastAsiaTheme="majorEastAsia" w:hAnsiTheme="majorHAnsi" w:cstheme="majorBidi"/>
      <w:color w:val="365F91" w:themeColor="accent1" w:themeShade="BF"/>
      <w:sz w:val="32"/>
      <w:szCs w:val="32"/>
      <w:lang w:eastAsia="en-US"/>
    </w:rPr>
  </w:style>
  <w:style w:type="character" w:customStyle="1" w:styleId="20">
    <w:name w:val="Заголовок 2 Знак"/>
    <w:basedOn w:val="a0"/>
    <w:link w:val="2"/>
    <w:rsid w:val="00BA56BF"/>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basedOn w:val="a0"/>
    <w:link w:val="3"/>
    <w:rsid w:val="00BA56BF"/>
    <w:rPr>
      <w:rFonts w:asciiTheme="majorHAnsi" w:eastAsiaTheme="majorEastAsia" w:hAnsiTheme="majorHAnsi" w:cstheme="majorBidi"/>
      <w:color w:val="243F60" w:themeColor="accent1" w:themeShade="7F"/>
      <w:sz w:val="24"/>
      <w:szCs w:val="24"/>
      <w:lang w:eastAsia="en-US"/>
    </w:rPr>
  </w:style>
  <w:style w:type="character" w:customStyle="1" w:styleId="40">
    <w:name w:val="Заголовок 4 Знак"/>
    <w:basedOn w:val="a0"/>
    <w:link w:val="4"/>
    <w:rsid w:val="00BA56BF"/>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0"/>
    <w:link w:val="5"/>
    <w:rsid w:val="00BA56BF"/>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0"/>
    <w:link w:val="6"/>
    <w:rsid w:val="00BA56BF"/>
    <w:rPr>
      <w:rFonts w:asciiTheme="majorHAnsi" w:eastAsiaTheme="majorEastAsia" w:hAnsiTheme="majorHAnsi" w:cstheme="majorBidi"/>
      <w:color w:val="243F60" w:themeColor="accent1" w:themeShade="7F"/>
      <w:sz w:val="22"/>
      <w:szCs w:val="22"/>
      <w:lang w:eastAsia="en-US"/>
    </w:rPr>
  </w:style>
  <w:style w:type="character" w:customStyle="1" w:styleId="211pt">
    <w:name w:val="Основной текст (2) + 11 pt"/>
    <w:basedOn w:val="21"/>
    <w:rsid w:val="008B36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1">
    <w:name w:val="Основной текст (6)_"/>
    <w:basedOn w:val="a0"/>
    <w:link w:val="62"/>
    <w:rsid w:val="008B361B"/>
    <w:rPr>
      <w:rFonts w:ascii="Times New Roman" w:eastAsia="Times New Roman" w:hAnsi="Times New Roman"/>
      <w:sz w:val="14"/>
      <w:szCs w:val="14"/>
      <w:shd w:val="clear" w:color="auto" w:fill="FFFFFF"/>
    </w:rPr>
  </w:style>
  <w:style w:type="character" w:customStyle="1" w:styleId="7">
    <w:name w:val="Основной текст (7)_"/>
    <w:basedOn w:val="a0"/>
    <w:link w:val="70"/>
    <w:rsid w:val="008B361B"/>
    <w:rPr>
      <w:rFonts w:ascii="Times New Roman" w:eastAsia="Times New Roman" w:hAnsi="Times New Roman"/>
      <w:i/>
      <w:iCs/>
      <w:sz w:val="16"/>
      <w:szCs w:val="16"/>
      <w:shd w:val="clear" w:color="auto" w:fill="FFFFFF"/>
    </w:rPr>
  </w:style>
  <w:style w:type="paragraph" w:customStyle="1" w:styleId="62">
    <w:name w:val="Основной текст (6)"/>
    <w:basedOn w:val="a"/>
    <w:link w:val="61"/>
    <w:rsid w:val="008B361B"/>
    <w:pPr>
      <w:widowControl w:val="0"/>
      <w:shd w:val="clear" w:color="auto" w:fill="FFFFFF"/>
      <w:spacing w:before="720" w:after="0" w:line="0" w:lineRule="atLeast"/>
    </w:pPr>
    <w:rPr>
      <w:rFonts w:ascii="Times New Roman" w:eastAsia="Times New Roman" w:hAnsi="Times New Roman"/>
      <w:sz w:val="14"/>
      <w:szCs w:val="14"/>
      <w:lang w:eastAsia="ru-RU"/>
    </w:rPr>
  </w:style>
  <w:style w:type="paragraph" w:customStyle="1" w:styleId="70">
    <w:name w:val="Основной текст (7)"/>
    <w:basedOn w:val="a"/>
    <w:link w:val="7"/>
    <w:rsid w:val="008B361B"/>
    <w:pPr>
      <w:widowControl w:val="0"/>
      <w:shd w:val="clear" w:color="auto" w:fill="FFFFFF"/>
      <w:spacing w:after="0" w:line="0" w:lineRule="atLeast"/>
    </w:pPr>
    <w:rPr>
      <w:rFonts w:ascii="Times New Roman" w:eastAsia="Times New Roman" w:hAnsi="Times New Roman"/>
      <w:i/>
      <w:iCs/>
      <w:sz w:val="16"/>
      <w:szCs w:val="16"/>
      <w:lang w:eastAsia="ru-RU"/>
    </w:rPr>
  </w:style>
  <w:style w:type="paragraph" w:styleId="afa">
    <w:name w:val="Normal (Web)"/>
    <w:basedOn w:val="a"/>
    <w:uiPriority w:val="99"/>
    <w:unhideWhenUsed/>
    <w:rsid w:val="003C127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FF38B5"/>
    <w:pPr>
      <w:widowControl w:val="0"/>
      <w:autoSpaceDE w:val="0"/>
      <w:autoSpaceDN w:val="0"/>
      <w:adjustRightInd w:val="0"/>
      <w:ind w:firstLine="720"/>
    </w:pPr>
    <w:rPr>
      <w:rFonts w:ascii="Arial" w:eastAsia="Times New Roman" w:hAnsi="Arial" w:cs="Arial"/>
      <w:sz w:val="24"/>
      <w:szCs w:val="24"/>
    </w:rPr>
  </w:style>
  <w:style w:type="paragraph" w:customStyle="1" w:styleId="ConsPlusNonformat">
    <w:name w:val="ConsPlusNonformat"/>
    <w:uiPriority w:val="99"/>
    <w:rsid w:val="00FF38B5"/>
    <w:pPr>
      <w:autoSpaceDE w:val="0"/>
      <w:autoSpaceDN w:val="0"/>
      <w:adjustRightInd w:val="0"/>
    </w:pPr>
    <w:rPr>
      <w:rFonts w:ascii="Courier New" w:eastAsiaTheme="minorHAnsi" w:hAnsi="Courier New" w:cs="Courier New"/>
      <w:lang w:eastAsia="en-US"/>
    </w:rPr>
  </w:style>
  <w:style w:type="character" w:styleId="afb">
    <w:name w:val="Emphasis"/>
    <w:basedOn w:val="a0"/>
    <w:uiPriority w:val="20"/>
    <w:qFormat/>
    <w:locked/>
    <w:rsid w:val="00D471CA"/>
    <w:rPr>
      <w:i/>
      <w:iCs/>
    </w:rPr>
  </w:style>
  <w:style w:type="paragraph" w:styleId="afc">
    <w:name w:val="TOC Heading"/>
    <w:basedOn w:val="1"/>
    <w:next w:val="a"/>
    <w:uiPriority w:val="39"/>
    <w:unhideWhenUsed/>
    <w:qFormat/>
    <w:rsid w:val="00C00600"/>
    <w:pPr>
      <w:outlineLvl w:val="9"/>
    </w:pPr>
    <w:rPr>
      <w:lang w:eastAsia="ru-RU"/>
    </w:rPr>
  </w:style>
  <w:style w:type="paragraph" w:styleId="25">
    <w:name w:val="toc 2"/>
    <w:basedOn w:val="a"/>
    <w:next w:val="a"/>
    <w:autoRedefine/>
    <w:uiPriority w:val="39"/>
    <w:unhideWhenUsed/>
    <w:locked/>
    <w:rsid w:val="00C00600"/>
    <w:pPr>
      <w:spacing w:after="100"/>
      <w:ind w:left="220"/>
    </w:pPr>
    <w:rPr>
      <w:rFonts w:asciiTheme="minorHAnsi" w:eastAsiaTheme="minorEastAsia" w:hAnsiTheme="minorHAnsi"/>
      <w:lang w:eastAsia="ru-RU"/>
    </w:rPr>
  </w:style>
  <w:style w:type="paragraph" w:styleId="13">
    <w:name w:val="toc 1"/>
    <w:basedOn w:val="a"/>
    <w:next w:val="a"/>
    <w:autoRedefine/>
    <w:uiPriority w:val="39"/>
    <w:unhideWhenUsed/>
    <w:locked/>
    <w:rsid w:val="00350823"/>
    <w:pPr>
      <w:tabs>
        <w:tab w:val="right" w:leader="dot" w:pos="9345"/>
      </w:tabs>
      <w:spacing w:after="100" w:line="360" w:lineRule="auto"/>
      <w:ind w:left="720" w:hanging="436"/>
    </w:pPr>
    <w:rPr>
      <w:rFonts w:ascii="Times New Roman" w:eastAsiaTheme="minorEastAsia" w:hAnsi="Times New Roman"/>
      <w:sz w:val="28"/>
      <w:szCs w:val="28"/>
      <w:lang w:eastAsia="ru-RU"/>
    </w:rPr>
  </w:style>
  <w:style w:type="paragraph" w:styleId="32">
    <w:name w:val="toc 3"/>
    <w:basedOn w:val="a"/>
    <w:next w:val="a"/>
    <w:autoRedefine/>
    <w:uiPriority w:val="39"/>
    <w:unhideWhenUsed/>
    <w:locked/>
    <w:rsid w:val="00C00600"/>
    <w:pPr>
      <w:spacing w:after="100"/>
      <w:ind w:left="440"/>
    </w:pPr>
    <w:rPr>
      <w:rFonts w:asciiTheme="minorHAnsi" w:eastAsiaTheme="minorEastAsia" w:hAnsiTheme="minorHAnsi"/>
      <w:lang w:eastAsia="ru-RU"/>
    </w:rPr>
  </w:style>
  <w:style w:type="paragraph" w:styleId="afd">
    <w:name w:val="Body Text Indent"/>
    <w:basedOn w:val="a"/>
    <w:link w:val="afe"/>
    <w:rsid w:val="00A916D7"/>
    <w:pPr>
      <w:widowControl w:val="0"/>
      <w:spacing w:after="0" w:line="240" w:lineRule="auto"/>
      <w:jc w:val="both"/>
    </w:pPr>
    <w:rPr>
      <w:rFonts w:ascii="Times New Roman" w:eastAsia="Times New Roman" w:hAnsi="Times New Roman"/>
      <w:sz w:val="20"/>
      <w:szCs w:val="20"/>
      <w:lang w:eastAsia="zh-CN"/>
    </w:rPr>
  </w:style>
  <w:style w:type="character" w:customStyle="1" w:styleId="afe">
    <w:name w:val="Основной текст с отступом Знак"/>
    <w:basedOn w:val="a0"/>
    <w:link w:val="afd"/>
    <w:rsid w:val="00A916D7"/>
    <w:rPr>
      <w:rFonts w:ascii="Times New Roman" w:eastAsia="Times New Roman" w:hAnsi="Times New Roman"/>
      <w:lang w:eastAsia="zh-CN"/>
    </w:rPr>
  </w:style>
  <w:style w:type="character" w:styleId="aff">
    <w:name w:val="Intense Emphasis"/>
    <w:uiPriority w:val="21"/>
    <w:qFormat/>
    <w:rsid w:val="00A916D7"/>
    <w:rPr>
      <w:b/>
      <w:bCs/>
      <w:i/>
      <w:iCs/>
      <w:color w:val="4F81BD"/>
    </w:rPr>
  </w:style>
  <w:style w:type="paragraph" w:customStyle="1" w:styleId="43">
    <w:name w:val="Основной текст4"/>
    <w:basedOn w:val="a"/>
    <w:rsid w:val="00A916D7"/>
    <w:pPr>
      <w:widowControl w:val="0"/>
      <w:shd w:val="clear" w:color="auto" w:fill="FFFFFF"/>
      <w:spacing w:after="120" w:line="0" w:lineRule="atLeast"/>
      <w:ind w:hanging="480"/>
      <w:jc w:val="center"/>
    </w:pPr>
    <w:rPr>
      <w:rFonts w:ascii="Cambria" w:eastAsia="MS Mincho" w:hAnsi="Cambria"/>
      <w:spacing w:val="-7"/>
      <w:sz w:val="25"/>
      <w:szCs w:val="2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446088">
      <w:bodyDiv w:val="1"/>
      <w:marLeft w:val="0"/>
      <w:marRight w:val="0"/>
      <w:marTop w:val="0"/>
      <w:marBottom w:val="0"/>
      <w:divBdr>
        <w:top w:val="none" w:sz="0" w:space="0" w:color="auto"/>
        <w:left w:val="none" w:sz="0" w:space="0" w:color="auto"/>
        <w:bottom w:val="none" w:sz="0" w:space="0" w:color="auto"/>
        <w:right w:val="none" w:sz="0" w:space="0" w:color="auto"/>
      </w:divBdr>
    </w:div>
    <w:div w:id="1301156593">
      <w:bodyDiv w:val="1"/>
      <w:marLeft w:val="0"/>
      <w:marRight w:val="0"/>
      <w:marTop w:val="0"/>
      <w:marBottom w:val="0"/>
      <w:divBdr>
        <w:top w:val="none" w:sz="0" w:space="0" w:color="auto"/>
        <w:left w:val="none" w:sz="0" w:space="0" w:color="auto"/>
        <w:bottom w:val="none" w:sz="0" w:space="0" w:color="auto"/>
        <w:right w:val="none" w:sz="0" w:space="0" w:color="auto"/>
      </w:divBdr>
    </w:div>
    <w:div w:id="1436827691">
      <w:bodyDiv w:val="1"/>
      <w:marLeft w:val="0"/>
      <w:marRight w:val="0"/>
      <w:marTop w:val="0"/>
      <w:marBottom w:val="0"/>
      <w:divBdr>
        <w:top w:val="none" w:sz="0" w:space="0" w:color="auto"/>
        <w:left w:val="none" w:sz="0" w:space="0" w:color="auto"/>
        <w:bottom w:val="none" w:sz="0" w:space="0" w:color="auto"/>
        <w:right w:val="none" w:sz="0" w:space="0" w:color="auto"/>
      </w:divBdr>
    </w:div>
    <w:div w:id="213032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704CE-930F-4238-80C8-AAE8D5526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3513</TotalTime>
  <Pages>31</Pages>
  <Words>6033</Words>
  <Characters>44901</Characters>
  <Application>Microsoft Office Word</Application>
  <DocSecurity>0</DocSecurity>
  <Lines>374</Lines>
  <Paragraphs>101</Paragraphs>
  <ScaleCrop>false</ScaleCrop>
  <HeadingPairs>
    <vt:vector size="2" baseType="variant">
      <vt:variant>
        <vt:lpstr>Название</vt:lpstr>
      </vt:variant>
      <vt:variant>
        <vt:i4>1</vt:i4>
      </vt:variant>
    </vt:vector>
  </HeadingPairs>
  <TitlesOfParts>
    <vt:vector size="1" baseType="lpstr">
      <vt:lpstr>Утверждена приказом</vt:lpstr>
    </vt:vector>
  </TitlesOfParts>
  <Manager>Панфилов</Manager>
  <Company>Hewlett-Packard Company</Company>
  <LinksUpToDate>false</LinksUpToDate>
  <CharactersWithSpaces>50833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 приказом</dc:title>
  <dc:subject>Донор</dc:subject>
  <dc:creator>Марченко Алексей Васильевич</dc:creator>
  <cp:lastModifiedBy>Ликсунов Сергей Петрович</cp:lastModifiedBy>
  <cp:revision>123</cp:revision>
  <cp:lastPrinted>2019-05-22T06:39:00Z</cp:lastPrinted>
  <dcterms:created xsi:type="dcterms:W3CDTF">2019-04-02T05:43:00Z</dcterms:created>
  <dcterms:modified xsi:type="dcterms:W3CDTF">2019-05-31T12:02:00Z</dcterms:modified>
</cp:coreProperties>
</file>