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7D" w:rsidRDefault="0084637D" w:rsidP="0084637D">
      <w:pPr>
        <w:spacing w:before="240" w:after="24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Приложение №1</w:t>
      </w:r>
      <w:bookmarkStart w:id="0" w:name="_GoBack"/>
      <w:bookmarkEnd w:id="0"/>
    </w:p>
    <w:p w:rsidR="00770D27" w:rsidRPr="00CC22C7" w:rsidRDefault="00770D27" w:rsidP="00EB4713">
      <w:pPr>
        <w:spacing w:before="240" w:after="24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ТЕМЫ ВСЕРОССИЙСКОГО МОЛОДЕЖНОГО КОНКУРСА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НАУЧНО-ТЕХНИЧЕСКИХ РАБОТ «ОРБИТА МОЛОДЕЖИ» 202</w:t>
      </w:r>
      <w:r w:rsidR="0019275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Фундаментальные космические исследования и проектирование миссий освоения космоса, в том числе по тематике освоения Луны, Марса, другие планеты и астероидно-кометной опасности.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Динамика полета, проектная баллистика, навигация и системы управления ракетно-космической техникой, а также проблемы космического мусора.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Системные и проектно-конструкторские решения средств выведения, разгонных блоков, ракетных двигателей и наземной космической инфраструктуры.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Системные и проектно-конструкторские решения при проекти</w:t>
      </w:r>
      <w:r w:rsidR="007258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ровании и создании автоматических космических аппаратов различного назначения, в том числе малых космических аппаратов и аппаратов нанокласса (формата CubeSat). Целевая аппаратура и бортовая энергетика космических аппаратов различного назначения.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Системные проектно-конструкторские решения при проведении испытаний ракетно-космической техники. Программно-математическое обеспечение при моделировании функционирования ракетно-космической техники в процессе разработки, создании и испытании, оценка 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их функционирования. Сбора и обработки результатов испытаний.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Пилотируемые космические полеты, космические аппараты, технические и программные решения в интересах пилотируемой космонавтики. Космическая медицина, телемедицина, земное применение медико-биологических разработок, выполненных в интересах космических полетов.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Развитие</w:t>
      </w:r>
      <w:r w:rsidR="006D0561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ракетно-космической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промышленности и производствен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ных технологий.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Новые материалы и вещества для применения в ракетно-космической технике (композиты, наноматериалы, компоненты топлива, теплозащитные и теплоизолирующие материалы и покрытия и т.п.).</w:t>
      </w:r>
    </w:p>
    <w:p w:rsidR="006D0561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Системные и экономические исследования в сфере космической деятельности. Использование результатов космической деятельности. Инновационные направления развития в ракетно-космической промышленности.</w:t>
      </w:r>
    </w:p>
    <w:sectPr w:rsidR="006D0561" w:rsidRPr="00CC22C7" w:rsidSect="00EB471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9D" w:rsidRDefault="005C2B9D" w:rsidP="00464349">
      <w:pPr>
        <w:spacing w:after="0" w:line="240" w:lineRule="auto"/>
      </w:pPr>
      <w:r>
        <w:separator/>
      </w:r>
    </w:p>
  </w:endnote>
  <w:endnote w:type="continuationSeparator" w:id="0">
    <w:p w:rsidR="005C2B9D" w:rsidRDefault="005C2B9D" w:rsidP="004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9D" w:rsidRDefault="005C2B9D" w:rsidP="00464349">
      <w:pPr>
        <w:spacing w:after="0" w:line="240" w:lineRule="auto"/>
      </w:pPr>
      <w:r>
        <w:separator/>
      </w:r>
    </w:p>
  </w:footnote>
  <w:footnote w:type="continuationSeparator" w:id="0">
    <w:p w:rsidR="005C2B9D" w:rsidRDefault="005C2B9D" w:rsidP="004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4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673" w:rsidRPr="00CD7673" w:rsidRDefault="00CD7673" w:rsidP="00CD7673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97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E73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9221A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D4147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65230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75F9"/>
    <w:multiLevelType w:val="multilevel"/>
    <w:tmpl w:val="5C9C49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01976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91AE1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71299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C62BE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71ABC"/>
    <w:multiLevelType w:val="hybridMultilevel"/>
    <w:tmpl w:val="E2C2C808"/>
    <w:lvl w:ilvl="0" w:tplc="5FC686D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577160"/>
    <w:multiLevelType w:val="multilevel"/>
    <w:tmpl w:val="A42E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B2221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3"/>
    <w:rsid w:val="000051EA"/>
    <w:rsid w:val="000B2078"/>
    <w:rsid w:val="000F7C9D"/>
    <w:rsid w:val="001233DF"/>
    <w:rsid w:val="00146EAD"/>
    <w:rsid w:val="0017595C"/>
    <w:rsid w:val="00192754"/>
    <w:rsid w:val="001F57F3"/>
    <w:rsid w:val="00236F49"/>
    <w:rsid w:val="002410E1"/>
    <w:rsid w:val="0025168B"/>
    <w:rsid w:val="0027023F"/>
    <w:rsid w:val="00282D40"/>
    <w:rsid w:val="0029009D"/>
    <w:rsid w:val="002B7425"/>
    <w:rsid w:val="002C5C74"/>
    <w:rsid w:val="0030110C"/>
    <w:rsid w:val="00375026"/>
    <w:rsid w:val="003956E2"/>
    <w:rsid w:val="004450BA"/>
    <w:rsid w:val="00464349"/>
    <w:rsid w:val="004655A1"/>
    <w:rsid w:val="004C12E3"/>
    <w:rsid w:val="004F697F"/>
    <w:rsid w:val="0055760D"/>
    <w:rsid w:val="005952B4"/>
    <w:rsid w:val="005C2B9D"/>
    <w:rsid w:val="005D71B0"/>
    <w:rsid w:val="006D0561"/>
    <w:rsid w:val="007258E3"/>
    <w:rsid w:val="0073201F"/>
    <w:rsid w:val="00743DB0"/>
    <w:rsid w:val="00753CD3"/>
    <w:rsid w:val="00770D27"/>
    <w:rsid w:val="00781E2B"/>
    <w:rsid w:val="0078241B"/>
    <w:rsid w:val="007E49CF"/>
    <w:rsid w:val="007F2295"/>
    <w:rsid w:val="00820278"/>
    <w:rsid w:val="0084637D"/>
    <w:rsid w:val="00855185"/>
    <w:rsid w:val="008A24C2"/>
    <w:rsid w:val="008B1C4D"/>
    <w:rsid w:val="008E418E"/>
    <w:rsid w:val="008F2F98"/>
    <w:rsid w:val="009046B8"/>
    <w:rsid w:val="00990BAA"/>
    <w:rsid w:val="009B6A64"/>
    <w:rsid w:val="009D2ECD"/>
    <w:rsid w:val="00A0022A"/>
    <w:rsid w:val="00A30DF9"/>
    <w:rsid w:val="00A578A3"/>
    <w:rsid w:val="00AA3758"/>
    <w:rsid w:val="00AC5CDE"/>
    <w:rsid w:val="00AD43E9"/>
    <w:rsid w:val="00B025D2"/>
    <w:rsid w:val="00B45DCD"/>
    <w:rsid w:val="00B90085"/>
    <w:rsid w:val="00BC128A"/>
    <w:rsid w:val="00C02D50"/>
    <w:rsid w:val="00C04D69"/>
    <w:rsid w:val="00C31F6D"/>
    <w:rsid w:val="00C523C6"/>
    <w:rsid w:val="00CC22C7"/>
    <w:rsid w:val="00CD7673"/>
    <w:rsid w:val="00D009EA"/>
    <w:rsid w:val="00D23285"/>
    <w:rsid w:val="00D6071B"/>
    <w:rsid w:val="00D705B2"/>
    <w:rsid w:val="00DB6BBB"/>
    <w:rsid w:val="00E06C1A"/>
    <w:rsid w:val="00E218E1"/>
    <w:rsid w:val="00E62D54"/>
    <w:rsid w:val="00E97ED3"/>
    <w:rsid w:val="00EB4713"/>
    <w:rsid w:val="00ED7EE4"/>
    <w:rsid w:val="00F54D53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F65A"/>
  <w15:chartTrackingRefBased/>
  <w15:docId w15:val="{170C6EEF-5562-4BD1-AECD-A692C62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C"/>
  </w:style>
  <w:style w:type="paragraph" w:styleId="1">
    <w:name w:val="heading 1"/>
    <w:basedOn w:val="a"/>
    <w:next w:val="a"/>
    <w:link w:val="10"/>
    <w:uiPriority w:val="9"/>
    <w:qFormat/>
    <w:rsid w:val="0030110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10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110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10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0110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011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0110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0110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0110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0110C"/>
    <w:rPr>
      <w:b/>
      <w:bCs/>
    </w:rPr>
  </w:style>
  <w:style w:type="character" w:styleId="a9">
    <w:name w:val="Emphasis"/>
    <w:basedOn w:val="a0"/>
    <w:uiPriority w:val="20"/>
    <w:qFormat/>
    <w:rsid w:val="0030110C"/>
    <w:rPr>
      <w:i/>
      <w:iCs/>
      <w:color w:val="000000" w:themeColor="text1"/>
    </w:rPr>
  </w:style>
  <w:style w:type="paragraph" w:styleId="aa">
    <w:name w:val="No Spacing"/>
    <w:uiPriority w:val="1"/>
    <w:qFormat/>
    <w:rsid w:val="0030110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0110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11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10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0110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0110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0110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011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10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0110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0110C"/>
    <w:pPr>
      <w:outlineLvl w:val="9"/>
    </w:pPr>
  </w:style>
  <w:style w:type="paragraph" w:styleId="af3">
    <w:name w:val="List Paragraph"/>
    <w:basedOn w:val="a"/>
    <w:uiPriority w:val="34"/>
    <w:qFormat/>
    <w:rsid w:val="0030110C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30110C"/>
  </w:style>
  <w:style w:type="character" w:customStyle="1" w:styleId="24">
    <w:name w:val="Основной текст (2)_"/>
    <w:basedOn w:val="a0"/>
    <w:rsid w:val="0028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5">
    <w:name w:val="Hyperlink"/>
    <w:basedOn w:val="a0"/>
    <w:rsid w:val="008B1C4D"/>
    <w:rPr>
      <w:color w:val="0066CC"/>
      <w:u w:val="single"/>
    </w:rPr>
  </w:style>
  <w:style w:type="table" w:styleId="af6">
    <w:name w:val="Table Grid"/>
    <w:basedOn w:val="a1"/>
    <w:uiPriority w:val="39"/>
    <w:rsid w:val="0014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4643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643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64349"/>
    <w:rPr>
      <w:vertAlign w:val="superscript"/>
    </w:rPr>
  </w:style>
  <w:style w:type="character" w:customStyle="1" w:styleId="afa">
    <w:name w:val="Подпись к таблице"/>
    <w:basedOn w:val="a0"/>
    <w:rsid w:val="0046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footnote text"/>
    <w:basedOn w:val="a"/>
    <w:link w:val="afc"/>
    <w:uiPriority w:val="99"/>
    <w:semiHidden/>
    <w:unhideWhenUsed/>
    <w:rsid w:val="00B45DC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45DC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B45DCD"/>
    <w:rPr>
      <w:vertAlign w:val="superscript"/>
    </w:rPr>
  </w:style>
  <w:style w:type="character" w:customStyle="1" w:styleId="25">
    <w:name w:val="Подпись к таблице (2)_"/>
    <w:basedOn w:val="a0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5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4"/>
    <w:rsid w:val="00B45DC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4"/>
    <w:rsid w:val="00B45D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4"/>
    <w:rsid w:val="006D05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basedOn w:val="8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Подпись к таблице (3)"/>
    <w:basedOn w:val="33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">
    <w:name w:val="Подпись к таблице + Полужирный"/>
    <w:basedOn w:val="afe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4"/>
    <w:rsid w:val="00CD7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header"/>
    <w:basedOn w:val="a"/>
    <w:link w:val="aff1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D7673"/>
  </w:style>
  <w:style w:type="paragraph" w:styleId="aff2">
    <w:name w:val="footer"/>
    <w:basedOn w:val="a"/>
    <w:link w:val="aff3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D7673"/>
  </w:style>
  <w:style w:type="paragraph" w:styleId="aff4">
    <w:name w:val="Balloon Text"/>
    <w:basedOn w:val="a"/>
    <w:link w:val="aff5"/>
    <w:uiPriority w:val="99"/>
    <w:semiHidden/>
    <w:unhideWhenUsed/>
    <w:rsid w:val="00F5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5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3B77-6AB7-4688-A39B-7C027FC9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Юрьевич</dc:creator>
  <cp:keywords/>
  <dc:description/>
  <cp:lastModifiedBy>Винниченко Екатерина Геннадьевна</cp:lastModifiedBy>
  <cp:revision>4</cp:revision>
  <cp:lastPrinted>2021-04-20T07:30:00Z</cp:lastPrinted>
  <dcterms:created xsi:type="dcterms:W3CDTF">2022-04-07T06:15:00Z</dcterms:created>
  <dcterms:modified xsi:type="dcterms:W3CDTF">2022-06-02T08:44:00Z</dcterms:modified>
</cp:coreProperties>
</file>