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2BF8" w14:textId="12A1A03E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3DA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E26F21" wp14:editId="43F61EB3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3048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5E623" w14:textId="17FCAF70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1D9CAC5" w14:textId="776A7407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B659A4C" w14:textId="5819FB9E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45F1363" w14:textId="3FDCBF3F" w:rsidR="00F32E33" w:rsidRP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F2509">
        <w:rPr>
          <w:rFonts w:ascii="Times New Roman" w:hAnsi="Times New Roman" w:cs="Times New Roman"/>
          <w:sz w:val="24"/>
          <w:szCs w:val="24"/>
        </w:rPr>
        <w:t>В Федеральное государственное бюджетное учреждение «Фонд содействия развитию малых форм предприятий в научно-технической сфере»</w:t>
      </w:r>
    </w:p>
    <w:p w14:paraId="7A943818" w14:textId="0BDABCBC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18740FA" w14:textId="1CD49801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2D82865" w14:textId="5D8D2185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A4BD199" w14:textId="468E2D5D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76F26BE" w14:textId="5696D4F8" w:rsidR="003F2509" w:rsidRDefault="003F2509" w:rsidP="00C8774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F2509">
        <w:rPr>
          <w:rFonts w:ascii="Times New Roman" w:hAnsi="Times New Roman" w:cs="Times New Roman"/>
          <w:sz w:val="24"/>
          <w:szCs w:val="24"/>
        </w:rPr>
        <w:t>______________ № ______________</w:t>
      </w:r>
    </w:p>
    <w:p w14:paraId="700DFBD5" w14:textId="77777777" w:rsidR="003F2509" w:rsidRDefault="003F2509" w:rsidP="00C8774A">
      <w:pPr>
        <w:pStyle w:val="Default"/>
        <w:spacing w:before="240" w:after="240"/>
        <w:ind w:firstLine="567"/>
        <w:jc w:val="center"/>
      </w:pPr>
    </w:p>
    <w:p w14:paraId="50A59099" w14:textId="69936323" w:rsidR="003F2509" w:rsidRDefault="00556764" w:rsidP="00C8774A">
      <w:pPr>
        <w:pStyle w:val="Default"/>
        <w:spacing w:before="240" w:after="240"/>
        <w:ind w:firstLine="567"/>
        <w:jc w:val="center"/>
      </w:pPr>
      <w:r>
        <w:t>ГАРАНТИЙНОЕ ПИСЬМО</w:t>
      </w:r>
    </w:p>
    <w:p w14:paraId="79193E78" w14:textId="0999151E" w:rsidR="00556764" w:rsidRDefault="00556764" w:rsidP="00C8774A">
      <w:pPr>
        <w:pStyle w:val="Default"/>
        <w:ind w:firstLine="567"/>
        <w:jc w:val="both"/>
      </w:pPr>
      <w:r w:rsidRPr="00556764">
        <w:rPr>
          <w:highlight w:val="yellow"/>
        </w:rPr>
        <w:t>ФИО заявителя в именительном падеже</w:t>
      </w:r>
      <w:r>
        <w:t xml:space="preserve"> (далее – заявитель) и </w:t>
      </w:r>
      <w:r>
        <w:t>ф</w:t>
      </w:r>
      <w:r w:rsidRPr="003F2509">
        <w:t>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</w:r>
      <w:r>
        <w:t xml:space="preserve"> в лице </w:t>
      </w:r>
      <w:r>
        <w:t>проректора по научной работе Фомина Юрия Владимировича</w:t>
      </w:r>
      <w:r>
        <w:t xml:space="preserve"> (далее – организация) гарантируют в случае победы в конкурсе «Студенческий стартап» и заключения заявителем с федеральным государственным бюджетным учреждением «Фонд содействия развитию малых форм предприятий в научно-технической сфере» договора о предоставлении гранта, заключить лицензионный договор между организацией и юридическим лицом, созданным получателем гранта в соответствии с пунктом 1.2 Положения о конкурсе «Студенческий стартап» и договора о предоставлении гранта (далее – стартап), на использование результата интеллектуальной деятельности, права на который принадлежат организации, и использование которого планируется в рамках деятельности стартапа.</w:t>
      </w:r>
    </w:p>
    <w:p w14:paraId="7419A464" w14:textId="2443B32B" w:rsidR="003F2509" w:rsidRDefault="003F2509" w:rsidP="00C8774A">
      <w:pPr>
        <w:pStyle w:val="Default"/>
        <w:ind w:firstLine="567"/>
      </w:pPr>
    </w:p>
    <w:p w14:paraId="543D37A3" w14:textId="77777777" w:rsidR="003F2509" w:rsidRDefault="003F2509" w:rsidP="00C8774A">
      <w:pPr>
        <w:pStyle w:val="Default"/>
        <w:ind w:firstLine="567"/>
      </w:pPr>
    </w:p>
    <w:p w14:paraId="0BBEBC31" w14:textId="2F465A80" w:rsidR="003F2509" w:rsidRDefault="003F2509" w:rsidP="00C8774A">
      <w:pPr>
        <w:pStyle w:val="Default"/>
        <w:ind w:firstLine="567"/>
      </w:pPr>
    </w:p>
    <w:p w14:paraId="55815717" w14:textId="0319693D" w:rsidR="003F2509" w:rsidRDefault="003F2509" w:rsidP="00C8774A">
      <w:pPr>
        <w:pStyle w:val="Default"/>
        <w:ind w:firstLine="567"/>
      </w:pPr>
      <w:r>
        <w:t xml:space="preserve">Проректор по научной работе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Фомин Ю. В. </w:t>
      </w:r>
    </w:p>
    <w:p w14:paraId="662F8264" w14:textId="77777777" w:rsidR="003F2509" w:rsidRDefault="003F2509" w:rsidP="00C8774A">
      <w:pPr>
        <w:pStyle w:val="Default"/>
        <w:ind w:firstLine="567"/>
      </w:pPr>
    </w:p>
    <w:p w14:paraId="005F3319" w14:textId="77777777" w:rsidR="003F2509" w:rsidRDefault="003F2509" w:rsidP="00C8774A">
      <w:pPr>
        <w:pStyle w:val="Default"/>
        <w:ind w:firstLine="567"/>
      </w:pPr>
      <w:r>
        <w:t>Д</w:t>
      </w:r>
      <w:r w:rsidRPr="003F2509">
        <w:t>иректор Центр</w:t>
      </w:r>
      <w:r>
        <w:t>а</w:t>
      </w:r>
      <w:r w:rsidRPr="003F2509">
        <w:t xml:space="preserve"> интеллектуальной </w:t>
      </w:r>
    </w:p>
    <w:p w14:paraId="390AAAE8" w14:textId="1FB4A892" w:rsidR="003F2509" w:rsidRDefault="003F2509" w:rsidP="00C8774A">
      <w:pPr>
        <w:pStyle w:val="Default"/>
        <w:ind w:firstLine="567"/>
      </w:pPr>
      <w:r w:rsidRPr="003F2509">
        <w:t>собственности и трансфера технологий</w:t>
      </w:r>
      <w:r>
        <w:tab/>
      </w:r>
      <w:r>
        <w:tab/>
      </w:r>
      <w:r>
        <w:tab/>
      </w:r>
      <w:r>
        <w:tab/>
      </w:r>
      <w:r>
        <w:tab/>
      </w:r>
      <w:r>
        <w:t>Кадиев И. Г.</w:t>
      </w:r>
    </w:p>
    <w:p w14:paraId="17CEA851" w14:textId="77777777" w:rsidR="00C27751" w:rsidRDefault="00C27751" w:rsidP="00C27751">
      <w:pPr>
        <w:pStyle w:val="Default"/>
        <w:spacing w:after="240"/>
        <w:ind w:firstLine="567"/>
      </w:pPr>
    </w:p>
    <w:p w14:paraId="70B3A2F5" w14:textId="1BF4C24C" w:rsidR="00C27751" w:rsidRPr="003F2509" w:rsidRDefault="00C27751" w:rsidP="00C8774A">
      <w:pPr>
        <w:pStyle w:val="Default"/>
        <w:ind w:firstLine="567"/>
      </w:pPr>
      <w:r>
        <w:t>Заявитель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7751">
        <w:rPr>
          <w:highlight w:val="yellow"/>
        </w:rPr>
        <w:t>Фамилия И. О.</w:t>
      </w:r>
    </w:p>
    <w:sectPr w:rsidR="00C27751" w:rsidRPr="003F2509" w:rsidSect="003F250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09"/>
    <w:rsid w:val="003F2509"/>
    <w:rsid w:val="00556764"/>
    <w:rsid w:val="00C27751"/>
    <w:rsid w:val="00C8774A"/>
    <w:rsid w:val="00F3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601D"/>
  <w15:chartTrackingRefBased/>
  <w15:docId w15:val="{D0F0FE1D-2135-4EDB-BDD2-80DBED81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3</cp:revision>
  <dcterms:created xsi:type="dcterms:W3CDTF">2026-02-16T08:03:00Z</dcterms:created>
  <dcterms:modified xsi:type="dcterms:W3CDTF">2026-02-16T08:04:00Z</dcterms:modified>
</cp:coreProperties>
</file>