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7F67D" w14:textId="1C289DAA" w:rsidR="00976DDF" w:rsidRPr="00976DDF" w:rsidRDefault="00976DDF" w:rsidP="00976D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DDF">
        <w:rPr>
          <w:rFonts w:ascii="Times New Roman" w:hAnsi="Times New Roman" w:cs="Times New Roman"/>
          <w:sz w:val="24"/>
          <w:szCs w:val="24"/>
        </w:rPr>
        <w:t>2.3. Субсидии предоставляются при условии соответствия претендентов следующим условиям предоставления субсидий, включающим требования к претендентам:</w:t>
      </w:r>
    </w:p>
    <w:p w14:paraId="0677D0F0" w14:textId="77777777" w:rsidR="00976DDF" w:rsidRPr="00976DDF" w:rsidRDefault="00976DDF" w:rsidP="00976D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DDF">
        <w:rPr>
          <w:rFonts w:ascii="Times New Roman" w:hAnsi="Times New Roman" w:cs="Times New Roman"/>
          <w:sz w:val="24"/>
          <w:szCs w:val="24"/>
        </w:rPr>
        <w:t>2.3.1. На дату не ранее 30 календарных дней до даты подачи заявки:</w:t>
      </w:r>
    </w:p>
    <w:p w14:paraId="3D972B27" w14:textId="77777777" w:rsidR="00976DDF" w:rsidRPr="00976DDF" w:rsidRDefault="00976DDF" w:rsidP="00976D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DDF">
        <w:rPr>
          <w:rFonts w:ascii="Times New Roman" w:hAnsi="Times New Roman" w:cs="Times New Roman"/>
          <w:sz w:val="24"/>
          <w:szCs w:val="24"/>
        </w:rPr>
        <w:t xml:space="preserve">у претендентов на едином налоговом счете должна отсутствовать или не превышать размер, определенный в </w:t>
      </w:r>
      <w:hyperlink r:id="rId4" w:history="1">
        <w:r w:rsidRPr="00976DDF">
          <w:rPr>
            <w:rFonts w:ascii="Times New Roman" w:hAnsi="Times New Roman" w:cs="Times New Roman"/>
            <w:sz w:val="24"/>
            <w:szCs w:val="24"/>
          </w:rPr>
          <w:t>пункте 3 статьи 47</w:t>
        </w:r>
      </w:hyperlink>
      <w:r w:rsidRPr="00976DDF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6B5F5833" w14:textId="77777777" w:rsidR="00976DDF" w:rsidRPr="00976DDF" w:rsidRDefault="00976DDF" w:rsidP="00976D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DDF">
        <w:rPr>
          <w:rFonts w:ascii="Times New Roman" w:hAnsi="Times New Roman" w:cs="Times New Roman"/>
          <w:sz w:val="24"/>
          <w:szCs w:val="24"/>
        </w:rPr>
        <w:t>у претендентов должна отсутствовать просроченная задолженность по возврату в бюджет Санкт-Петербурга иных субсидий, бюджетных инвестиций, а также иная просроченная (неурегулированная) задолженность по денежным обязательствам перед Санкт-Петербургом;</w:t>
      </w:r>
    </w:p>
    <w:p w14:paraId="43C77EFC" w14:textId="77777777" w:rsidR="00976DDF" w:rsidRPr="00976DDF" w:rsidRDefault="00976DDF" w:rsidP="00976D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DDF">
        <w:rPr>
          <w:rFonts w:ascii="Times New Roman" w:hAnsi="Times New Roman" w:cs="Times New Roman"/>
          <w:sz w:val="24"/>
          <w:szCs w:val="24"/>
        </w:rPr>
        <w:t>претенденты не должны находиться в процессе реорганизации (за исключением реорганизации в форме присоединения к претенденту другого юридического лица), ликвидации, в отношении их не введена процедура банкротства, деятельность претендента не приостановлена в порядке, предусмотренном законодательством Российской Федерации;</w:t>
      </w:r>
    </w:p>
    <w:p w14:paraId="575F5719" w14:textId="77777777" w:rsidR="00976DDF" w:rsidRPr="00976DDF" w:rsidRDefault="00976DDF" w:rsidP="00976D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DDF">
        <w:rPr>
          <w:rFonts w:ascii="Times New Roman" w:hAnsi="Times New Roman" w:cs="Times New Roman"/>
          <w:sz w:val="24"/>
          <w:szCs w:val="24"/>
        </w:rPr>
        <w:t>претенденты не должны находиться в перечне организаций и физических лиц, в отношении которых имеются сведения об их причастности к экстремистской деятельности или терроризму;</w:t>
      </w:r>
    </w:p>
    <w:p w14:paraId="7F9D33D8" w14:textId="77777777" w:rsidR="00976DDF" w:rsidRPr="00976DDF" w:rsidRDefault="00976DDF" w:rsidP="00976D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DDF">
        <w:rPr>
          <w:rFonts w:ascii="Times New Roman" w:hAnsi="Times New Roman" w:cs="Times New Roman"/>
          <w:sz w:val="24"/>
          <w:szCs w:val="24"/>
        </w:rPr>
        <w:t>претенденты не должны находиться в составляемых в рамках реализации полномочий, предусмотренных в главе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уничтожения.</w:t>
      </w:r>
    </w:p>
    <w:p w14:paraId="4CDAD689" w14:textId="77777777" w:rsidR="00976DDF" w:rsidRPr="00976DDF" w:rsidRDefault="00976DDF" w:rsidP="00976D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DDF">
        <w:rPr>
          <w:rFonts w:ascii="Times New Roman" w:hAnsi="Times New Roman" w:cs="Times New Roman"/>
          <w:sz w:val="24"/>
          <w:szCs w:val="24"/>
        </w:rPr>
        <w:t>в реестре дисквалифицированных лиц должны отсутствовать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претендента;</w:t>
      </w:r>
    </w:p>
    <w:p w14:paraId="0265235C" w14:textId="77777777" w:rsidR="00976DDF" w:rsidRPr="00976DDF" w:rsidRDefault="00976DDF" w:rsidP="00976D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DDF">
        <w:rPr>
          <w:rFonts w:ascii="Times New Roman" w:hAnsi="Times New Roman" w:cs="Times New Roman"/>
          <w:sz w:val="24"/>
          <w:szCs w:val="24"/>
        </w:rPr>
        <w:t>претенденты не должны являться иностранными юридическими лицами, в том числе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7D0A2EE0" w14:textId="77777777" w:rsidR="00976DDF" w:rsidRPr="00976DDF" w:rsidRDefault="00976DDF" w:rsidP="00976D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DDF">
        <w:rPr>
          <w:rFonts w:ascii="Times New Roman" w:hAnsi="Times New Roman" w:cs="Times New Roman"/>
          <w:sz w:val="24"/>
          <w:szCs w:val="24"/>
        </w:rPr>
        <w:t xml:space="preserve">претенденты не должны являться иностранными агентами в соответствии с Федеральным </w:t>
      </w:r>
      <w:hyperlink r:id="rId5" w:history="1">
        <w:r w:rsidRPr="00976DD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976DDF">
        <w:rPr>
          <w:rFonts w:ascii="Times New Roman" w:hAnsi="Times New Roman" w:cs="Times New Roman"/>
          <w:sz w:val="24"/>
          <w:szCs w:val="24"/>
        </w:rPr>
        <w:t xml:space="preserve"> «О контроле за деятельностью лиц, находящихся под иностранным влиянием»;</w:t>
      </w:r>
    </w:p>
    <w:p w14:paraId="0AB538E6" w14:textId="77777777" w:rsidR="00976DDF" w:rsidRPr="00976DDF" w:rsidRDefault="00976DDF" w:rsidP="00976D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DDF">
        <w:rPr>
          <w:rFonts w:ascii="Times New Roman" w:hAnsi="Times New Roman" w:cs="Times New Roman"/>
          <w:sz w:val="24"/>
          <w:szCs w:val="24"/>
        </w:rPr>
        <w:t>претенденты не должны получать средства из бюджета Санкт-Петербурга на финансовое обеспечение (возмещение) затрат, на финансовое обеспечение которых запрашиваются субсидии, на основании иных нормативных правовых актов.</w:t>
      </w:r>
    </w:p>
    <w:p w14:paraId="65547AC9" w14:textId="77777777" w:rsidR="00976DDF" w:rsidRPr="00976DDF" w:rsidRDefault="00976DDF" w:rsidP="00976D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DDF">
        <w:rPr>
          <w:rFonts w:ascii="Times New Roman" w:hAnsi="Times New Roman" w:cs="Times New Roman"/>
          <w:sz w:val="24"/>
          <w:szCs w:val="24"/>
        </w:rPr>
        <w:t xml:space="preserve">2.3.2. Соответствие претендента условиям, установленным в </w:t>
      </w:r>
      <w:hyperlink r:id="rId6" w:history="1">
        <w:r w:rsidRPr="00976DDF">
          <w:rPr>
            <w:rFonts w:ascii="Times New Roman" w:hAnsi="Times New Roman" w:cs="Times New Roman"/>
            <w:sz w:val="24"/>
            <w:szCs w:val="24"/>
          </w:rPr>
          <w:t>пункте 1.2</w:t>
        </w:r>
      </w:hyperlink>
      <w:r w:rsidRPr="00976DDF">
        <w:rPr>
          <w:rFonts w:ascii="Times New Roman" w:hAnsi="Times New Roman" w:cs="Times New Roman"/>
          <w:sz w:val="24"/>
          <w:szCs w:val="24"/>
        </w:rPr>
        <w:t xml:space="preserve">  Порядка.</w:t>
      </w:r>
    </w:p>
    <w:p w14:paraId="74F769CD" w14:textId="77777777" w:rsidR="00976DDF" w:rsidRPr="00976DDF" w:rsidRDefault="00976DDF" w:rsidP="00976D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DDF">
        <w:rPr>
          <w:rFonts w:ascii="Times New Roman" w:hAnsi="Times New Roman" w:cs="Times New Roman"/>
          <w:sz w:val="24"/>
          <w:szCs w:val="24"/>
        </w:rPr>
        <w:t>2.3.3. Наличие у издания, подготовку и выпуск которого осуществляет претендент, свидетельства о регистрации средства массовой информации (далее - СМИ) или выписки из реестра зарегистрированных СМИ.</w:t>
      </w:r>
    </w:p>
    <w:p w14:paraId="52A2D62E" w14:textId="77777777" w:rsidR="00976DDF" w:rsidRPr="00976DDF" w:rsidRDefault="00976DDF" w:rsidP="00976D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DDF">
        <w:rPr>
          <w:rFonts w:ascii="Times New Roman" w:hAnsi="Times New Roman" w:cs="Times New Roman"/>
          <w:sz w:val="24"/>
          <w:szCs w:val="24"/>
        </w:rPr>
        <w:lastRenderedPageBreak/>
        <w:t>2.3.4. Научная, научно-образовательная или научно-популярная направленность издания, подготовку и выпуск которого осуществляет претендент.</w:t>
      </w:r>
    </w:p>
    <w:p w14:paraId="4BFF9487" w14:textId="77777777" w:rsidR="00976DDF" w:rsidRPr="00976DDF" w:rsidRDefault="00976DDF" w:rsidP="00976D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DDF">
        <w:rPr>
          <w:rFonts w:ascii="Times New Roman" w:hAnsi="Times New Roman" w:cs="Times New Roman"/>
          <w:sz w:val="24"/>
          <w:szCs w:val="24"/>
        </w:rPr>
        <w:t xml:space="preserve">2.3.5. Наличие обязательства претендента в случае признания его получателем субсидий по документальному подтверждению затрат в соответствии с </w:t>
      </w:r>
      <w:hyperlink r:id="rId7" w:history="1">
        <w:r w:rsidRPr="00976DDF">
          <w:rPr>
            <w:rFonts w:ascii="Times New Roman" w:hAnsi="Times New Roman" w:cs="Times New Roman"/>
            <w:sz w:val="24"/>
            <w:szCs w:val="24"/>
          </w:rPr>
          <w:t>пунктом 3.2</w:t>
        </w:r>
      </w:hyperlink>
      <w:r w:rsidRPr="00976DDF">
        <w:rPr>
          <w:rFonts w:ascii="Times New Roman" w:hAnsi="Times New Roman" w:cs="Times New Roman"/>
          <w:sz w:val="24"/>
          <w:szCs w:val="24"/>
        </w:rPr>
        <w:t xml:space="preserve"> Порядка.</w:t>
      </w:r>
    </w:p>
    <w:p w14:paraId="26F1D583" w14:textId="77777777" w:rsidR="00976DDF" w:rsidRPr="00976DDF" w:rsidRDefault="00976DDF" w:rsidP="00976D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DDF">
        <w:rPr>
          <w:rFonts w:ascii="Times New Roman" w:hAnsi="Times New Roman" w:cs="Times New Roman"/>
          <w:sz w:val="24"/>
          <w:szCs w:val="24"/>
        </w:rPr>
        <w:t xml:space="preserve">2.3.6. Наличие обязательства претендента в случае признания его получателем субсидий о достижении результата и характеристик, указанных в </w:t>
      </w:r>
      <w:hyperlink r:id="rId8" w:history="1">
        <w:r w:rsidRPr="00976DDF">
          <w:rPr>
            <w:rFonts w:ascii="Times New Roman" w:hAnsi="Times New Roman" w:cs="Times New Roman"/>
            <w:sz w:val="24"/>
            <w:szCs w:val="24"/>
          </w:rPr>
          <w:t>пункте 2.4</w:t>
        </w:r>
      </w:hyperlink>
      <w:r w:rsidRPr="00976DDF">
        <w:rPr>
          <w:rFonts w:ascii="Times New Roman" w:hAnsi="Times New Roman" w:cs="Times New Roman"/>
          <w:sz w:val="24"/>
          <w:szCs w:val="24"/>
        </w:rPr>
        <w:t xml:space="preserve"> Порядка.</w:t>
      </w:r>
    </w:p>
    <w:p w14:paraId="2698CD98" w14:textId="77777777" w:rsidR="00976DDF" w:rsidRPr="00976DDF" w:rsidRDefault="00976DDF" w:rsidP="00976D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DDF">
        <w:rPr>
          <w:rFonts w:ascii="Times New Roman" w:hAnsi="Times New Roman" w:cs="Times New Roman"/>
          <w:sz w:val="24"/>
          <w:szCs w:val="24"/>
        </w:rPr>
        <w:t xml:space="preserve">2.3.7. Наличие согласия претендента в случае признания его получателем субсидий на осуществление в отношении его Комитетом проверок соблюдения условий и порядка предоставления субсидий, в том числе в части достижения результата, а также на осуществление проверок органами государственного финансового контроля в соответствии со </w:t>
      </w:r>
      <w:hyperlink r:id="rId9" w:history="1">
        <w:r w:rsidRPr="00976DDF">
          <w:rPr>
            <w:rFonts w:ascii="Times New Roman" w:hAnsi="Times New Roman" w:cs="Times New Roman"/>
            <w:sz w:val="24"/>
            <w:szCs w:val="24"/>
          </w:rPr>
          <w:t>статьями 268.1</w:t>
        </w:r>
      </w:hyperlink>
      <w:r w:rsidRPr="00976DDF">
        <w:rPr>
          <w:rFonts w:ascii="Times New Roman" w:hAnsi="Times New Roman" w:cs="Times New Roman"/>
          <w:sz w:val="24"/>
          <w:szCs w:val="24"/>
        </w:rPr>
        <w:t xml:space="preserve"> и </w:t>
      </w:r>
      <w:hyperlink r:id="rId10" w:history="1">
        <w:r w:rsidRPr="00976DDF">
          <w:rPr>
            <w:rFonts w:ascii="Times New Roman" w:hAnsi="Times New Roman" w:cs="Times New Roman"/>
            <w:sz w:val="24"/>
            <w:szCs w:val="24"/>
          </w:rPr>
          <w:t>269.2</w:t>
        </w:r>
      </w:hyperlink>
      <w:r w:rsidRPr="00976DDF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 (далее - проверки), а также обязательства претендента в случае признания его получателем субсидий по представлению согласия лиц, получающих за счет субсидий средства на основании договоров (соглашений), заключенных с получателем субсидий (далее - контрагенты)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в отношении их Комитетом и органами государственного финансового контроля проверок и включение таких положений в соглашение.</w:t>
      </w:r>
    </w:p>
    <w:p w14:paraId="4F14133D" w14:textId="77777777" w:rsidR="00976DDF" w:rsidRPr="00976DDF" w:rsidRDefault="00976DDF" w:rsidP="00976D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DDF">
        <w:rPr>
          <w:rFonts w:ascii="Times New Roman" w:hAnsi="Times New Roman" w:cs="Times New Roman"/>
          <w:sz w:val="24"/>
          <w:szCs w:val="24"/>
        </w:rPr>
        <w:t xml:space="preserve">2.3.8. Наличие согласия претендента в случае признания его получателем субсидий на возврат в бюджет Санкт-Петербурга остатков средств субсидий, не использованных </w:t>
      </w:r>
      <w:r w:rsidRPr="00976DDF">
        <w:rPr>
          <w:rFonts w:ascii="Times New Roman" w:hAnsi="Times New Roman" w:cs="Times New Roman"/>
          <w:sz w:val="24"/>
          <w:szCs w:val="24"/>
        </w:rPr>
        <w:br/>
        <w:t>в отчетном финансовом году, в срок, установленный Комитетом.</w:t>
      </w:r>
    </w:p>
    <w:p w14:paraId="5032EEE4" w14:textId="77777777" w:rsidR="00976DDF" w:rsidRPr="00976DDF" w:rsidRDefault="00976DDF" w:rsidP="00976D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DDF">
        <w:rPr>
          <w:rFonts w:ascii="Times New Roman" w:hAnsi="Times New Roman" w:cs="Times New Roman"/>
          <w:sz w:val="24"/>
          <w:szCs w:val="24"/>
        </w:rPr>
        <w:t xml:space="preserve">2.3.9. Наличие обязательства о </w:t>
      </w:r>
      <w:proofErr w:type="spellStart"/>
      <w:r w:rsidRPr="00976DDF">
        <w:rPr>
          <w:rFonts w:ascii="Times New Roman" w:hAnsi="Times New Roman" w:cs="Times New Roman"/>
          <w:sz w:val="24"/>
          <w:szCs w:val="24"/>
        </w:rPr>
        <w:t>неприобретении</w:t>
      </w:r>
      <w:proofErr w:type="spellEnd"/>
      <w:r w:rsidRPr="00976DDF">
        <w:rPr>
          <w:rFonts w:ascii="Times New Roman" w:hAnsi="Times New Roman" w:cs="Times New Roman"/>
          <w:sz w:val="24"/>
          <w:szCs w:val="24"/>
        </w:rPr>
        <w:t xml:space="preserve"> претендентом в случае признания его получателем субсидий, а также контрагентами - юридическими лицами за счет средств субсидий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</w:t>
      </w:r>
      <w:r w:rsidRPr="00976DDF">
        <w:rPr>
          <w:rFonts w:ascii="Times New Roman" w:hAnsi="Times New Roman" w:cs="Times New Roman"/>
          <w:sz w:val="24"/>
          <w:szCs w:val="24"/>
        </w:rPr>
        <w:br/>
        <w:t xml:space="preserve">а также товаров, работ и услуг, приобретаемых претендентом в целях подготовки и выпуска издания у поставщиков (исполнителей), являющихся нерезидентами в соответствии </w:t>
      </w:r>
      <w:r w:rsidRPr="00976DDF">
        <w:rPr>
          <w:rFonts w:ascii="Times New Roman" w:hAnsi="Times New Roman" w:cs="Times New Roman"/>
          <w:sz w:val="24"/>
          <w:szCs w:val="24"/>
        </w:rPr>
        <w:br/>
        <w:t xml:space="preserve">с Федеральным </w:t>
      </w:r>
      <w:hyperlink r:id="rId11" w:history="1">
        <w:r w:rsidRPr="00976DDF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976DDF">
        <w:rPr>
          <w:rFonts w:ascii="Times New Roman" w:hAnsi="Times New Roman" w:cs="Times New Roman"/>
          <w:sz w:val="24"/>
          <w:szCs w:val="24"/>
        </w:rPr>
        <w:t xml:space="preserve"> «О валютном регулировании и валютном контроле».</w:t>
      </w:r>
    </w:p>
    <w:p w14:paraId="4D03719A" w14:textId="77777777" w:rsidR="00976DDF" w:rsidRPr="00976DDF" w:rsidRDefault="00976DDF" w:rsidP="00976D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DDF">
        <w:rPr>
          <w:rFonts w:ascii="Times New Roman" w:hAnsi="Times New Roman" w:cs="Times New Roman"/>
          <w:sz w:val="24"/>
          <w:szCs w:val="24"/>
        </w:rPr>
        <w:t xml:space="preserve">2.3.10. Размер средней заработной платы каждого работника претендента (включая обособленные подразделения, находящиеся на территории Санкт-Петербурга), рассчитываемый в соответствии со </w:t>
      </w:r>
      <w:hyperlink r:id="rId12" w:history="1">
        <w:r w:rsidRPr="00976DDF">
          <w:rPr>
            <w:rFonts w:ascii="Times New Roman" w:hAnsi="Times New Roman" w:cs="Times New Roman"/>
            <w:sz w:val="24"/>
            <w:szCs w:val="24"/>
          </w:rPr>
          <w:t>статьей 139</w:t>
        </w:r>
      </w:hyperlink>
      <w:r w:rsidRPr="00976DDF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Федерации, был в течение 2025 года не ниже размера минимальной заработной платы </w:t>
      </w:r>
      <w:r w:rsidRPr="00976DDF">
        <w:rPr>
          <w:rFonts w:ascii="Times New Roman" w:hAnsi="Times New Roman" w:cs="Times New Roman"/>
          <w:sz w:val="24"/>
          <w:szCs w:val="24"/>
        </w:rPr>
        <w:br/>
        <w:t>в Санкт-Петербурге, установленного региональным соглашением о минимальной заработной плате в Санкт-Петербурге на соответствующий период 2025 года.</w:t>
      </w:r>
    </w:p>
    <w:p w14:paraId="1829F372" w14:textId="77777777" w:rsidR="00976DDF" w:rsidRPr="00976DDF" w:rsidRDefault="00976DDF" w:rsidP="00976D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DDF">
        <w:rPr>
          <w:rFonts w:ascii="Times New Roman" w:hAnsi="Times New Roman" w:cs="Times New Roman"/>
          <w:sz w:val="24"/>
          <w:szCs w:val="24"/>
        </w:rPr>
        <w:t xml:space="preserve">2.3.11. Размер средней заработной платы каждого работника претендента, признанного получателем субсидий (включая обособленные подразделения, находящиеся на территории Санкт-Петербурга), рассчитываемый в соответствии со </w:t>
      </w:r>
      <w:hyperlink r:id="rId13" w:history="1">
        <w:r w:rsidRPr="00976DDF">
          <w:rPr>
            <w:rFonts w:ascii="Times New Roman" w:hAnsi="Times New Roman" w:cs="Times New Roman"/>
            <w:sz w:val="24"/>
            <w:szCs w:val="24"/>
          </w:rPr>
          <w:t>статьей 139</w:t>
        </w:r>
      </w:hyperlink>
      <w:r w:rsidRPr="00976DDF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Федерации, должен быть в течение периода с 01.01.2026 </w:t>
      </w:r>
      <w:r w:rsidRPr="00976DDF">
        <w:rPr>
          <w:rFonts w:ascii="Times New Roman" w:hAnsi="Times New Roman" w:cs="Times New Roman"/>
          <w:sz w:val="24"/>
          <w:szCs w:val="24"/>
        </w:rPr>
        <w:br/>
        <w:t xml:space="preserve">до даты, по состоянию на которую получателем субсидий формируется отчетность </w:t>
      </w:r>
      <w:r w:rsidRPr="00976DDF">
        <w:rPr>
          <w:rFonts w:ascii="Times New Roman" w:hAnsi="Times New Roman" w:cs="Times New Roman"/>
          <w:sz w:val="24"/>
          <w:szCs w:val="24"/>
        </w:rPr>
        <w:br/>
        <w:t xml:space="preserve">о достижении значений результата и характеристики, не ниже размера минимальной заработной платы в Санкт-Петербурге, установленного региональным соглашением </w:t>
      </w:r>
      <w:r w:rsidRPr="00976DDF">
        <w:rPr>
          <w:rFonts w:ascii="Times New Roman" w:hAnsi="Times New Roman" w:cs="Times New Roman"/>
          <w:sz w:val="24"/>
          <w:szCs w:val="24"/>
        </w:rPr>
        <w:br/>
        <w:t>о минимальной заработной плате в Санкт-Петербурге на соответствующий период.</w:t>
      </w:r>
    </w:p>
    <w:p w14:paraId="1C6D0F5E" w14:textId="77777777" w:rsidR="00976DDF" w:rsidRPr="00976DDF" w:rsidRDefault="00976DDF" w:rsidP="00976D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DDF">
        <w:rPr>
          <w:rFonts w:ascii="Times New Roman" w:hAnsi="Times New Roman" w:cs="Times New Roman"/>
          <w:sz w:val="24"/>
          <w:szCs w:val="24"/>
        </w:rPr>
        <w:t xml:space="preserve">2.3.12. Наличие обязательства претендента в случае признания его получателем субсидий представить справки, указанные в </w:t>
      </w:r>
      <w:hyperlink r:id="rId14" w:history="1">
        <w:r w:rsidRPr="00976DDF">
          <w:rPr>
            <w:rFonts w:ascii="Times New Roman" w:hAnsi="Times New Roman" w:cs="Times New Roman"/>
            <w:sz w:val="24"/>
            <w:szCs w:val="24"/>
          </w:rPr>
          <w:t>абзацах четвертом</w:t>
        </w:r>
      </w:hyperlink>
      <w:r w:rsidRPr="00976DDF">
        <w:rPr>
          <w:rFonts w:ascii="Times New Roman" w:hAnsi="Times New Roman" w:cs="Times New Roman"/>
          <w:sz w:val="24"/>
          <w:szCs w:val="24"/>
        </w:rPr>
        <w:t xml:space="preserve"> - </w:t>
      </w:r>
      <w:hyperlink r:id="rId15" w:history="1">
        <w:r w:rsidRPr="00976DDF">
          <w:rPr>
            <w:rFonts w:ascii="Times New Roman" w:hAnsi="Times New Roman" w:cs="Times New Roman"/>
            <w:sz w:val="24"/>
            <w:szCs w:val="24"/>
          </w:rPr>
          <w:t>пятом пункта 2.23</w:t>
        </w:r>
      </w:hyperlink>
      <w:r w:rsidRPr="00976DDF">
        <w:rPr>
          <w:rFonts w:ascii="Times New Roman" w:hAnsi="Times New Roman" w:cs="Times New Roman"/>
          <w:sz w:val="24"/>
          <w:szCs w:val="24"/>
        </w:rPr>
        <w:t xml:space="preserve"> Порядка.</w:t>
      </w:r>
    </w:p>
    <w:p w14:paraId="1EF35068" w14:textId="77777777" w:rsidR="00976DDF" w:rsidRPr="00BD6198" w:rsidRDefault="00976DDF" w:rsidP="00976DD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6DDF">
        <w:rPr>
          <w:rFonts w:ascii="Times New Roman" w:hAnsi="Times New Roman" w:cs="Times New Roman"/>
          <w:sz w:val="24"/>
          <w:szCs w:val="24"/>
        </w:rPr>
        <w:t xml:space="preserve">2.3.13. У получателя субсидий на дату принятия решения о предоставлении субсидий на едином налоговом счете должна отсутствовать или не превышать размер, определенный в </w:t>
      </w:r>
      <w:hyperlink r:id="rId16" w:history="1">
        <w:r w:rsidRPr="00976DDF">
          <w:rPr>
            <w:rFonts w:ascii="Times New Roman" w:hAnsi="Times New Roman" w:cs="Times New Roman"/>
            <w:sz w:val="24"/>
            <w:szCs w:val="24"/>
          </w:rPr>
          <w:t>пункте 3 статьи 47</w:t>
        </w:r>
      </w:hyperlink>
      <w:r w:rsidRPr="00976DDF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</w:t>
      </w:r>
      <w:r w:rsidRPr="00976DDF">
        <w:rPr>
          <w:rFonts w:ascii="Times New Roman" w:hAnsi="Times New Roman" w:cs="Times New Roman"/>
          <w:sz w:val="24"/>
          <w:szCs w:val="24"/>
        </w:rPr>
        <w:lastRenderedPageBreak/>
        <w:t xml:space="preserve">Федерации и должна отсутствовать просроченная задолженность по возврату в бюджет Санкт-Петербурга иных субсидий, бюджетных инвестиций, а также иная просроченная (неурегулированная) задолженность по денежным обязательствам перед </w:t>
      </w:r>
      <w:r w:rsidRPr="00976DDF">
        <w:rPr>
          <w:rFonts w:ascii="Times New Roman" w:hAnsi="Times New Roman" w:cs="Times New Roman"/>
          <w:sz w:val="24"/>
          <w:szCs w:val="24"/>
        </w:rPr>
        <w:br/>
        <w:t>Санкт-Петербургом.</w:t>
      </w:r>
    </w:p>
    <w:p w14:paraId="48A841A7" w14:textId="77777777" w:rsidR="004C3586" w:rsidRDefault="004C3586"/>
    <w:sectPr w:rsidR="004C3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6DDF"/>
    <w:rsid w:val="004C3586"/>
    <w:rsid w:val="00976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6E7AC"/>
  <w15:chartTrackingRefBased/>
  <w15:docId w15:val="{1A179E5E-6FE7-443F-9322-0726D1CC5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6D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330912&amp;dst=100049" TargetMode="External"/><Relationship Id="rId13" Type="http://schemas.openxmlformats.org/officeDocument/2006/relationships/hyperlink" Target="https://login.consultant.ru/link/?req=doc&amp;base=RZR&amp;n=519026&amp;dst=100948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SPB&amp;n=330912&amp;dst=100170" TargetMode="External"/><Relationship Id="rId12" Type="http://schemas.openxmlformats.org/officeDocument/2006/relationships/hyperlink" Target="https://login.consultant.ru/link/?req=doc&amp;base=RZR&amp;n=519026&amp;dst=100948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ZR&amp;n=541136&amp;dst=576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SPB&amp;n=330912&amp;dst=100025" TargetMode="External"/><Relationship Id="rId11" Type="http://schemas.openxmlformats.org/officeDocument/2006/relationships/hyperlink" Target="https://login.consultant.ru/link/?req=doc&amp;base=RZR&amp;n=495002" TargetMode="External"/><Relationship Id="rId5" Type="http://schemas.openxmlformats.org/officeDocument/2006/relationships/hyperlink" Target="https://login.consultant.ru/link/?req=doc&amp;base=RZR&amp;n=538072" TargetMode="External"/><Relationship Id="rId15" Type="http://schemas.openxmlformats.org/officeDocument/2006/relationships/hyperlink" Target="https://login.consultant.ru/link/?req=doc&amp;base=SPB&amp;n=330912&amp;dst=100157" TargetMode="External"/><Relationship Id="rId10" Type="http://schemas.openxmlformats.org/officeDocument/2006/relationships/hyperlink" Target="https://login.consultant.ru/link/?req=doc&amp;base=RZR&amp;n=511724&amp;dst=3722" TargetMode="External"/><Relationship Id="rId4" Type="http://schemas.openxmlformats.org/officeDocument/2006/relationships/hyperlink" Target="https://login.consultant.ru/link/?req=doc&amp;base=RZR&amp;n=541136&amp;dst=5769" TargetMode="External"/><Relationship Id="rId9" Type="http://schemas.openxmlformats.org/officeDocument/2006/relationships/hyperlink" Target="https://login.consultant.ru/link/?req=doc&amp;base=RZR&amp;n=511724&amp;dst=3704" TargetMode="External"/><Relationship Id="rId14" Type="http://schemas.openxmlformats.org/officeDocument/2006/relationships/hyperlink" Target="https://login.consultant.ru/link/?req=doc&amp;base=SPB&amp;n=330912&amp;dst=1001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1084</Words>
  <Characters>7883</Characters>
  <Application>Microsoft Office Word</Application>
  <DocSecurity>0</DocSecurity>
  <Lines>133</Lines>
  <Paragraphs>38</Paragraphs>
  <ScaleCrop>false</ScaleCrop>
  <Company/>
  <LinksUpToDate>false</LinksUpToDate>
  <CharactersWithSpaces>8929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Винниченко Екатерина Геннадьевна</dc:creator>
  <cp:keywords/>
  <dc:description/>
  <cp:lastModifiedBy>Винниченко Екатерина Геннадьевна</cp:lastModifiedBy>
  <cp:revision>1</cp:revision>
  <dcterms:created xsi:type="dcterms:W3CDTF">2026-08-13T13:23:00Z</dcterms:created>
  <dcterms:modified xsi:type="dcterms:W3CDTF">2026-08-13T13:24:00Z</dcterms:modified>
</cp:coreProperties>
</file>