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F0C" w:rsidRDefault="00A10F0C" w:rsidP="008D67E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10F0C">
        <w:tc>
          <w:tcPr>
            <w:tcW w:w="9071" w:type="dxa"/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СМЕТА</w:t>
            </w:r>
          </w:p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затрат на подготовку и проведение мероприятий по осуществлению </w:t>
            </w:r>
            <w:r w:rsidR="00C16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научно-просветительской, научно-исследовательской и педагогической деятельности</w:t>
            </w:r>
          </w:p>
        </w:tc>
      </w:tr>
    </w:tbl>
    <w:p w:rsidR="00A10F0C" w:rsidRDefault="00A10F0C" w:rsidP="00A10F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613"/>
        <w:gridCol w:w="1020"/>
        <w:gridCol w:w="1928"/>
      </w:tblGrid>
      <w:tr w:rsidR="00A10F0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вида затрат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Сумма, руб.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15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Экономическое обоснование вида затрат</w:t>
            </w:r>
          </w:p>
        </w:tc>
      </w:tr>
      <w:tr w:rsidR="00A10F0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0F0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Pr="00DC4328" w:rsidRDefault="00A10F0C" w:rsidP="00DC43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труда работников претендента, участвующих в подготовке и проведении мероприятий, с начислениями на выплаты по оплате труда и(или) вознаграждение за оказание услуг по договорам гражданско-правового характера лиц, участвующих в подготовке и проведении мероприятий</w:t>
            </w:r>
            <w:r w:rsidR="00DC432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C4328" w:rsidRPr="00DC4328">
              <w:rPr>
                <w:rFonts w:ascii="Times New Roman" w:hAnsi="Times New Roman" w:cs="Times New Roman"/>
                <w:i/>
                <w:sz w:val="24"/>
                <w:szCs w:val="24"/>
              </w:rPr>
              <w:t>не более</w:t>
            </w:r>
            <w:r w:rsidR="00DC43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50 процентов от суммы субсидий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0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Pr="00DC4328" w:rsidRDefault="00A10F0C" w:rsidP="00DC43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материальных запасов, необходимых для подготовки и проведения мероприятий, а именно: канцелярских товаров, картриджей, а также основных средств, необходимых для подготовки и проведения мероприятия, а именно: мебели, компьютерного и звукового оборудования со сроком полезного использования более 12 месяцев</w:t>
            </w:r>
            <w:r w:rsidR="00DC432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C4328" w:rsidRPr="00DC43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 w:rsidR="00DC4328">
              <w:rPr>
                <w:rFonts w:ascii="Times New Roman" w:hAnsi="Times New Roman" w:cs="Times New Roman"/>
                <w:i/>
                <w:sz w:val="24"/>
                <w:szCs w:val="24"/>
              </w:rPr>
              <w:t>100 процентов от суммы субсидий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0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Pr="00DC4328" w:rsidRDefault="00A10F0C" w:rsidP="003A2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Услуги, работы привлекаемых организаций и(или) индивидуальных предпринимателей, необходимые для подготовки и проведения мероприятий, а именно: услуги по аренде помещений, обеспечению оснащения помещения звуковым и световым оборудованием, украшению помещения в соответствии с тематикой мероприятия, услуги перевода, полиграфические услуги, услуги связи</w:t>
            </w:r>
            <w:r w:rsidR="00DC432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A27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A2714">
              <w:rPr>
                <w:rFonts w:ascii="Times New Roman" w:hAnsi="Times New Roman" w:cs="Times New Roman"/>
                <w:i/>
                <w:sz w:val="24"/>
                <w:szCs w:val="24"/>
              </w:rPr>
              <w:t>до</w:t>
            </w:r>
            <w:bookmarkStart w:id="1" w:name="_GoBack"/>
            <w:bookmarkEnd w:id="1"/>
            <w:r w:rsidR="00DC4328" w:rsidRPr="00DC43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100 процентов от суммы субсидий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0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0F0C" w:rsidRDefault="00A10F0C" w:rsidP="00A10F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1531"/>
        <w:gridCol w:w="737"/>
        <w:gridCol w:w="2948"/>
      </w:tblGrid>
      <w:tr w:rsidR="00A10F0C">
        <w:tc>
          <w:tcPr>
            <w:tcW w:w="3855" w:type="dxa"/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претендента на получение субсидии (уполномоченное лицо)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0C">
        <w:tc>
          <w:tcPr>
            <w:tcW w:w="3855" w:type="dxa"/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37" w:type="dxa"/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A10F0C">
        <w:tc>
          <w:tcPr>
            <w:tcW w:w="9071" w:type="dxa"/>
            <w:gridSpan w:val="4"/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0C">
        <w:tc>
          <w:tcPr>
            <w:tcW w:w="3855" w:type="dxa"/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претендента (или иное лицо, на которое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претендентом возложено ведение бухгалтерского учета)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0C">
        <w:tc>
          <w:tcPr>
            <w:tcW w:w="3855" w:type="dxa"/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37" w:type="dxa"/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A10F0C" w:rsidRDefault="00A10F0C" w:rsidP="00A10F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10F0C">
        <w:tc>
          <w:tcPr>
            <w:tcW w:w="9071" w:type="dxa"/>
          </w:tcPr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Примечания:</w:t>
            </w:r>
          </w:p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Печать ставится при наличии.</w:t>
            </w:r>
          </w:p>
          <w:p w:rsidR="00A10F0C" w:rsidRDefault="00A10F0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F0C">
              <w:rPr>
                <w:rFonts w:ascii="Times New Roman" w:hAnsi="Times New Roman" w:cs="Times New Roman"/>
                <w:sz w:val="24"/>
                <w:szCs w:val="24"/>
              </w:rPr>
              <w:t xml:space="preserve">2. В </w:t>
            </w:r>
            <w:hyperlink w:anchor="Par15" w:history="1">
              <w:r w:rsidRPr="00A10F0C">
                <w:rPr>
                  <w:rFonts w:ascii="Times New Roman" w:hAnsi="Times New Roman" w:cs="Times New Roman"/>
                  <w:sz w:val="24"/>
                  <w:szCs w:val="24"/>
                </w:rPr>
                <w:t>графе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10F0C">
              <w:rPr>
                <w:rFonts w:ascii="Times New Roman" w:hAnsi="Times New Roman" w:cs="Times New Roman"/>
                <w:sz w:val="24"/>
                <w:szCs w:val="24"/>
              </w:rPr>
              <w:t>Эконом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ическое обоснование вида затрат»</w:t>
            </w:r>
            <w:r w:rsidRPr="00A10F0C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сметы указывается обоснование необходимости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соответствующих затрат для подготовки и проведения мероприятий по осуществлению научно-просветительской, научно-исследовательской и педагогической деятельности.</w:t>
            </w:r>
          </w:p>
        </w:tc>
      </w:tr>
    </w:tbl>
    <w:p w:rsidR="00335EB1" w:rsidRDefault="00335EB1" w:rsidP="00335E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335EB1" w:rsidSect="002800D9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BE"/>
    <w:rsid w:val="00335EB1"/>
    <w:rsid w:val="003A2714"/>
    <w:rsid w:val="008A00B4"/>
    <w:rsid w:val="008D67E0"/>
    <w:rsid w:val="00A10F0C"/>
    <w:rsid w:val="00B156CF"/>
    <w:rsid w:val="00C16A90"/>
    <w:rsid w:val="00DC4328"/>
    <w:rsid w:val="00F4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550F8-4594-49CB-B13E-8644C89B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287</Words>
  <Characters>1639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 Виктория Анатольевна</dc:creator>
  <cp:keywords/>
  <dc:description/>
  <cp:lastModifiedBy>Галина Рафаиловна НГР. Насырова</cp:lastModifiedBy>
  <cp:revision>10</cp:revision>
  <dcterms:created xsi:type="dcterms:W3CDTF">2026-08-10T11:14:00Z</dcterms:created>
  <dcterms:modified xsi:type="dcterms:W3CDTF">2026-08-12T13:42:00Z</dcterms:modified>
</cp:coreProperties>
</file>