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  <w:gridCol w:w="288"/>
      </w:tblGrid>
      <w:tr w:rsidR="00D3154B" w:rsidRPr="00D3154B" w14:paraId="545095A2" w14:textId="77777777" w:rsidTr="00BD0583">
        <w:trPr>
          <w:gridAfter w:val="1"/>
          <w:wAfter w:w="288" w:type="dxa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99665BE" w14:textId="77777777" w:rsidR="00D3154B" w:rsidRPr="00D3154B" w:rsidRDefault="00D3154B" w:rsidP="00870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b/>
                <w:sz w:val="24"/>
                <w:szCs w:val="24"/>
              </w:rPr>
              <w:t>ЗАЯВКА</w:t>
            </w:r>
          </w:p>
          <w:p w14:paraId="59CA0DFA" w14:textId="77777777" w:rsidR="00D3154B" w:rsidRPr="00D3154B" w:rsidRDefault="00D3154B" w:rsidP="00870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b/>
                <w:sz w:val="24"/>
                <w:szCs w:val="24"/>
              </w:rPr>
              <w:t>на участие в конкурсе на проведение исследований</w:t>
            </w:r>
          </w:p>
          <w:p w14:paraId="37871580" w14:textId="77777777" w:rsidR="00D3154B" w:rsidRPr="00D3154B" w:rsidRDefault="00D3154B" w:rsidP="00FE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изучению истории обороны и блокады Ленинграда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D05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1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BD0583" w14:paraId="47B30F4E" w14:textId="77777777" w:rsidTr="00BD0583">
        <w:tc>
          <w:tcPr>
            <w:tcW w:w="9358" w:type="dxa"/>
            <w:gridSpan w:val="2"/>
          </w:tcPr>
          <w:p w14:paraId="3289424B" w14:textId="77777777" w:rsidR="00BD0583" w:rsidRPr="00A456C8" w:rsidRDefault="00BD0583" w:rsidP="00BD0583">
            <w:pPr>
              <w:spacing w:after="1" w:line="24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18"/>
              <w:gridCol w:w="5385"/>
            </w:tblGrid>
            <w:tr w:rsidR="00BD0583" w:rsidRPr="00A456C8" w14:paraId="7777E227" w14:textId="77777777" w:rsidTr="00436457">
              <w:tc>
                <w:tcPr>
                  <w:tcW w:w="566" w:type="dxa"/>
                </w:tcPr>
                <w:p w14:paraId="56C0F3F0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1</w:t>
                  </w:r>
                </w:p>
              </w:tc>
              <w:tc>
                <w:tcPr>
                  <w:tcW w:w="3118" w:type="dxa"/>
                </w:tcPr>
                <w:p w14:paraId="435B1CF9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Название исследования по изучению истории обороны и блокады Ленинграда</w:t>
                  </w:r>
                </w:p>
              </w:tc>
              <w:tc>
                <w:tcPr>
                  <w:tcW w:w="5385" w:type="dxa"/>
                </w:tcPr>
                <w:p w14:paraId="19734DAF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</w:tr>
            <w:tr w:rsidR="00BD0583" w:rsidRPr="00A456C8" w14:paraId="3FE2260D" w14:textId="77777777" w:rsidTr="00DE5669">
              <w:trPr>
                <w:trHeight w:val="5790"/>
              </w:trPr>
              <w:tc>
                <w:tcPr>
                  <w:tcW w:w="566" w:type="dxa"/>
                </w:tcPr>
                <w:p w14:paraId="4D2BD91E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2</w:t>
                  </w:r>
                </w:p>
              </w:tc>
              <w:tc>
                <w:tcPr>
                  <w:tcW w:w="3118" w:type="dxa"/>
                </w:tcPr>
                <w:p w14:paraId="263543EB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Категория участника конкурса</w:t>
                  </w:r>
                </w:p>
              </w:tc>
              <w:tc>
                <w:tcPr>
                  <w:tcW w:w="5385" w:type="dxa"/>
                </w:tcPr>
                <w:p w14:paraId="647B570D" w14:textId="77777777" w:rsidR="00BD0583" w:rsidRPr="00231E03" w:rsidRDefault="00BD0583" w:rsidP="00436457">
                  <w:pPr>
                    <w:spacing w:after="1" w:line="240" w:lineRule="atLeast"/>
                    <w:jc w:val="both"/>
                    <w:rPr>
                      <w:iCs/>
                      <w:highlight w:val="yellow"/>
                    </w:rPr>
                  </w:pPr>
                  <w:r w:rsidRPr="00231E03">
                    <w:rPr>
                      <w:iCs/>
                      <w:highlight w:val="yellow"/>
                    </w:rPr>
                    <w:t xml:space="preserve">указывается </w:t>
                  </w:r>
                  <w:r w:rsidRPr="00231E03">
                    <w:rPr>
                      <w:b/>
                      <w:iCs/>
                      <w:highlight w:val="yellow"/>
                    </w:rPr>
                    <w:t>одна из категорий</w:t>
                  </w:r>
                  <w:r w:rsidRPr="00231E03">
                    <w:rPr>
                      <w:iCs/>
                      <w:highlight w:val="yellow"/>
                    </w:rPr>
                    <w:t xml:space="preserve"> участников конкурса в соответствии с </w:t>
                  </w:r>
                  <w:hyperlink r:id="rId6">
                    <w:r w:rsidRPr="00231E03">
                      <w:rPr>
                        <w:iCs/>
                        <w:highlight w:val="yellow"/>
                      </w:rPr>
                      <w:t>пунктом 1.3</w:t>
                    </w:r>
                  </w:hyperlink>
                  <w:r w:rsidRPr="00231E03">
                    <w:rPr>
                      <w:iCs/>
                      <w:highlight w:val="yellow"/>
                    </w:rPr>
                    <w:t xml:space="preserve"> Порядка проведения конкурса на проведение исследований по изучению истории обороны и блокады Ленинграда</w:t>
                  </w:r>
                  <w:r w:rsidR="00F578F0" w:rsidRPr="00231E03">
                    <w:rPr>
                      <w:iCs/>
                      <w:highlight w:val="yellow"/>
                    </w:rPr>
                    <w:t>:</w:t>
                  </w:r>
                </w:p>
                <w:p w14:paraId="6AC76EE7" w14:textId="77777777" w:rsidR="00F578F0" w:rsidRPr="00231E03" w:rsidRDefault="00F578F0" w:rsidP="003C05A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6"/>
                    </w:tabs>
                    <w:ind w:left="19" w:firstLine="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</w:pP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t xml:space="preserve">студенты вузов, обучающиеся по очной форме обучения и осуществляющие исследования по изучению истории обороны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>и блокады Ленинграда;</w:t>
                  </w:r>
                </w:p>
                <w:p w14:paraId="7FF6844F" w14:textId="77777777" w:rsidR="00F578F0" w:rsidRPr="00231E03" w:rsidRDefault="00F578F0" w:rsidP="003C05A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6"/>
                    </w:tabs>
                    <w:ind w:left="19" w:firstLine="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</w:pP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t xml:space="preserve">аспиранты, адъюнкты, обучающиеся по очной форме обучения в вузах, отраслевых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 xml:space="preserve">и академических институтах и осуществляющие исследования по изучению истории обороны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>и блокады Ленинграда;</w:t>
                  </w:r>
                </w:p>
                <w:p w14:paraId="2F3EB639" w14:textId="77777777" w:rsidR="00F578F0" w:rsidRPr="00231E03" w:rsidRDefault="00F578F0" w:rsidP="003C05A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6"/>
                    </w:tabs>
                    <w:ind w:left="19" w:firstLine="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</w:pP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t xml:space="preserve">молодые ученые, осуществляющие исследования по изучению истории обороны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 xml:space="preserve">и блокады Ленинграда в вузах, отраслевых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>и академических институтах;</w:t>
                  </w:r>
                </w:p>
                <w:p w14:paraId="4C7F04A6" w14:textId="62680E3E" w:rsidR="00F578F0" w:rsidRPr="00231E03" w:rsidRDefault="00F578F0" w:rsidP="003C05A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6"/>
                    </w:tabs>
                    <w:ind w:left="19" w:firstLine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t xml:space="preserve">молодые кандидаты наук, осуществляющие исследования по изучению истории обороны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 xml:space="preserve">и блокады Ленинграда в вузах, отраслевых </w:t>
                  </w:r>
                  <w:r w:rsidRPr="00231E0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br/>
                    <w:t>и академических институтах</w:t>
                  </w:r>
                </w:p>
              </w:tc>
            </w:tr>
            <w:tr w:rsidR="00BD0583" w:rsidRPr="00A456C8" w14:paraId="4BD2020E" w14:textId="77777777" w:rsidTr="00436457">
              <w:tc>
                <w:tcPr>
                  <w:tcW w:w="566" w:type="dxa"/>
                </w:tcPr>
                <w:p w14:paraId="61DAA114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3</w:t>
                  </w:r>
                </w:p>
              </w:tc>
              <w:tc>
                <w:tcPr>
                  <w:tcW w:w="3118" w:type="dxa"/>
                </w:tcPr>
                <w:p w14:paraId="1B626CBC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Организация, в которой обучается/работает участник конкурса</w:t>
                  </w:r>
                </w:p>
              </w:tc>
              <w:tc>
                <w:tcPr>
                  <w:tcW w:w="5385" w:type="dxa"/>
                </w:tcPr>
                <w:p w14:paraId="29F2346D" w14:textId="18AA44C4" w:rsidR="00BD0583" w:rsidRPr="00A456C8" w:rsidRDefault="00231E03" w:rsidP="00436457">
                  <w:pPr>
                    <w:spacing w:after="1" w:line="240" w:lineRule="atLeast"/>
                    <w:jc w:val="both"/>
                  </w:pPr>
                  <w:r w:rsidRPr="00C12035">
                    <w:t>федеральное государственное автономное образовательное учреждение высшего образования «Санкт-Петербургский политехничес</w:t>
                  </w:r>
                  <w:r>
                    <w:t>кий университет Петра Великого»</w:t>
                  </w:r>
                </w:p>
              </w:tc>
            </w:tr>
            <w:tr w:rsidR="00BD0583" w:rsidRPr="00A456C8" w14:paraId="30E50F88" w14:textId="77777777" w:rsidTr="00436457">
              <w:tc>
                <w:tcPr>
                  <w:tcW w:w="566" w:type="dxa"/>
                </w:tcPr>
                <w:p w14:paraId="52A59F5D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4</w:t>
                  </w:r>
                </w:p>
              </w:tc>
              <w:tc>
                <w:tcPr>
                  <w:tcW w:w="3118" w:type="dxa"/>
                </w:tcPr>
                <w:p w14:paraId="36DF892E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Информация об участнике конкурса</w:t>
                  </w:r>
                </w:p>
              </w:tc>
              <w:tc>
                <w:tcPr>
                  <w:tcW w:w="5385" w:type="dxa"/>
                </w:tcPr>
                <w:p w14:paraId="389E6DBF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</w:tr>
            <w:tr w:rsidR="00BD0583" w:rsidRPr="00A456C8" w14:paraId="1B4F3CC5" w14:textId="77777777" w:rsidTr="00436457">
              <w:tc>
                <w:tcPr>
                  <w:tcW w:w="566" w:type="dxa"/>
                </w:tcPr>
                <w:p w14:paraId="5E919165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4.1</w:t>
                  </w:r>
                </w:p>
              </w:tc>
              <w:tc>
                <w:tcPr>
                  <w:tcW w:w="3118" w:type="dxa"/>
                </w:tcPr>
                <w:p w14:paraId="1183CA5A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Фамилия, имя, отчество (при наличии)</w:t>
                  </w:r>
                </w:p>
              </w:tc>
              <w:tc>
                <w:tcPr>
                  <w:tcW w:w="5385" w:type="dxa"/>
                </w:tcPr>
                <w:p w14:paraId="07F69F70" w14:textId="06513082" w:rsidR="00BD0583" w:rsidRPr="00A456C8" w:rsidRDefault="00231E03" w:rsidP="00436457">
                  <w:pPr>
                    <w:spacing w:after="1" w:line="240" w:lineRule="atLeast"/>
                  </w:pPr>
                  <w:r w:rsidRPr="00231E03">
                    <w:rPr>
                      <w:highlight w:val="yellow"/>
                    </w:rPr>
                    <w:t xml:space="preserve">Указать </w:t>
                  </w:r>
                  <w:r w:rsidRPr="00231E03">
                    <w:rPr>
                      <w:highlight w:val="yellow"/>
                    </w:rPr>
                    <w:t>полностью</w:t>
                  </w:r>
                  <w:r w:rsidRPr="00231E03">
                    <w:rPr>
                      <w:highlight w:val="yellow"/>
                    </w:rPr>
                    <w:t xml:space="preserve"> ФИО</w:t>
                  </w:r>
                </w:p>
              </w:tc>
            </w:tr>
            <w:tr w:rsidR="00BD0583" w:rsidRPr="00A456C8" w14:paraId="6495DA2D" w14:textId="77777777" w:rsidTr="00436457">
              <w:tc>
                <w:tcPr>
                  <w:tcW w:w="566" w:type="dxa"/>
                </w:tcPr>
                <w:p w14:paraId="49DB0411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4.2</w:t>
                  </w:r>
                </w:p>
              </w:tc>
              <w:tc>
                <w:tcPr>
                  <w:tcW w:w="3118" w:type="dxa"/>
                </w:tcPr>
                <w:p w14:paraId="7237EA59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Дата рождения</w:t>
                  </w:r>
                </w:p>
              </w:tc>
              <w:tc>
                <w:tcPr>
                  <w:tcW w:w="5385" w:type="dxa"/>
                </w:tcPr>
                <w:p w14:paraId="662640EE" w14:textId="7A1292C4" w:rsidR="00BD0583" w:rsidRPr="00A456C8" w:rsidRDefault="003C05AB" w:rsidP="00436457">
                  <w:pPr>
                    <w:spacing w:after="1" w:line="240" w:lineRule="atLeast"/>
                  </w:pPr>
                  <w:r w:rsidRPr="003C05AB">
                    <w:rPr>
                      <w:highlight w:val="yellow"/>
                    </w:rPr>
                    <w:t xml:space="preserve">Указать дату </w:t>
                  </w:r>
                  <w:proofErr w:type="spellStart"/>
                  <w:r w:rsidRPr="003C05AB">
                    <w:rPr>
                      <w:highlight w:val="yellow"/>
                    </w:rPr>
                    <w:t>дд.</w:t>
                  </w:r>
                  <w:proofErr w:type="gramStart"/>
                  <w:r w:rsidRPr="003C05AB">
                    <w:rPr>
                      <w:highlight w:val="yellow"/>
                    </w:rPr>
                    <w:t>мм.гггг</w:t>
                  </w:r>
                  <w:proofErr w:type="spellEnd"/>
                  <w:proofErr w:type="gramEnd"/>
                </w:p>
              </w:tc>
            </w:tr>
            <w:tr w:rsidR="00BD0583" w:rsidRPr="00A456C8" w14:paraId="782A344E" w14:textId="77777777" w:rsidTr="00436457">
              <w:tc>
                <w:tcPr>
                  <w:tcW w:w="566" w:type="dxa"/>
                </w:tcPr>
                <w:p w14:paraId="63DFE9E1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4.3</w:t>
                  </w:r>
                </w:p>
              </w:tc>
              <w:tc>
                <w:tcPr>
                  <w:tcW w:w="3118" w:type="dxa"/>
                </w:tcPr>
                <w:p w14:paraId="201C4E68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Должность</w:t>
                  </w:r>
                </w:p>
              </w:tc>
              <w:tc>
                <w:tcPr>
                  <w:tcW w:w="5385" w:type="dxa"/>
                </w:tcPr>
                <w:p w14:paraId="78F8B44F" w14:textId="641EEBC7" w:rsidR="00BD0583" w:rsidRPr="00A456C8" w:rsidRDefault="00AC286A" w:rsidP="00436457">
                  <w:pPr>
                    <w:spacing w:after="1" w:line="240" w:lineRule="atLeast"/>
                  </w:pPr>
                  <w:r w:rsidRPr="00AC286A">
                    <w:rPr>
                      <w:highlight w:val="yellow"/>
                    </w:rPr>
                    <w:t>Заполняется молодыми учеными и молодыми кандидатами наук, например, ассистент, доцент</w:t>
                  </w:r>
                </w:p>
              </w:tc>
            </w:tr>
            <w:tr w:rsidR="00BD0583" w:rsidRPr="00A456C8" w14:paraId="5B2A07E8" w14:textId="77777777" w:rsidTr="00436457">
              <w:tc>
                <w:tcPr>
                  <w:tcW w:w="566" w:type="dxa"/>
                </w:tcPr>
                <w:p w14:paraId="06258D0D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4.4</w:t>
                  </w:r>
                </w:p>
              </w:tc>
              <w:tc>
                <w:tcPr>
                  <w:tcW w:w="3118" w:type="dxa"/>
                </w:tcPr>
                <w:p w14:paraId="69A0D0CF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Стаж работы (для молодых ученых и молодых кандидатов наук), курс обучения (для студентов) или год обучения (для аспирантов, адъюнктов)</w:t>
                  </w:r>
                </w:p>
              </w:tc>
              <w:tc>
                <w:tcPr>
                  <w:tcW w:w="5385" w:type="dxa"/>
                </w:tcPr>
                <w:p w14:paraId="59779207" w14:textId="30529D10" w:rsidR="00BD0583" w:rsidRPr="00AC286A" w:rsidRDefault="00AC286A" w:rsidP="00436457">
                  <w:pPr>
                    <w:spacing w:after="1" w:line="240" w:lineRule="atLeast"/>
                    <w:rPr>
                      <w:highlight w:val="yellow"/>
                    </w:rPr>
                  </w:pPr>
                  <w:r w:rsidRPr="00AC286A">
                    <w:rPr>
                      <w:highlight w:val="yellow"/>
                    </w:rPr>
                    <w:t>Указать с</w:t>
                  </w:r>
                  <w:r w:rsidRPr="00AC286A">
                    <w:rPr>
                      <w:highlight w:val="yellow"/>
                    </w:rPr>
                    <w:t>таж работы (для молодых ученых и молодых кандидатов наук), курс обучения (для студентов) или год обучения (для аспирантов, адъюнктов)</w:t>
                  </w:r>
                  <w:r>
                    <w:rPr>
                      <w:highlight w:val="yellow"/>
                    </w:rPr>
                    <w:t>,</w:t>
                  </w:r>
                  <w:r w:rsidRPr="00AC286A">
                    <w:rPr>
                      <w:highlight w:val="yellow"/>
                    </w:rPr>
                    <w:t xml:space="preserve"> </w:t>
                  </w:r>
                  <w:r w:rsidRPr="00AC286A">
                    <w:rPr>
                      <w:bCs/>
                      <w:color w:val="000000"/>
                      <w:highlight w:val="yellow"/>
                    </w:rPr>
                    <w:t xml:space="preserve">например, </w:t>
                  </w:r>
                  <w:r w:rsidR="0064069E">
                    <w:rPr>
                      <w:bCs/>
                      <w:color w:val="000000"/>
                      <w:highlight w:val="yellow"/>
                    </w:rPr>
                    <w:t xml:space="preserve">10 лет 5 месяцев, </w:t>
                  </w:r>
                  <w:r w:rsidRPr="00AC286A">
                    <w:rPr>
                      <w:bCs/>
                      <w:color w:val="000000"/>
                      <w:highlight w:val="yellow"/>
                    </w:rPr>
                    <w:t>4 курс бакалавриата, 2 курс магистратуры</w:t>
                  </w:r>
                  <w:r w:rsidR="0064069E">
                    <w:rPr>
                      <w:bCs/>
                      <w:color w:val="000000"/>
                      <w:highlight w:val="yellow"/>
                    </w:rPr>
                    <w:t xml:space="preserve">, </w:t>
                  </w:r>
                  <w:r w:rsidRPr="00AC286A">
                    <w:rPr>
                      <w:bCs/>
                      <w:color w:val="000000"/>
                      <w:highlight w:val="yellow"/>
                    </w:rPr>
                    <w:t>2 год</w:t>
                  </w:r>
                  <w:r w:rsidR="0064069E">
                    <w:rPr>
                      <w:bCs/>
                      <w:color w:val="000000"/>
                      <w:highlight w:val="yellow"/>
                    </w:rPr>
                    <w:t xml:space="preserve"> обучения</w:t>
                  </w:r>
                </w:p>
              </w:tc>
            </w:tr>
            <w:tr w:rsidR="00BD0583" w:rsidRPr="00A456C8" w14:paraId="7BD40670" w14:textId="77777777" w:rsidTr="00436457">
              <w:tc>
                <w:tcPr>
                  <w:tcW w:w="566" w:type="dxa"/>
                </w:tcPr>
                <w:p w14:paraId="767E48A9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 w:rsidRPr="00A456C8">
                    <w:t>4.5</w:t>
                  </w:r>
                </w:p>
              </w:tc>
              <w:tc>
                <w:tcPr>
                  <w:tcW w:w="3118" w:type="dxa"/>
                </w:tcPr>
                <w:p w14:paraId="65B6857C" w14:textId="77777777" w:rsidR="00BD0583" w:rsidRPr="00A456C8" w:rsidRDefault="00BD0583" w:rsidP="00436457">
                  <w:pPr>
                    <w:spacing w:after="1" w:line="240" w:lineRule="atLeast"/>
                  </w:pPr>
                  <w:r w:rsidRPr="00A456C8">
                    <w:t>Гражданство</w:t>
                  </w:r>
                </w:p>
              </w:tc>
              <w:tc>
                <w:tcPr>
                  <w:tcW w:w="5385" w:type="dxa"/>
                </w:tcPr>
                <w:p w14:paraId="262BDD42" w14:textId="42859AB9" w:rsidR="00BD0583" w:rsidRPr="00A456C8" w:rsidRDefault="0064069E" w:rsidP="00436457">
                  <w:pPr>
                    <w:spacing w:after="1" w:line="240" w:lineRule="atLeast"/>
                  </w:pPr>
                  <w:r>
                    <w:t>РФ</w:t>
                  </w:r>
                </w:p>
              </w:tc>
            </w:tr>
            <w:tr w:rsidR="00BD0583" w:rsidRPr="00A456C8" w14:paraId="2EEE2B60" w14:textId="77777777" w:rsidTr="00436457">
              <w:tc>
                <w:tcPr>
                  <w:tcW w:w="566" w:type="dxa"/>
                </w:tcPr>
                <w:p w14:paraId="1007F23F" w14:textId="7777777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  <w:r>
                    <w:lastRenderedPageBreak/>
                    <w:t>4.6</w:t>
                  </w:r>
                </w:p>
              </w:tc>
              <w:tc>
                <w:tcPr>
                  <w:tcW w:w="3118" w:type="dxa"/>
                </w:tcPr>
                <w:p w14:paraId="1BE52298" w14:textId="77777777" w:rsidR="00BD0583" w:rsidRPr="00A456C8" w:rsidRDefault="00BD0583" w:rsidP="00436457">
                  <w:pPr>
                    <w:spacing w:after="1" w:line="240" w:lineRule="atLeast"/>
                  </w:pPr>
                  <w:r>
                    <w:t>СНИЛС</w:t>
                  </w:r>
                </w:p>
              </w:tc>
              <w:tc>
                <w:tcPr>
                  <w:tcW w:w="5385" w:type="dxa"/>
                </w:tcPr>
                <w:p w14:paraId="406CF48A" w14:textId="21D72BB7" w:rsidR="00BD0583" w:rsidRPr="003C05AB" w:rsidRDefault="003C05AB" w:rsidP="00436457">
                  <w:pPr>
                    <w:spacing w:after="1" w:line="240" w:lineRule="atLeast"/>
                  </w:pPr>
                  <w:r w:rsidRPr="003C05AB">
                    <w:rPr>
                      <w:highlight w:val="yellow"/>
                    </w:rPr>
                    <w:t>Указать номер</w:t>
                  </w:r>
                </w:p>
              </w:tc>
            </w:tr>
          </w:tbl>
          <w:p w14:paraId="0202C22B" w14:textId="77777777" w:rsidR="00BD0583" w:rsidRPr="00A456C8" w:rsidRDefault="00BD0583" w:rsidP="00436457">
            <w:pPr>
              <w:spacing w:after="1" w:line="240" w:lineRule="atLeast"/>
              <w:ind w:firstLine="540"/>
              <w:jc w:val="both"/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  <w:gridCol w:w="340"/>
              <w:gridCol w:w="2381"/>
              <w:gridCol w:w="340"/>
              <w:gridCol w:w="3005"/>
            </w:tblGrid>
            <w:tr w:rsidR="0064069E" w:rsidRPr="00A456C8" w14:paraId="2C9266B3" w14:textId="77777777" w:rsidTr="00436457">
              <w:tc>
                <w:tcPr>
                  <w:tcW w:w="30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DF9941" w14:textId="224443E0" w:rsidR="0064069E" w:rsidRPr="00A456C8" w:rsidRDefault="0064069E" w:rsidP="0064069E">
                  <w:pPr>
                    <w:spacing w:after="1" w:line="240" w:lineRule="atLeast"/>
                  </w:pPr>
                  <w:r>
                    <w:rPr>
                      <w:color w:val="000000" w:themeColor="text1"/>
                    </w:rPr>
                    <w:t>И. о. п</w:t>
                  </w:r>
                  <w:r w:rsidRPr="0091195A">
                    <w:rPr>
                      <w:color w:val="000000" w:themeColor="text1"/>
                    </w:rPr>
                    <w:t>роректор</w:t>
                  </w:r>
                  <w:r>
                    <w:rPr>
                      <w:color w:val="000000" w:themeColor="text1"/>
                    </w:rPr>
                    <w:t>а</w:t>
                  </w:r>
                  <w:r w:rsidRPr="0091195A">
                    <w:rPr>
                      <w:color w:val="000000" w:themeColor="text1"/>
                    </w:rPr>
                    <w:t xml:space="preserve"> по</w:t>
                  </w:r>
                  <w:r>
                    <w:rPr>
                      <w:color w:val="000000" w:themeColor="text1"/>
                    </w:rPr>
                    <w:t> </w:t>
                  </w:r>
                  <w:r w:rsidRPr="0091195A">
                    <w:rPr>
                      <w:color w:val="000000" w:themeColor="text1"/>
                    </w:rPr>
                    <w:t>научной работе ФГАОУ</w:t>
                  </w:r>
                  <w:r>
                    <w:rPr>
                      <w:color w:val="000000" w:themeColor="text1"/>
                    </w:rPr>
                    <w:t> </w:t>
                  </w:r>
                  <w:r w:rsidRPr="0091195A">
                    <w:rPr>
                      <w:color w:val="000000" w:themeColor="text1"/>
                    </w:rPr>
                    <w:t>ВО «</w:t>
                  </w:r>
                  <w:proofErr w:type="spellStart"/>
                  <w:r w:rsidRPr="0091195A">
                    <w:rPr>
                      <w:color w:val="000000" w:themeColor="text1"/>
                    </w:rPr>
                    <w:t>СПбПУ</w:t>
                  </w:r>
                  <w:proofErr w:type="spellEnd"/>
                  <w:r w:rsidRPr="0091195A">
                    <w:rPr>
                      <w:color w:val="000000" w:themeColor="text1"/>
                    </w:rPr>
                    <w:t>»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71DD9" w14:textId="77777777" w:rsidR="0064069E" w:rsidRPr="00A456C8" w:rsidRDefault="0064069E" w:rsidP="0064069E">
                  <w:pPr>
                    <w:spacing w:after="1" w:line="240" w:lineRule="atLeast"/>
                  </w:pPr>
                </w:p>
              </w:tc>
              <w:tc>
                <w:tcPr>
                  <w:tcW w:w="23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10C008" w14:textId="77777777" w:rsidR="0064069E" w:rsidRPr="00A456C8" w:rsidRDefault="0064069E" w:rsidP="0064069E">
                  <w:pPr>
                    <w:spacing w:after="1" w:line="240" w:lineRule="atLeast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3E793" w14:textId="77777777" w:rsidR="0064069E" w:rsidRPr="00A456C8" w:rsidRDefault="0064069E" w:rsidP="0064069E">
                  <w:pPr>
                    <w:spacing w:after="1" w:line="240" w:lineRule="atLeast"/>
                  </w:pP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F79EC2" w14:textId="59539C4A" w:rsidR="0064069E" w:rsidRPr="00A456C8" w:rsidRDefault="0064069E" w:rsidP="0064069E">
                  <w:pPr>
                    <w:spacing w:after="1" w:line="240" w:lineRule="atLeast"/>
                  </w:pPr>
                  <w:r>
                    <w:rPr>
                      <w:color w:val="000000" w:themeColor="text1"/>
                    </w:rPr>
                    <w:t>Ю. В. Фомин</w:t>
                  </w:r>
                </w:p>
              </w:tc>
            </w:tr>
            <w:tr w:rsidR="00BD0583" w:rsidRPr="00A456C8" w14:paraId="47864F26" w14:textId="77777777" w:rsidTr="00436457">
              <w:tblPrEx>
                <w:tblBorders>
                  <w:insideH w:val="none" w:sz="0" w:space="0" w:color="auto"/>
                </w:tblBorders>
              </w:tblPrEx>
              <w:tc>
                <w:tcPr>
                  <w:tcW w:w="30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7A9C00" w14:textId="57FC4105" w:rsidR="00BD0583" w:rsidRPr="00A456C8" w:rsidRDefault="00BD0583" w:rsidP="00436457">
                  <w:pPr>
                    <w:spacing w:after="1" w:line="240" w:lineRule="atLeast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F5D9B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76C03A" w14:textId="273FDC89" w:rsidR="00BD0583" w:rsidRPr="00A456C8" w:rsidRDefault="00BD0583" w:rsidP="00436457">
                  <w:pPr>
                    <w:spacing w:after="1" w:line="240" w:lineRule="atLeast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93E65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9B93EB" w14:textId="2FECB747" w:rsidR="00BD0583" w:rsidRPr="00A456C8" w:rsidRDefault="00BD0583" w:rsidP="00436457">
                  <w:pPr>
                    <w:spacing w:after="1" w:line="240" w:lineRule="atLeast"/>
                    <w:jc w:val="center"/>
                  </w:pPr>
                </w:p>
              </w:tc>
            </w:tr>
            <w:tr w:rsidR="00BD0583" w:rsidRPr="00A456C8" w14:paraId="74B82130" w14:textId="77777777" w:rsidTr="00436457">
              <w:tblPrEx>
                <w:tblBorders>
                  <w:insideH w:val="none" w:sz="0" w:space="0" w:color="auto"/>
                </w:tblBorders>
              </w:tblPrEx>
              <w:tc>
                <w:tcPr>
                  <w:tcW w:w="907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7482A" w14:textId="77777777" w:rsidR="00BD0583" w:rsidRPr="00A456C8" w:rsidRDefault="00BD0583" w:rsidP="00436457">
                  <w:pPr>
                    <w:spacing w:after="1" w:line="240" w:lineRule="atLeast"/>
                    <w:jc w:val="right"/>
                  </w:pPr>
                  <w:r>
                    <w:t>«____»</w:t>
                  </w:r>
                  <w:r w:rsidRPr="00A456C8">
                    <w:t>____________ 20___ г.</w:t>
                  </w:r>
                </w:p>
              </w:tc>
            </w:tr>
            <w:tr w:rsidR="00BD0583" w:rsidRPr="00A456C8" w14:paraId="0CF4052E" w14:textId="77777777" w:rsidTr="00436457">
              <w:tblPrEx>
                <w:tblBorders>
                  <w:insideH w:val="none" w:sz="0" w:space="0" w:color="auto"/>
                </w:tblBorders>
              </w:tblPrEx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E158A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D2694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2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DAE44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350E0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289F9" w14:textId="03574113" w:rsidR="00BD0583" w:rsidRPr="00A456C8" w:rsidRDefault="00BD0583" w:rsidP="0064069E">
                  <w:pPr>
                    <w:spacing w:after="1" w:line="240" w:lineRule="atLeast"/>
                  </w:pPr>
                  <w:r w:rsidRPr="00A456C8">
                    <w:t xml:space="preserve">М.П. </w:t>
                  </w:r>
                </w:p>
              </w:tc>
            </w:tr>
            <w:tr w:rsidR="00BD0583" w:rsidRPr="00A456C8" w14:paraId="683A53C4" w14:textId="77777777" w:rsidTr="00436457">
              <w:tblPrEx>
                <w:tblBorders>
                  <w:insideH w:val="none" w:sz="0" w:space="0" w:color="auto"/>
                </w:tblBorders>
              </w:tblPrEx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76286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B539E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23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93C34B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7E77F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389F0C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</w:tr>
            <w:tr w:rsidR="00BD0583" w:rsidRPr="00A456C8" w14:paraId="1953F1ED" w14:textId="77777777" w:rsidTr="00436457">
              <w:tblPrEx>
                <w:tblBorders>
                  <w:insideH w:val="none" w:sz="0" w:space="0" w:color="auto"/>
                </w:tblBorders>
              </w:tblPrEx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C8030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BE8031" w14:textId="77777777" w:rsidR="00BD0583" w:rsidRPr="00A456C8" w:rsidRDefault="00BD0583" w:rsidP="00436457">
                  <w:pPr>
                    <w:spacing w:after="1" w:line="240" w:lineRule="atLeast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48879A" w14:textId="77777777" w:rsidR="00BD0583" w:rsidRPr="0064069E" w:rsidRDefault="00BD0583" w:rsidP="00436457">
                  <w:pPr>
                    <w:spacing w:after="1" w:line="240" w:lineRule="atLeast"/>
                    <w:jc w:val="center"/>
                    <w:rPr>
                      <w:highlight w:val="yellow"/>
                    </w:rPr>
                  </w:pPr>
                  <w:r w:rsidRPr="0064069E">
                    <w:rPr>
                      <w:highlight w:val="yellow"/>
                    </w:rPr>
                    <w:t>(Подпись участника конкурса)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71ACD" w14:textId="77777777" w:rsidR="00BD0583" w:rsidRPr="0064069E" w:rsidRDefault="00BD0583" w:rsidP="00436457">
                  <w:pPr>
                    <w:spacing w:after="1" w:line="240" w:lineRule="atLeast"/>
                    <w:rPr>
                      <w:highlight w:val="yellow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1C0E0D" w14:textId="77777777" w:rsidR="00BD0583" w:rsidRPr="0064069E" w:rsidRDefault="00BD0583" w:rsidP="00436457">
                  <w:pPr>
                    <w:spacing w:after="1" w:line="240" w:lineRule="atLeast"/>
                    <w:jc w:val="center"/>
                    <w:rPr>
                      <w:highlight w:val="yellow"/>
                    </w:rPr>
                  </w:pPr>
                  <w:r w:rsidRPr="0064069E">
                    <w:rPr>
                      <w:highlight w:val="yellow"/>
                    </w:rPr>
                    <w:t>(Ф.И.О. участника конкурса)</w:t>
                  </w:r>
                </w:p>
              </w:tc>
            </w:tr>
          </w:tbl>
          <w:p w14:paraId="444C8C66" w14:textId="35955D45" w:rsidR="00BD0583" w:rsidRDefault="00BD0583" w:rsidP="004364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423DC5C1" w14:textId="77777777" w:rsidR="00D3154B" w:rsidRPr="00D3154B" w:rsidRDefault="00D3154B" w:rsidP="003C05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3154B" w:rsidRPr="00D3154B" w:rsidSect="00D3154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7408F"/>
    <w:multiLevelType w:val="hybridMultilevel"/>
    <w:tmpl w:val="D0A2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22"/>
    <w:rsid w:val="00015522"/>
    <w:rsid w:val="002008FF"/>
    <w:rsid w:val="00231E03"/>
    <w:rsid w:val="003C05AB"/>
    <w:rsid w:val="006310D8"/>
    <w:rsid w:val="0064069E"/>
    <w:rsid w:val="00912650"/>
    <w:rsid w:val="00AC286A"/>
    <w:rsid w:val="00BD0583"/>
    <w:rsid w:val="00D3154B"/>
    <w:rsid w:val="00DE5669"/>
    <w:rsid w:val="00F14613"/>
    <w:rsid w:val="00F578F0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62B"/>
  <w15:chartTrackingRefBased/>
  <w15:docId w15:val="{C05C98BC-742A-4EF6-9376-F36478B0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5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57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 Знак1 Знак Знак Знак Знак Знак Знак1 Знак Знак Знак"/>
    <w:basedOn w:val="a"/>
    <w:rsid w:val="00AC28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91585&amp;dst=100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EF1D-977B-45EF-AE23-3F9B17CE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Ухватова</dc:creator>
  <cp:keywords/>
  <dc:description/>
  <cp:lastModifiedBy>Винниченко Екатерина Геннадьевна</cp:lastModifiedBy>
  <cp:revision>14</cp:revision>
  <dcterms:created xsi:type="dcterms:W3CDTF">2024-04-27T07:14:00Z</dcterms:created>
  <dcterms:modified xsi:type="dcterms:W3CDTF">2026-05-25T09:13:00Z</dcterms:modified>
</cp:coreProperties>
</file>