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4142" w14:textId="77777777" w:rsidR="003300F8" w:rsidRPr="00132F30" w:rsidRDefault="003300F8" w:rsidP="00F73F2D">
      <w:pPr>
        <w:shd w:val="clear" w:color="auto" w:fill="FFFFFF" w:themeFill="background1"/>
        <w:jc w:val="right"/>
        <w:rPr>
          <w:rStyle w:val="FontStyle11"/>
          <w:b w:val="0"/>
          <w:bCs/>
          <w:i/>
          <w:sz w:val="24"/>
          <w:szCs w:val="24"/>
        </w:rPr>
      </w:pPr>
      <w:r w:rsidRPr="00132F30">
        <w:rPr>
          <w:rStyle w:val="FontStyle11"/>
          <w:bCs/>
          <w:i/>
          <w:sz w:val="24"/>
          <w:szCs w:val="24"/>
        </w:rPr>
        <w:t>Форма протокола решения экспертной комиссии вуза.</w:t>
      </w:r>
    </w:p>
    <w:p w14:paraId="59F07843" w14:textId="77777777" w:rsidR="003300F8" w:rsidRPr="00132F30" w:rsidRDefault="00F73F2D" w:rsidP="00F73F2D">
      <w:pPr>
        <w:pStyle w:val="a8"/>
        <w:shd w:val="clear" w:color="auto" w:fill="FFFFFF" w:themeFill="background1"/>
        <w:spacing w:after="0"/>
        <w:jc w:val="left"/>
        <w:rPr>
          <w:b/>
          <w:bCs/>
          <w:sz w:val="24"/>
          <w:szCs w:val="24"/>
        </w:rPr>
      </w:pPr>
      <w:r w:rsidRPr="00132F30">
        <w:rPr>
          <w:rFonts w:eastAsia="Times New Roman"/>
          <w:b/>
          <w:sz w:val="24"/>
          <w:szCs w:val="24"/>
          <w:lang w:eastAsia="ru-RU"/>
        </w:rPr>
        <w:t>Бланк вуза</w:t>
      </w:r>
    </w:p>
    <w:p w14:paraId="794282C5" w14:textId="77777777" w:rsidR="003300F8" w:rsidRPr="00132F30" w:rsidRDefault="003300F8" w:rsidP="003300F8">
      <w:pPr>
        <w:pStyle w:val="a8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132F30">
        <w:rPr>
          <w:b/>
          <w:bCs/>
          <w:sz w:val="24"/>
          <w:szCs w:val="24"/>
        </w:rPr>
        <w:t>ПРОТОКОЛ</w:t>
      </w:r>
    </w:p>
    <w:p w14:paraId="079FB702" w14:textId="77777777" w:rsidR="003300F8" w:rsidRPr="00132F30" w:rsidRDefault="00F73F2D" w:rsidP="003300F8">
      <w:pPr>
        <w:pStyle w:val="a8"/>
        <w:shd w:val="clear" w:color="auto" w:fill="FFFFFF" w:themeFill="background1"/>
        <w:spacing w:after="0"/>
        <w:jc w:val="center"/>
        <w:rPr>
          <w:bCs/>
          <w:i/>
          <w:sz w:val="24"/>
          <w:szCs w:val="24"/>
        </w:rPr>
      </w:pPr>
      <w:r w:rsidRPr="00132F30">
        <w:rPr>
          <w:bCs/>
          <w:sz w:val="24"/>
          <w:szCs w:val="24"/>
        </w:rPr>
        <w:t>заседания экспертной комиссии по выдвижению претендентов на получение корпоративных стипендий и грантов АО «Концерн Росэнергоатом»</w:t>
      </w:r>
      <w:r w:rsidR="003300F8" w:rsidRPr="00132F30">
        <w:rPr>
          <w:bCs/>
          <w:sz w:val="24"/>
          <w:szCs w:val="24"/>
        </w:rPr>
        <w:t xml:space="preserve"> </w:t>
      </w:r>
    </w:p>
    <w:p w14:paraId="153C6986" w14:textId="77777777" w:rsidR="003300F8" w:rsidRPr="00132F30" w:rsidRDefault="003300F8" w:rsidP="00F73F2D">
      <w:pPr>
        <w:shd w:val="clear" w:color="auto" w:fill="FFFFFF" w:themeFill="background1"/>
        <w:spacing w:before="240"/>
        <w:rPr>
          <w:bCs/>
          <w:sz w:val="24"/>
          <w:szCs w:val="24"/>
        </w:rPr>
      </w:pPr>
      <w:r w:rsidRPr="00132F30">
        <w:rPr>
          <w:bCs/>
          <w:sz w:val="24"/>
          <w:szCs w:val="24"/>
        </w:rPr>
        <w:t>______________</w:t>
      </w:r>
      <w:r w:rsidR="00F73F2D" w:rsidRPr="00132F30">
        <w:rPr>
          <w:bCs/>
          <w:sz w:val="24"/>
          <w:szCs w:val="24"/>
        </w:rPr>
        <w:tab/>
      </w:r>
      <w:r w:rsidR="00F73F2D" w:rsidRPr="00132F30">
        <w:rPr>
          <w:bCs/>
          <w:sz w:val="24"/>
          <w:szCs w:val="24"/>
        </w:rPr>
        <w:tab/>
      </w:r>
      <w:r w:rsidR="00F73F2D" w:rsidRPr="00132F30">
        <w:rPr>
          <w:bCs/>
          <w:sz w:val="24"/>
          <w:szCs w:val="24"/>
        </w:rPr>
        <w:tab/>
      </w:r>
      <w:r w:rsidR="00F73F2D" w:rsidRPr="00132F30">
        <w:rPr>
          <w:bCs/>
          <w:sz w:val="24"/>
          <w:szCs w:val="24"/>
        </w:rPr>
        <w:tab/>
      </w:r>
      <w:r w:rsidR="00F73F2D" w:rsidRPr="00132F30">
        <w:rPr>
          <w:bCs/>
          <w:sz w:val="24"/>
          <w:szCs w:val="24"/>
        </w:rPr>
        <w:tab/>
      </w:r>
      <w:r w:rsidR="00F73F2D" w:rsidRPr="00132F30">
        <w:rPr>
          <w:bCs/>
          <w:sz w:val="24"/>
          <w:szCs w:val="24"/>
        </w:rPr>
        <w:tab/>
      </w:r>
      <w:r w:rsidR="00F73F2D" w:rsidRPr="00132F30">
        <w:rPr>
          <w:bCs/>
          <w:sz w:val="24"/>
          <w:szCs w:val="24"/>
        </w:rPr>
        <w:tab/>
        <w:t>№ _________________</w:t>
      </w:r>
    </w:p>
    <w:p w14:paraId="49A8EA15" w14:textId="77777777" w:rsidR="00F73F2D" w:rsidRPr="00132F30" w:rsidRDefault="003300F8" w:rsidP="003300F8">
      <w:pPr>
        <w:shd w:val="clear" w:color="auto" w:fill="FFFFFF" w:themeFill="background1"/>
        <w:rPr>
          <w:bCs/>
          <w:sz w:val="24"/>
          <w:szCs w:val="24"/>
        </w:rPr>
      </w:pPr>
      <w:r w:rsidRPr="00132F30">
        <w:rPr>
          <w:bCs/>
          <w:i/>
          <w:sz w:val="24"/>
          <w:szCs w:val="24"/>
        </w:rPr>
        <w:t xml:space="preserve">        дата</w:t>
      </w:r>
      <w:r w:rsidRPr="00132F30">
        <w:rPr>
          <w:bCs/>
          <w:i/>
          <w:sz w:val="24"/>
          <w:szCs w:val="24"/>
        </w:rPr>
        <w:tab/>
      </w:r>
      <w:r w:rsidRPr="00132F30">
        <w:rPr>
          <w:bCs/>
          <w:sz w:val="24"/>
          <w:szCs w:val="24"/>
        </w:rPr>
        <w:tab/>
      </w:r>
      <w:r w:rsidRPr="00132F30">
        <w:rPr>
          <w:bCs/>
          <w:sz w:val="24"/>
          <w:szCs w:val="24"/>
        </w:rPr>
        <w:tab/>
      </w:r>
      <w:r w:rsidRPr="00132F30">
        <w:rPr>
          <w:bCs/>
          <w:sz w:val="24"/>
          <w:szCs w:val="24"/>
        </w:rPr>
        <w:tab/>
      </w:r>
    </w:p>
    <w:p w14:paraId="70290E81" w14:textId="77777777" w:rsidR="003300F8" w:rsidRPr="00132F30" w:rsidRDefault="00F73F2D" w:rsidP="00F73F2D">
      <w:pPr>
        <w:shd w:val="clear" w:color="auto" w:fill="FFFFFF" w:themeFill="background1"/>
        <w:spacing w:before="240"/>
        <w:jc w:val="center"/>
        <w:rPr>
          <w:bCs/>
          <w:sz w:val="24"/>
          <w:szCs w:val="24"/>
        </w:rPr>
      </w:pPr>
      <w:r w:rsidRPr="00132F30">
        <w:rPr>
          <w:bCs/>
          <w:sz w:val="24"/>
          <w:szCs w:val="24"/>
        </w:rPr>
        <w:t>Санкт-Петербург</w:t>
      </w:r>
    </w:p>
    <w:p w14:paraId="721E53C3" w14:textId="77777777" w:rsidR="003300F8" w:rsidRPr="00132F30" w:rsidRDefault="003300F8" w:rsidP="003300F8">
      <w:pPr>
        <w:shd w:val="clear" w:color="auto" w:fill="FFFFFF" w:themeFill="background1"/>
        <w:rPr>
          <w:bCs/>
          <w:sz w:val="24"/>
          <w:szCs w:val="24"/>
        </w:rPr>
      </w:pPr>
      <w:r w:rsidRPr="00132F30">
        <w:rPr>
          <w:bCs/>
          <w:sz w:val="24"/>
          <w:szCs w:val="24"/>
        </w:rPr>
        <w:t>ПРИСУТСТВОВАЛИ: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3487"/>
        <w:gridCol w:w="436"/>
        <w:gridCol w:w="5683"/>
      </w:tblGrid>
      <w:tr w:rsidR="003300F8" w:rsidRPr="00132F30" w14:paraId="6BBE54B5" w14:textId="77777777" w:rsidTr="008D6B33">
        <w:trPr>
          <w:trHeight w:val="387"/>
        </w:trPr>
        <w:tc>
          <w:tcPr>
            <w:tcW w:w="3487" w:type="dxa"/>
          </w:tcPr>
          <w:p w14:paraId="10804512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  <w:r w:rsidRPr="00132F30">
              <w:rPr>
                <w:iCs/>
                <w:sz w:val="24"/>
                <w:szCs w:val="24"/>
              </w:rPr>
              <w:t>ФИО</w:t>
            </w:r>
          </w:p>
        </w:tc>
        <w:tc>
          <w:tcPr>
            <w:tcW w:w="436" w:type="dxa"/>
          </w:tcPr>
          <w:p w14:paraId="23E6864D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</w:p>
        </w:tc>
        <w:tc>
          <w:tcPr>
            <w:tcW w:w="5683" w:type="dxa"/>
          </w:tcPr>
          <w:p w14:paraId="5DBB0BBE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  <w:r w:rsidRPr="00132F30">
              <w:rPr>
                <w:iCs/>
                <w:sz w:val="24"/>
                <w:szCs w:val="24"/>
              </w:rPr>
              <w:t>должность</w:t>
            </w:r>
          </w:p>
        </w:tc>
      </w:tr>
      <w:tr w:rsidR="003300F8" w:rsidRPr="00132F30" w14:paraId="07A7E705" w14:textId="77777777" w:rsidTr="008D6B33">
        <w:trPr>
          <w:trHeight w:val="387"/>
        </w:trPr>
        <w:tc>
          <w:tcPr>
            <w:tcW w:w="3487" w:type="dxa"/>
          </w:tcPr>
          <w:p w14:paraId="7FC4980A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  <w:r w:rsidRPr="00132F30">
              <w:rPr>
                <w:iCs/>
                <w:sz w:val="24"/>
                <w:szCs w:val="24"/>
              </w:rPr>
              <w:t>ФИО</w:t>
            </w:r>
          </w:p>
        </w:tc>
        <w:tc>
          <w:tcPr>
            <w:tcW w:w="436" w:type="dxa"/>
          </w:tcPr>
          <w:p w14:paraId="3409B43D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</w:p>
        </w:tc>
        <w:tc>
          <w:tcPr>
            <w:tcW w:w="5683" w:type="dxa"/>
          </w:tcPr>
          <w:p w14:paraId="735464B2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  <w:r w:rsidRPr="00132F30">
              <w:rPr>
                <w:iCs/>
                <w:sz w:val="24"/>
                <w:szCs w:val="24"/>
              </w:rPr>
              <w:t>должность</w:t>
            </w:r>
          </w:p>
        </w:tc>
      </w:tr>
      <w:tr w:rsidR="003300F8" w:rsidRPr="00132F30" w14:paraId="6B6CB80A" w14:textId="77777777" w:rsidTr="008D6B33">
        <w:trPr>
          <w:trHeight w:val="387"/>
        </w:trPr>
        <w:tc>
          <w:tcPr>
            <w:tcW w:w="3487" w:type="dxa"/>
          </w:tcPr>
          <w:p w14:paraId="4F566316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  <w:r w:rsidRPr="00132F30">
              <w:rPr>
                <w:iCs/>
                <w:sz w:val="24"/>
                <w:szCs w:val="24"/>
              </w:rPr>
              <w:t>ФИО</w:t>
            </w:r>
          </w:p>
        </w:tc>
        <w:tc>
          <w:tcPr>
            <w:tcW w:w="436" w:type="dxa"/>
          </w:tcPr>
          <w:p w14:paraId="40242CA4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</w:p>
        </w:tc>
        <w:tc>
          <w:tcPr>
            <w:tcW w:w="5683" w:type="dxa"/>
          </w:tcPr>
          <w:p w14:paraId="46D16DC3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  <w:r w:rsidRPr="00132F30">
              <w:rPr>
                <w:iCs/>
                <w:sz w:val="24"/>
                <w:szCs w:val="24"/>
              </w:rPr>
              <w:t>должность</w:t>
            </w:r>
          </w:p>
        </w:tc>
      </w:tr>
      <w:tr w:rsidR="003300F8" w:rsidRPr="00132F30" w14:paraId="2A89DC99" w14:textId="77777777" w:rsidTr="008D6B33">
        <w:trPr>
          <w:trHeight w:val="387"/>
        </w:trPr>
        <w:tc>
          <w:tcPr>
            <w:tcW w:w="3487" w:type="dxa"/>
          </w:tcPr>
          <w:p w14:paraId="44DD4E8B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  <w:r w:rsidRPr="00132F30">
              <w:rPr>
                <w:iCs/>
                <w:sz w:val="24"/>
                <w:szCs w:val="24"/>
              </w:rPr>
              <w:t>ФИО</w:t>
            </w:r>
          </w:p>
        </w:tc>
        <w:tc>
          <w:tcPr>
            <w:tcW w:w="436" w:type="dxa"/>
          </w:tcPr>
          <w:p w14:paraId="791B0E86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</w:p>
        </w:tc>
        <w:tc>
          <w:tcPr>
            <w:tcW w:w="5683" w:type="dxa"/>
          </w:tcPr>
          <w:p w14:paraId="1E091754" w14:textId="2BFEDA47" w:rsidR="003300F8" w:rsidRPr="00132F30" w:rsidRDefault="00132F30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  <w:r w:rsidRPr="00132F30">
              <w:rPr>
                <w:iCs/>
                <w:sz w:val="24"/>
                <w:szCs w:val="24"/>
              </w:rPr>
              <w:t>д</w:t>
            </w:r>
            <w:r w:rsidR="003300F8" w:rsidRPr="00132F30">
              <w:rPr>
                <w:iCs/>
                <w:sz w:val="24"/>
                <w:szCs w:val="24"/>
              </w:rPr>
              <w:t>олжность</w:t>
            </w:r>
          </w:p>
          <w:p w14:paraId="5DD0B3AD" w14:textId="77777777" w:rsidR="003300F8" w:rsidRPr="00132F30" w:rsidRDefault="003300F8" w:rsidP="008D6B33">
            <w:pPr>
              <w:shd w:val="clear" w:color="auto" w:fill="FFFFFF" w:themeFill="background1"/>
              <w:rPr>
                <w:iCs/>
                <w:sz w:val="24"/>
                <w:szCs w:val="24"/>
              </w:rPr>
            </w:pPr>
          </w:p>
        </w:tc>
      </w:tr>
    </w:tbl>
    <w:p w14:paraId="05E0B0E1" w14:textId="77777777" w:rsidR="00F73F2D" w:rsidRPr="00132F30" w:rsidRDefault="00F73F2D" w:rsidP="00F73F2D">
      <w:pPr>
        <w:rPr>
          <w:sz w:val="24"/>
          <w:szCs w:val="24"/>
        </w:rPr>
      </w:pPr>
      <w:r w:rsidRPr="00132F30">
        <w:rPr>
          <w:sz w:val="24"/>
          <w:szCs w:val="24"/>
        </w:rPr>
        <w:t>ПОВЕСТКА ДНЯ:</w:t>
      </w:r>
    </w:p>
    <w:p w14:paraId="17EE4C4E" w14:textId="77777777" w:rsidR="00F73F2D" w:rsidRPr="00132F30" w:rsidRDefault="00F73F2D" w:rsidP="00F73F2D">
      <w:pPr>
        <w:rPr>
          <w:sz w:val="24"/>
          <w:szCs w:val="24"/>
        </w:rPr>
      </w:pPr>
      <w:r w:rsidRPr="00132F30">
        <w:rPr>
          <w:sz w:val="24"/>
          <w:szCs w:val="24"/>
        </w:rPr>
        <w:t>Рассмотрение кандидатов на назначение корпоративных стипендий и грантов АО «Концерн Росэнергоатом».</w:t>
      </w:r>
    </w:p>
    <w:p w14:paraId="2BF21864" w14:textId="77777777" w:rsidR="00F73F2D" w:rsidRPr="00132F30" w:rsidRDefault="00F73F2D" w:rsidP="003300F8">
      <w:pPr>
        <w:pStyle w:val="a4"/>
        <w:shd w:val="clear" w:color="auto" w:fill="FFFFFF" w:themeFill="background1"/>
        <w:ind w:firstLine="0"/>
        <w:jc w:val="left"/>
        <w:rPr>
          <w:i/>
        </w:rPr>
      </w:pPr>
    </w:p>
    <w:p w14:paraId="019E75D2" w14:textId="77777777" w:rsidR="003300F8" w:rsidRPr="00132F30" w:rsidRDefault="003300F8" w:rsidP="00F73F2D">
      <w:pPr>
        <w:rPr>
          <w:sz w:val="24"/>
          <w:szCs w:val="24"/>
        </w:rPr>
      </w:pPr>
      <w:r w:rsidRPr="00132F30">
        <w:rPr>
          <w:sz w:val="24"/>
          <w:szCs w:val="24"/>
        </w:rPr>
        <w:t>ПОСТАНОВИЛИ:</w:t>
      </w:r>
    </w:p>
    <w:p w14:paraId="371AA353" w14:textId="77777777" w:rsidR="003300F8" w:rsidRPr="00132F30" w:rsidRDefault="003300F8" w:rsidP="003300F8">
      <w:pPr>
        <w:shd w:val="clear" w:color="auto" w:fill="FFFFFF" w:themeFill="background1"/>
        <w:ind w:firstLine="720"/>
        <w:rPr>
          <w:sz w:val="24"/>
          <w:szCs w:val="24"/>
        </w:rPr>
      </w:pPr>
      <w:r w:rsidRPr="00132F30">
        <w:rPr>
          <w:sz w:val="24"/>
          <w:szCs w:val="24"/>
        </w:rPr>
        <w:t>На основании Положения о порядке назначения и выплаты именных корпоративных стипендий и грантов АО «Концерн Росэнергоатом» и предоставленных кандидатами документов рекомендовать Конкурсной комиссии АО «Концерн Росэнергоатом»:</w:t>
      </w:r>
    </w:p>
    <w:p w14:paraId="13F87D2D" w14:textId="77777777" w:rsidR="003300F8" w:rsidRPr="00132F30" w:rsidRDefault="003300F8" w:rsidP="00132F30">
      <w:pPr>
        <w:pStyle w:val="a6"/>
        <w:numPr>
          <w:ilvl w:val="0"/>
          <w:numId w:val="7"/>
        </w:numPr>
        <w:shd w:val="clear" w:color="auto" w:fill="FFFFFF" w:themeFill="background1"/>
        <w:tabs>
          <w:tab w:val="left" w:pos="720"/>
        </w:tabs>
        <w:ind w:left="0" w:firstLine="567"/>
        <w:rPr>
          <w:color w:val="000000" w:themeColor="text1"/>
          <w:sz w:val="24"/>
          <w:szCs w:val="24"/>
        </w:rPr>
      </w:pPr>
      <w:r w:rsidRPr="00132F30">
        <w:rPr>
          <w:color w:val="000000" w:themeColor="text1"/>
          <w:sz w:val="24"/>
          <w:szCs w:val="24"/>
        </w:rPr>
        <w:t>кандидатов на соиска</w:t>
      </w:r>
      <w:r w:rsidR="00F73F2D" w:rsidRPr="00132F30">
        <w:rPr>
          <w:color w:val="000000" w:themeColor="text1"/>
          <w:sz w:val="24"/>
          <w:szCs w:val="24"/>
        </w:rPr>
        <w:t>ние корпоративных стипендий АО «</w:t>
      </w:r>
      <w:r w:rsidRPr="00132F30">
        <w:rPr>
          <w:color w:val="000000" w:themeColor="text1"/>
          <w:sz w:val="24"/>
          <w:szCs w:val="24"/>
        </w:rPr>
        <w:t>Концерн Росэнергоатом</w:t>
      </w:r>
      <w:r w:rsidR="00F73F2D" w:rsidRPr="00132F30">
        <w:rPr>
          <w:color w:val="000000" w:themeColor="text1"/>
          <w:sz w:val="24"/>
          <w:szCs w:val="24"/>
        </w:rPr>
        <w:t>»;</w:t>
      </w:r>
      <w:r w:rsidRPr="00132F30">
        <w:rPr>
          <w:color w:val="000000" w:themeColor="text1"/>
          <w:sz w:val="24"/>
          <w:szCs w:val="24"/>
        </w:rPr>
        <w:t xml:space="preserve">  </w:t>
      </w:r>
    </w:p>
    <w:p w14:paraId="3EE6D401" w14:textId="262E1480" w:rsidR="003300F8" w:rsidRPr="00132F30" w:rsidRDefault="003300F8" w:rsidP="00132F30">
      <w:pPr>
        <w:pStyle w:val="a6"/>
        <w:numPr>
          <w:ilvl w:val="0"/>
          <w:numId w:val="7"/>
        </w:numPr>
        <w:shd w:val="clear" w:color="auto" w:fill="FFFFFF" w:themeFill="background1"/>
        <w:tabs>
          <w:tab w:val="left" w:pos="720"/>
        </w:tabs>
        <w:ind w:left="0" w:firstLine="567"/>
        <w:rPr>
          <w:color w:val="000000" w:themeColor="text1"/>
          <w:sz w:val="24"/>
          <w:szCs w:val="24"/>
        </w:rPr>
      </w:pPr>
      <w:r w:rsidRPr="00132F30">
        <w:rPr>
          <w:color w:val="000000" w:themeColor="text1"/>
          <w:sz w:val="24"/>
          <w:szCs w:val="24"/>
        </w:rPr>
        <w:t xml:space="preserve"> кандидатов на соискание корпоративных гра</w:t>
      </w:r>
      <w:r w:rsidR="00F73F2D" w:rsidRPr="00132F30">
        <w:rPr>
          <w:color w:val="000000" w:themeColor="text1"/>
          <w:sz w:val="24"/>
          <w:szCs w:val="24"/>
        </w:rPr>
        <w:t>нтов АО «Концерн Росэнергоатом».</w:t>
      </w:r>
    </w:p>
    <w:p w14:paraId="6EAE1165" w14:textId="77777777" w:rsidR="00132F30" w:rsidRPr="00132F30" w:rsidRDefault="00132F30" w:rsidP="00132F30">
      <w:pPr>
        <w:shd w:val="clear" w:color="auto" w:fill="FFFFFF"/>
        <w:spacing w:before="120"/>
        <w:rPr>
          <w:color w:val="000000"/>
          <w:sz w:val="24"/>
          <w:szCs w:val="24"/>
        </w:rPr>
      </w:pPr>
      <w:r w:rsidRPr="00132F30">
        <w:rPr>
          <w:color w:val="000000"/>
          <w:sz w:val="24"/>
          <w:szCs w:val="24"/>
        </w:rPr>
        <w:t xml:space="preserve">Приложения: </w:t>
      </w:r>
    </w:p>
    <w:p w14:paraId="02688820" w14:textId="614276B5" w:rsidR="00132F30" w:rsidRPr="00132F30" w:rsidRDefault="00132F30" w:rsidP="00132F30">
      <w:pPr>
        <w:pStyle w:val="a6"/>
        <w:numPr>
          <w:ilvl w:val="0"/>
          <w:numId w:val="6"/>
        </w:numPr>
        <w:shd w:val="clear" w:color="auto" w:fill="FFFFFF"/>
        <w:spacing w:before="120"/>
        <w:rPr>
          <w:color w:val="000000"/>
          <w:sz w:val="24"/>
          <w:szCs w:val="24"/>
        </w:rPr>
      </w:pPr>
      <w:r w:rsidRPr="00132F30">
        <w:rPr>
          <w:color w:val="000000"/>
          <w:sz w:val="24"/>
          <w:szCs w:val="24"/>
        </w:rPr>
        <w:t>Список кандидатов на соискание корпоративных стипендий.</w:t>
      </w:r>
    </w:p>
    <w:p w14:paraId="7F3AE393" w14:textId="41647A80" w:rsidR="00132F30" w:rsidRPr="00132F30" w:rsidRDefault="00132F30" w:rsidP="00132F30">
      <w:pPr>
        <w:pStyle w:val="a6"/>
        <w:numPr>
          <w:ilvl w:val="0"/>
          <w:numId w:val="6"/>
        </w:numPr>
        <w:shd w:val="clear" w:color="auto" w:fill="FFFFFF"/>
        <w:spacing w:before="120"/>
        <w:rPr>
          <w:color w:val="000000"/>
          <w:sz w:val="24"/>
          <w:szCs w:val="24"/>
        </w:rPr>
      </w:pPr>
      <w:r w:rsidRPr="00132F30">
        <w:rPr>
          <w:sz w:val="24"/>
          <w:szCs w:val="24"/>
        </w:rPr>
        <w:t xml:space="preserve">Список </w:t>
      </w:r>
      <w:r w:rsidRPr="00132F30">
        <w:rPr>
          <w:color w:val="000000"/>
          <w:sz w:val="24"/>
          <w:szCs w:val="24"/>
        </w:rPr>
        <w:t>кандидатов на соискание корпоративных грантов.</w:t>
      </w:r>
    </w:p>
    <w:p w14:paraId="11398833" w14:textId="5176D317" w:rsidR="00132F30" w:rsidRPr="00132F30" w:rsidRDefault="00132F30" w:rsidP="00132F30">
      <w:pPr>
        <w:pStyle w:val="a6"/>
        <w:numPr>
          <w:ilvl w:val="0"/>
          <w:numId w:val="6"/>
        </w:numPr>
        <w:shd w:val="clear" w:color="auto" w:fill="FFFFFF"/>
        <w:spacing w:before="120"/>
        <w:rPr>
          <w:sz w:val="24"/>
          <w:szCs w:val="24"/>
        </w:rPr>
      </w:pPr>
      <w:r w:rsidRPr="00132F30">
        <w:rPr>
          <w:sz w:val="24"/>
          <w:szCs w:val="24"/>
        </w:rPr>
        <w:t>Анкеты-заявления студентов.</w:t>
      </w:r>
    </w:p>
    <w:p w14:paraId="672AD86D" w14:textId="563F6A74" w:rsidR="00132F30" w:rsidRPr="00132F30" w:rsidRDefault="00132F30" w:rsidP="00132F30">
      <w:pPr>
        <w:pStyle w:val="a6"/>
        <w:numPr>
          <w:ilvl w:val="0"/>
          <w:numId w:val="6"/>
        </w:numPr>
        <w:shd w:val="clear" w:color="auto" w:fill="FFFFFF"/>
        <w:spacing w:before="120"/>
        <w:rPr>
          <w:sz w:val="24"/>
          <w:szCs w:val="24"/>
        </w:rPr>
      </w:pPr>
      <w:r w:rsidRPr="00132F30">
        <w:rPr>
          <w:sz w:val="24"/>
          <w:szCs w:val="24"/>
        </w:rPr>
        <w:t>Анкеты-заявления преподавателей.</w:t>
      </w:r>
    </w:p>
    <w:p w14:paraId="71BDCDDF" w14:textId="7FD77E5E" w:rsidR="00132F30" w:rsidRPr="00132F30" w:rsidRDefault="00132F30" w:rsidP="00132F30">
      <w:pPr>
        <w:pStyle w:val="a6"/>
        <w:numPr>
          <w:ilvl w:val="0"/>
          <w:numId w:val="6"/>
        </w:numPr>
        <w:shd w:val="clear" w:color="auto" w:fill="FFFFFF"/>
        <w:spacing w:before="120"/>
        <w:rPr>
          <w:sz w:val="24"/>
          <w:szCs w:val="24"/>
        </w:rPr>
      </w:pPr>
      <w:r w:rsidRPr="00132F30">
        <w:rPr>
          <w:sz w:val="24"/>
          <w:szCs w:val="24"/>
        </w:rPr>
        <w:t>Реквизиты внебюджетного счета для заключения договора целевого финансирования на выплату стипендий и грантов.</w:t>
      </w:r>
    </w:p>
    <w:p w14:paraId="198FE305" w14:textId="05831250" w:rsidR="00132F30" w:rsidRPr="00132F30" w:rsidRDefault="00132F30" w:rsidP="00132F30">
      <w:pPr>
        <w:pStyle w:val="a6"/>
        <w:numPr>
          <w:ilvl w:val="0"/>
          <w:numId w:val="6"/>
        </w:numPr>
        <w:shd w:val="clear" w:color="auto" w:fill="FFFFFF"/>
        <w:spacing w:before="120"/>
        <w:rPr>
          <w:sz w:val="24"/>
          <w:szCs w:val="24"/>
        </w:rPr>
      </w:pPr>
      <w:r w:rsidRPr="00132F30">
        <w:rPr>
          <w:sz w:val="24"/>
          <w:szCs w:val="24"/>
        </w:rPr>
        <w:t>Согласия на обработку персональных данных.</w:t>
      </w:r>
    </w:p>
    <w:p w14:paraId="4654C5B6" w14:textId="19A24CC9" w:rsidR="003300F8" w:rsidRPr="00132F30" w:rsidRDefault="003300F8" w:rsidP="00F73F2D">
      <w:pPr>
        <w:shd w:val="clear" w:color="auto" w:fill="FFFFFF" w:themeFill="background1"/>
        <w:ind w:firstLine="709"/>
        <w:rPr>
          <w:sz w:val="24"/>
          <w:szCs w:val="24"/>
        </w:rPr>
      </w:pPr>
    </w:p>
    <w:p w14:paraId="3D31BB99" w14:textId="77777777" w:rsidR="003300F8" w:rsidRPr="00132F30" w:rsidRDefault="003300F8" w:rsidP="003300F8">
      <w:pPr>
        <w:shd w:val="clear" w:color="auto" w:fill="FFFFFF" w:themeFill="background1"/>
        <w:ind w:left="4251"/>
        <w:rPr>
          <w:sz w:val="24"/>
          <w:szCs w:val="24"/>
        </w:rPr>
      </w:pPr>
    </w:p>
    <w:p w14:paraId="37F6A650" w14:textId="77777777" w:rsidR="003300F8" w:rsidRPr="00132F30" w:rsidRDefault="003300F8" w:rsidP="003300F8">
      <w:pPr>
        <w:shd w:val="clear" w:color="auto" w:fill="FFFFFF" w:themeFill="background1"/>
        <w:ind w:left="4251"/>
        <w:rPr>
          <w:sz w:val="24"/>
          <w:szCs w:val="24"/>
        </w:rPr>
      </w:pPr>
      <w:r w:rsidRPr="00132F30">
        <w:rPr>
          <w:sz w:val="24"/>
          <w:szCs w:val="24"/>
        </w:rPr>
        <w:t>Председатель комиссии:</w:t>
      </w:r>
    </w:p>
    <w:tbl>
      <w:tblPr>
        <w:tblW w:w="5232" w:type="dxa"/>
        <w:tblInd w:w="4468" w:type="dxa"/>
        <w:tblLook w:val="01E0" w:firstRow="1" w:lastRow="1" w:firstColumn="1" w:lastColumn="1" w:noHBand="0" w:noVBand="0"/>
      </w:tblPr>
      <w:tblGrid>
        <w:gridCol w:w="2834"/>
        <w:gridCol w:w="2398"/>
      </w:tblGrid>
      <w:tr w:rsidR="003300F8" w:rsidRPr="00132F30" w14:paraId="268FD08A" w14:textId="77777777" w:rsidTr="008D6B33">
        <w:tc>
          <w:tcPr>
            <w:tcW w:w="2834" w:type="dxa"/>
          </w:tcPr>
          <w:p w14:paraId="0C571AB7" w14:textId="77777777" w:rsidR="003300F8" w:rsidRPr="00132F30" w:rsidRDefault="003300F8" w:rsidP="008D6B3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2F30">
              <w:rPr>
                <w:sz w:val="24"/>
                <w:szCs w:val="24"/>
              </w:rPr>
              <w:t>__________________</w:t>
            </w:r>
          </w:p>
        </w:tc>
        <w:tc>
          <w:tcPr>
            <w:tcW w:w="2398" w:type="dxa"/>
          </w:tcPr>
          <w:p w14:paraId="04A8952F" w14:textId="77777777" w:rsidR="003300F8" w:rsidRPr="00132F30" w:rsidRDefault="003300F8" w:rsidP="008D6B3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2F30">
              <w:rPr>
                <w:sz w:val="24"/>
                <w:szCs w:val="24"/>
              </w:rPr>
              <w:t>ФИО</w:t>
            </w:r>
          </w:p>
          <w:p w14:paraId="526FD01D" w14:textId="77777777" w:rsidR="003300F8" w:rsidRPr="00132F30" w:rsidRDefault="003300F8" w:rsidP="008D6B3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14:paraId="763FF61A" w14:textId="77777777" w:rsidR="003300F8" w:rsidRPr="00132F30" w:rsidRDefault="00F73F2D" w:rsidP="003300F8">
      <w:pPr>
        <w:shd w:val="clear" w:color="auto" w:fill="FFFFFF" w:themeFill="background1"/>
        <w:ind w:left="4251"/>
        <w:rPr>
          <w:sz w:val="24"/>
          <w:szCs w:val="24"/>
        </w:rPr>
      </w:pPr>
      <w:r w:rsidRPr="00132F30">
        <w:rPr>
          <w:sz w:val="24"/>
          <w:szCs w:val="24"/>
        </w:rPr>
        <w:t>Секретарь</w:t>
      </w:r>
      <w:r w:rsidR="003300F8" w:rsidRPr="00132F30">
        <w:rPr>
          <w:sz w:val="24"/>
          <w:szCs w:val="24"/>
        </w:rPr>
        <w:t>:</w:t>
      </w:r>
    </w:p>
    <w:tbl>
      <w:tblPr>
        <w:tblW w:w="5232" w:type="dxa"/>
        <w:tblInd w:w="4468" w:type="dxa"/>
        <w:tblLook w:val="01E0" w:firstRow="1" w:lastRow="1" w:firstColumn="1" w:lastColumn="1" w:noHBand="0" w:noVBand="0"/>
      </w:tblPr>
      <w:tblGrid>
        <w:gridCol w:w="2834"/>
        <w:gridCol w:w="2398"/>
      </w:tblGrid>
      <w:tr w:rsidR="003300F8" w:rsidRPr="00132F30" w14:paraId="53AB5F8E" w14:textId="77777777" w:rsidTr="008D6B33">
        <w:tc>
          <w:tcPr>
            <w:tcW w:w="2834" w:type="dxa"/>
          </w:tcPr>
          <w:p w14:paraId="0ED13796" w14:textId="77777777" w:rsidR="003300F8" w:rsidRPr="00132F30" w:rsidRDefault="003300F8" w:rsidP="008D6B3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2F30">
              <w:rPr>
                <w:sz w:val="24"/>
                <w:szCs w:val="24"/>
              </w:rPr>
              <w:t>__________________</w:t>
            </w:r>
          </w:p>
        </w:tc>
        <w:tc>
          <w:tcPr>
            <w:tcW w:w="2398" w:type="dxa"/>
          </w:tcPr>
          <w:p w14:paraId="0B4E3DF4" w14:textId="77777777" w:rsidR="003300F8" w:rsidRPr="00132F30" w:rsidRDefault="003300F8" w:rsidP="008D6B3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32F30">
              <w:rPr>
                <w:sz w:val="24"/>
                <w:szCs w:val="24"/>
              </w:rPr>
              <w:t>ФИО</w:t>
            </w:r>
          </w:p>
        </w:tc>
      </w:tr>
    </w:tbl>
    <w:p w14:paraId="707DA0FA" w14:textId="77777777" w:rsidR="00E823A2" w:rsidRPr="00132F30" w:rsidRDefault="00E823A2">
      <w:pPr>
        <w:rPr>
          <w:sz w:val="24"/>
          <w:szCs w:val="24"/>
        </w:rPr>
      </w:pPr>
    </w:p>
    <w:sectPr w:rsidR="00E823A2" w:rsidRPr="0013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573"/>
    <w:multiLevelType w:val="multilevel"/>
    <w:tmpl w:val="8A28900A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25015B38"/>
    <w:multiLevelType w:val="hybridMultilevel"/>
    <w:tmpl w:val="9D8A24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B421B9"/>
    <w:multiLevelType w:val="hybridMultilevel"/>
    <w:tmpl w:val="4DBA6FFE"/>
    <w:lvl w:ilvl="0" w:tplc="3D0E8B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06013"/>
    <w:multiLevelType w:val="hybridMultilevel"/>
    <w:tmpl w:val="14BC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E5880"/>
    <w:multiLevelType w:val="hybridMultilevel"/>
    <w:tmpl w:val="B8EE37C4"/>
    <w:lvl w:ilvl="0" w:tplc="3D0E8B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B07C1B"/>
    <w:multiLevelType w:val="multilevel"/>
    <w:tmpl w:val="B7FCCC3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73" w:hanging="13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81" w:hanging="13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89" w:hanging="13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97" w:hanging="136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</w:lvl>
  </w:abstractNum>
  <w:abstractNum w:abstractNumId="6" w15:restartNumberingAfterBreak="0">
    <w:nsid w:val="676D0629"/>
    <w:multiLevelType w:val="hybridMultilevel"/>
    <w:tmpl w:val="E26613B8"/>
    <w:lvl w:ilvl="0" w:tplc="718EC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F8"/>
    <w:rsid w:val="00132F30"/>
    <w:rsid w:val="003300F8"/>
    <w:rsid w:val="00E823A2"/>
    <w:rsid w:val="00F7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187C"/>
  <w15:chartTrackingRefBased/>
  <w15:docId w15:val="{B3E5E5F4-E931-48C3-A774-D33C5C5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00F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300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3300F8"/>
    <w:pPr>
      <w:widowControl w:val="0"/>
      <w:ind w:firstLine="360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uiPriority w:val="99"/>
    <w:qFormat/>
    <w:rsid w:val="003300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3300F8"/>
    <w:pPr>
      <w:ind w:left="720"/>
      <w:contextualSpacing/>
    </w:pPr>
  </w:style>
  <w:style w:type="character" w:styleId="a7">
    <w:name w:val="Strong"/>
    <w:qFormat/>
    <w:rsid w:val="003300F8"/>
    <w:rPr>
      <w:b/>
      <w:bCs/>
    </w:rPr>
  </w:style>
  <w:style w:type="paragraph" w:styleId="a8">
    <w:name w:val="Body Text"/>
    <w:basedOn w:val="a0"/>
    <w:link w:val="a9"/>
    <w:uiPriority w:val="99"/>
    <w:unhideWhenUsed/>
    <w:rsid w:val="003300F8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3300F8"/>
    <w:rPr>
      <w:rFonts w:ascii="Times New Roman" w:eastAsia="Calibri" w:hAnsi="Times New Roman" w:cs="Times New Roman"/>
      <w:sz w:val="28"/>
      <w:szCs w:val="28"/>
    </w:rPr>
  </w:style>
  <w:style w:type="paragraph" w:customStyle="1" w:styleId="a">
    <w:name w:val="Оглавление положения"/>
    <w:basedOn w:val="2"/>
    <w:link w:val="aa"/>
    <w:qFormat/>
    <w:rsid w:val="003300F8"/>
    <w:pPr>
      <w:numPr>
        <w:numId w:val="1"/>
      </w:numPr>
      <w:spacing w:before="200"/>
      <w:jc w:val="center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FontStyle11">
    <w:name w:val="Font Style11"/>
    <w:rsid w:val="003300F8"/>
    <w:rPr>
      <w:rFonts w:ascii="Times New Roman" w:hAnsi="Times New Roman"/>
      <w:b/>
      <w:sz w:val="26"/>
    </w:rPr>
  </w:style>
  <w:style w:type="character" w:customStyle="1" w:styleId="aa">
    <w:name w:val="Оглавление положения Знак"/>
    <w:basedOn w:val="20"/>
    <w:link w:val="a"/>
    <w:rsid w:val="003300F8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3300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2024-10-15T12:27:00Z</dcterms:created>
  <dcterms:modified xsi:type="dcterms:W3CDTF">2024-10-15T12:27:00Z</dcterms:modified>
</cp:coreProperties>
</file>