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7A8" w:rsidRDefault="002C67A8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C67A8" w:rsidRDefault="002C67A8">
      <w:pPr>
        <w:pStyle w:val="ConsPlusNormal"/>
        <w:jc w:val="both"/>
        <w:outlineLvl w:val="0"/>
      </w:pPr>
    </w:p>
    <w:p w:rsidR="002C67A8" w:rsidRDefault="002C67A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C67A8" w:rsidRDefault="002C67A8">
      <w:pPr>
        <w:pStyle w:val="ConsPlusTitle"/>
        <w:jc w:val="center"/>
      </w:pPr>
    </w:p>
    <w:p w:rsidR="002C67A8" w:rsidRDefault="002C67A8">
      <w:pPr>
        <w:pStyle w:val="ConsPlusTitle"/>
        <w:jc w:val="center"/>
      </w:pPr>
      <w:r>
        <w:t>ПОСТАНОВЛЕНИЕ</w:t>
      </w:r>
    </w:p>
    <w:p w:rsidR="002C67A8" w:rsidRDefault="002C67A8">
      <w:pPr>
        <w:pStyle w:val="ConsPlusTitle"/>
        <w:jc w:val="center"/>
      </w:pPr>
      <w:r>
        <w:t>от 12 апреля 2013 г. N 327</w:t>
      </w:r>
    </w:p>
    <w:p w:rsidR="002C67A8" w:rsidRDefault="002C67A8">
      <w:pPr>
        <w:pStyle w:val="ConsPlusTitle"/>
        <w:jc w:val="center"/>
      </w:pPr>
    </w:p>
    <w:p w:rsidR="002C67A8" w:rsidRDefault="002C67A8">
      <w:pPr>
        <w:pStyle w:val="ConsPlusTitle"/>
        <w:jc w:val="center"/>
      </w:pPr>
      <w:r>
        <w:t>О ЕДИНОЙ ГОСУДАРСТВЕННОЙ ИНФОРМАЦИОННОЙ СИСТЕМЕ</w:t>
      </w:r>
    </w:p>
    <w:p w:rsidR="002C67A8" w:rsidRDefault="002C67A8">
      <w:pPr>
        <w:pStyle w:val="ConsPlusTitle"/>
        <w:jc w:val="center"/>
      </w:pPr>
      <w:r>
        <w:t>УЧЕТА НАУЧНО-ИССЛЕДОВАТЕЛЬСКИХ, ОПЫТНО-КОНСТРУКТОРСКИХ</w:t>
      </w:r>
    </w:p>
    <w:p w:rsidR="002C67A8" w:rsidRDefault="002C67A8">
      <w:pPr>
        <w:pStyle w:val="ConsPlusTitle"/>
        <w:jc w:val="center"/>
      </w:pPr>
      <w:r>
        <w:t>И ТЕХНОЛОГИЧЕСКИХ РАБОТ ГРАЖДАНСКОГО НАЗНАЧЕНИЯ</w:t>
      </w:r>
    </w:p>
    <w:p w:rsidR="002C67A8" w:rsidRDefault="002C67A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C67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7A8" w:rsidRDefault="002C67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7A8" w:rsidRDefault="002C67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C67A8" w:rsidRDefault="002C67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C67A8" w:rsidRDefault="002C67A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14.11.2014 </w:t>
            </w:r>
            <w:hyperlink r:id="rId5">
              <w:r>
                <w:rPr>
                  <w:color w:val="0000FF"/>
                </w:rPr>
                <w:t>N 1195</w:t>
              </w:r>
            </w:hyperlink>
            <w:r>
              <w:rPr>
                <w:color w:val="392C69"/>
              </w:rPr>
              <w:t>,</w:t>
            </w:r>
          </w:p>
          <w:p w:rsidR="002C67A8" w:rsidRDefault="002C67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21.11.2015 </w:t>
            </w:r>
            <w:hyperlink r:id="rId6">
              <w:r>
                <w:rPr>
                  <w:color w:val="0000FF"/>
                </w:rPr>
                <w:t>N 1254</w:t>
              </w:r>
            </w:hyperlink>
            <w:r>
              <w:rPr>
                <w:color w:val="392C69"/>
              </w:rPr>
              <w:t xml:space="preserve">, от 30.04.2016 </w:t>
            </w:r>
            <w:hyperlink r:id="rId7">
              <w:r>
                <w:rPr>
                  <w:color w:val="0000FF"/>
                </w:rPr>
                <w:t>N 384</w:t>
              </w:r>
            </w:hyperlink>
            <w:r>
              <w:rPr>
                <w:color w:val="392C69"/>
              </w:rPr>
              <w:t xml:space="preserve">, от 23.01.2018 </w:t>
            </w:r>
            <w:hyperlink r:id="rId8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>,</w:t>
            </w:r>
          </w:p>
          <w:p w:rsidR="002C67A8" w:rsidRDefault="002C67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01.10.2018 </w:t>
            </w:r>
            <w:hyperlink r:id="rId9">
              <w:r>
                <w:rPr>
                  <w:color w:val="0000FF"/>
                </w:rPr>
                <w:t>N 1168</w:t>
              </w:r>
            </w:hyperlink>
            <w:r>
              <w:rPr>
                <w:color w:val="392C69"/>
              </w:rPr>
              <w:t xml:space="preserve">, от 27.05.2022 </w:t>
            </w:r>
            <w:hyperlink r:id="rId10">
              <w:r>
                <w:rPr>
                  <w:color w:val="0000FF"/>
                </w:rPr>
                <w:t>N 959</w:t>
              </w:r>
            </w:hyperlink>
            <w:r>
              <w:rPr>
                <w:color w:val="392C69"/>
              </w:rPr>
              <w:t xml:space="preserve">, от 28.09.2022 </w:t>
            </w:r>
            <w:hyperlink r:id="rId11">
              <w:r>
                <w:rPr>
                  <w:color w:val="0000FF"/>
                </w:rPr>
                <w:t>N 1707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7A8" w:rsidRDefault="002C67A8">
            <w:pPr>
              <w:pStyle w:val="ConsPlusNormal"/>
            </w:pPr>
          </w:p>
        </w:tc>
      </w:tr>
    </w:tbl>
    <w:p w:rsidR="002C67A8" w:rsidRDefault="002C67A8">
      <w:pPr>
        <w:pStyle w:val="ConsPlusNormal"/>
        <w:jc w:val="center"/>
      </w:pPr>
    </w:p>
    <w:p w:rsidR="002C67A8" w:rsidRDefault="002C67A8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2C67A8" w:rsidRDefault="002C67A8">
      <w:pPr>
        <w:pStyle w:val="ConsPlusNormal"/>
        <w:spacing w:before="220"/>
        <w:ind w:firstLine="540"/>
        <w:jc w:val="both"/>
      </w:pPr>
      <w:bookmarkStart w:id="0" w:name="P15"/>
      <w:bookmarkEnd w:id="0"/>
      <w:r>
        <w:t>1. Создать единую государственную информационную систему учета научно-исследовательских, опытно-конструкторских и технологических работ гражданского назначения.</w:t>
      </w:r>
    </w:p>
    <w:p w:rsidR="002C67A8" w:rsidRDefault="002C67A8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48">
        <w:r>
          <w:rPr>
            <w:color w:val="0000FF"/>
          </w:rPr>
          <w:t>Положение</w:t>
        </w:r>
      </w:hyperlink>
      <w:r>
        <w:t xml:space="preserve"> о единой государственной информационной системе учета научно-исследовательских, опытно-конструкторских и технологических работ гражданского назначения.</w:t>
      </w:r>
    </w:p>
    <w:p w:rsidR="002C67A8" w:rsidRDefault="002C67A8">
      <w:pPr>
        <w:pStyle w:val="ConsPlusNormal"/>
        <w:spacing w:before="220"/>
        <w:ind w:firstLine="540"/>
        <w:jc w:val="both"/>
      </w:pPr>
      <w:bookmarkStart w:id="1" w:name="P17"/>
      <w:bookmarkEnd w:id="1"/>
      <w:r>
        <w:t>3. Возложить на Министерство науки и высшего образования Российской Федерации:</w:t>
      </w:r>
    </w:p>
    <w:p w:rsidR="002C67A8" w:rsidRDefault="002C67A8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01.10.2018 N 1168)</w:t>
      </w:r>
    </w:p>
    <w:p w:rsidR="002C67A8" w:rsidRDefault="002C67A8">
      <w:pPr>
        <w:pStyle w:val="ConsPlusNormal"/>
        <w:spacing w:before="220"/>
        <w:ind w:firstLine="540"/>
        <w:jc w:val="both"/>
      </w:pPr>
      <w:r>
        <w:t>функции по выработке государственной политики и нормативно-правовому регулированию в сфере государственного учета научно-исследовательских, опытно-конструкторских и технологических работ гражданского назначения;</w:t>
      </w:r>
    </w:p>
    <w:p w:rsidR="002C67A8" w:rsidRDefault="002C67A8">
      <w:pPr>
        <w:pStyle w:val="ConsPlusNormal"/>
        <w:spacing w:before="220"/>
        <w:ind w:firstLine="540"/>
        <w:jc w:val="both"/>
      </w:pPr>
      <w:r>
        <w:t>создание, модернизацию и эксплуатацию единой государственной информационной системы учета научно-исследовательских, опытно-конструкторских и технологических работ гражданского назначения (далее - информационная система).</w:t>
      </w:r>
    </w:p>
    <w:p w:rsidR="002C67A8" w:rsidRDefault="002C67A8">
      <w:pPr>
        <w:pStyle w:val="ConsPlusNormal"/>
        <w:jc w:val="both"/>
      </w:pPr>
      <w:r>
        <w:t xml:space="preserve">(в ред. Постановлений Правительства РФ от 27.05.2022 </w:t>
      </w:r>
      <w:hyperlink r:id="rId13">
        <w:r>
          <w:rPr>
            <w:color w:val="0000FF"/>
          </w:rPr>
          <w:t>N 959</w:t>
        </w:r>
      </w:hyperlink>
      <w:r>
        <w:t xml:space="preserve">, от 28.09.2022 </w:t>
      </w:r>
      <w:hyperlink r:id="rId14">
        <w:r>
          <w:rPr>
            <w:color w:val="0000FF"/>
          </w:rPr>
          <w:t>N 1707</w:t>
        </w:r>
      </w:hyperlink>
      <w:r>
        <w:t>)</w:t>
      </w:r>
    </w:p>
    <w:p w:rsidR="002C67A8" w:rsidRDefault="002C67A8">
      <w:pPr>
        <w:pStyle w:val="ConsPlusNormal"/>
        <w:spacing w:before="220"/>
        <w:ind w:firstLine="540"/>
        <w:jc w:val="both"/>
      </w:pPr>
      <w:r>
        <w:t>4. Министерству образования и науки Российской Федерации в 3-месячный срок разработать и утвердить:</w:t>
      </w:r>
    </w:p>
    <w:p w:rsidR="002C67A8" w:rsidRDefault="002C67A8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формы</w:t>
        </w:r>
      </w:hyperlink>
      <w:r>
        <w:t xml:space="preserve"> направления сведений о научно-исследовательских, опытно-конструкторских и технологических работах гражданского назначения в целях их учета в информационной системе и </w:t>
      </w:r>
      <w:hyperlink r:id="rId16">
        <w:r>
          <w:rPr>
            <w:color w:val="0000FF"/>
          </w:rPr>
          <w:t>требования</w:t>
        </w:r>
      </w:hyperlink>
      <w:r>
        <w:t xml:space="preserve"> к заполнению указанных форм;</w:t>
      </w:r>
    </w:p>
    <w:p w:rsidR="002C67A8" w:rsidRDefault="002C67A8">
      <w:pPr>
        <w:pStyle w:val="ConsPlusNormal"/>
        <w:spacing w:before="220"/>
        <w:ind w:firstLine="540"/>
        <w:jc w:val="both"/>
      </w:pPr>
      <w:r>
        <w:t>порядок подтверждения главными распорядителями бюджетных средств, осуществляющими финансовое обеспечение научно-исследовательских, опытно-конструкторских и технологических работ гражданского назначения и выполняющими функции заказчика таких работ, соответствия сведений об указанных работах, внесенных в информационную систему, условиям государственных контрактов на выполнение указанных работ, соглашений о предоставлении субсидий (грантов в форме субсидий), контрактов (договоров) на выполнение работ, оказание услуг.</w:t>
      </w:r>
    </w:p>
    <w:p w:rsidR="002C67A8" w:rsidRDefault="002C67A8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РФ от 27.05.2022 N 959)</w:t>
      </w:r>
    </w:p>
    <w:p w:rsidR="002C67A8" w:rsidRDefault="002C67A8">
      <w:pPr>
        <w:pStyle w:val="ConsPlusNormal"/>
        <w:spacing w:before="220"/>
        <w:ind w:firstLine="540"/>
        <w:jc w:val="both"/>
      </w:pPr>
      <w:bookmarkStart w:id="2" w:name="P26"/>
      <w:bookmarkEnd w:id="2"/>
      <w:r>
        <w:t>5. Признать утратившими силу:</w:t>
      </w:r>
    </w:p>
    <w:p w:rsidR="002C67A8" w:rsidRDefault="002C67A8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мая 2005 г. N 284 "О государственном учете результатов научно-исследовательских, опытно-конструкторских и технологических работ гражданского назначения" (Собрание законодательства Российской Федерации, 2005, N 19, ст. 1824);</w:t>
      </w:r>
    </w:p>
    <w:p w:rsidR="002C67A8" w:rsidRDefault="002C67A8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18 августа 2008 г. N 622 "О внесении изменений в постановление Правительства Российской Федерации от 4 мая 2005 г. N 284" (Собрание законодательства Российской Федерации, 2008, N 34, ст. 3931);</w:t>
      </w:r>
    </w:p>
    <w:p w:rsidR="002C67A8" w:rsidRDefault="002C67A8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пункт 18</w:t>
        </w:r>
      </w:hyperlink>
      <w:r>
        <w:t xml:space="preserve"> изменений, которые вносятся в акты Правительства Российской Федерации в связи с упразднением Федерального агентства по науке и инновациям и Федерального агентства по образованию, утвержденных постановлением Правительства Российской Федерации от 8 сентября 2010 г. N 702 (Собрание законодательства Российской Федерации, 2010, N 38, ст. 4825);</w:t>
      </w:r>
    </w:p>
    <w:p w:rsidR="002C67A8" w:rsidRDefault="002C67A8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пункт 2</w:t>
        </w:r>
      </w:hyperlink>
      <w:r>
        <w:t xml:space="preserve"> постановления Правительства Российской Федерации от 8 апреля 2011 г. N 262 "О внесении изменений в постановления Правительства Российской Федерации от 26 февраля 2002 г. N 131 и от 4 мая 2005 г. N 284" (Собрание законодательства Российской Федерации, 2011, N 15, ст. 2138).</w:t>
      </w:r>
    </w:p>
    <w:p w:rsidR="002C67A8" w:rsidRDefault="002C67A8">
      <w:pPr>
        <w:pStyle w:val="ConsPlusNormal"/>
        <w:spacing w:before="220"/>
        <w:ind w:firstLine="540"/>
        <w:jc w:val="both"/>
      </w:pPr>
      <w:bookmarkStart w:id="3" w:name="P31"/>
      <w:bookmarkEnd w:id="3"/>
      <w:r>
        <w:t>6. Реализация полномочий, предусмотренных настоящим постановлением, осуществляется федеральными органами исполнительной власти в пределах установленной Правительством Российской Федерации численности работников этих органов и бюджетных ассигнований, предусмотренных им в федеральном бюджете на соответствующий год и плановый период на руководство и управление в сфере установленных функций.</w:t>
      </w:r>
    </w:p>
    <w:p w:rsidR="002C67A8" w:rsidRDefault="002C67A8">
      <w:pPr>
        <w:pStyle w:val="ConsPlusNormal"/>
        <w:spacing w:before="220"/>
        <w:ind w:firstLine="540"/>
        <w:jc w:val="both"/>
      </w:pPr>
      <w:r>
        <w:t xml:space="preserve">7. Рекомендовать органам исполнительной власти субъектов Российской Федерации руководствоваться </w:t>
      </w:r>
      <w:hyperlink w:anchor="P48">
        <w:r>
          <w:rPr>
            <w:color w:val="0000FF"/>
          </w:rPr>
          <w:t>Положением</w:t>
        </w:r>
      </w:hyperlink>
      <w:r>
        <w:t>, утвержденным настоящим постановлением, при утверждении нормативных правовых актов, определяющих порядок осуществления учета научно-исследовательских, опытно-конструкторских и технологических работ гражданского назначения, выполняемых за счет средств субъектов Российской Федерации.</w:t>
      </w:r>
    </w:p>
    <w:p w:rsidR="002C67A8" w:rsidRDefault="002C67A8">
      <w:pPr>
        <w:pStyle w:val="ConsPlusNormal"/>
        <w:spacing w:before="220"/>
        <w:ind w:firstLine="540"/>
        <w:jc w:val="both"/>
      </w:pPr>
      <w:r>
        <w:t xml:space="preserve">8. </w:t>
      </w:r>
      <w:hyperlink w:anchor="P15">
        <w:r>
          <w:rPr>
            <w:color w:val="0000FF"/>
          </w:rPr>
          <w:t>Пункты 1</w:t>
        </w:r>
      </w:hyperlink>
      <w:r>
        <w:t xml:space="preserve"> - </w:t>
      </w:r>
      <w:hyperlink w:anchor="P17">
        <w:r>
          <w:rPr>
            <w:color w:val="0000FF"/>
          </w:rPr>
          <w:t>3</w:t>
        </w:r>
      </w:hyperlink>
      <w:r>
        <w:t xml:space="preserve">, </w:t>
      </w:r>
      <w:hyperlink w:anchor="P26">
        <w:r>
          <w:rPr>
            <w:color w:val="0000FF"/>
          </w:rPr>
          <w:t>5</w:t>
        </w:r>
      </w:hyperlink>
      <w:r>
        <w:t xml:space="preserve"> и </w:t>
      </w:r>
      <w:hyperlink w:anchor="P31">
        <w:r>
          <w:rPr>
            <w:color w:val="0000FF"/>
          </w:rPr>
          <w:t>6</w:t>
        </w:r>
      </w:hyperlink>
      <w:r>
        <w:t xml:space="preserve"> настоящего постановления вступают в силу с 1 января 2014 г.</w:t>
      </w:r>
    </w:p>
    <w:p w:rsidR="002C67A8" w:rsidRDefault="002C67A8">
      <w:pPr>
        <w:pStyle w:val="ConsPlusNormal"/>
        <w:ind w:firstLine="540"/>
        <w:jc w:val="both"/>
      </w:pPr>
    </w:p>
    <w:p w:rsidR="002C67A8" w:rsidRDefault="002C67A8">
      <w:pPr>
        <w:pStyle w:val="ConsPlusNormal"/>
        <w:jc w:val="right"/>
      </w:pPr>
      <w:r>
        <w:t>Председатель Правительства</w:t>
      </w:r>
    </w:p>
    <w:p w:rsidR="002C67A8" w:rsidRDefault="002C67A8">
      <w:pPr>
        <w:pStyle w:val="ConsPlusNormal"/>
        <w:jc w:val="right"/>
      </w:pPr>
      <w:r>
        <w:t>Российской Федерации</w:t>
      </w:r>
    </w:p>
    <w:p w:rsidR="002C67A8" w:rsidRDefault="002C67A8">
      <w:pPr>
        <w:pStyle w:val="ConsPlusNormal"/>
        <w:jc w:val="right"/>
      </w:pPr>
      <w:r>
        <w:t>Д.МЕДВЕДЕВ</w:t>
      </w:r>
    </w:p>
    <w:p w:rsidR="002C67A8" w:rsidRDefault="002C67A8">
      <w:pPr>
        <w:pStyle w:val="ConsPlusNormal"/>
        <w:ind w:firstLine="540"/>
        <w:jc w:val="both"/>
      </w:pPr>
    </w:p>
    <w:p w:rsidR="002C67A8" w:rsidRDefault="002C67A8">
      <w:pPr>
        <w:pStyle w:val="ConsPlusNormal"/>
        <w:ind w:firstLine="540"/>
        <w:jc w:val="both"/>
      </w:pPr>
    </w:p>
    <w:p w:rsidR="002C67A8" w:rsidRDefault="002C67A8">
      <w:pPr>
        <w:pStyle w:val="ConsPlusNormal"/>
        <w:ind w:firstLine="540"/>
        <w:jc w:val="both"/>
      </w:pPr>
    </w:p>
    <w:p w:rsidR="002C67A8" w:rsidRDefault="002C67A8">
      <w:pPr>
        <w:pStyle w:val="ConsPlusNormal"/>
        <w:ind w:firstLine="540"/>
        <w:jc w:val="both"/>
      </w:pPr>
    </w:p>
    <w:p w:rsidR="002C67A8" w:rsidRDefault="002C67A8">
      <w:pPr>
        <w:pStyle w:val="ConsPlusNormal"/>
        <w:ind w:firstLine="540"/>
        <w:jc w:val="both"/>
      </w:pPr>
    </w:p>
    <w:p w:rsidR="002C67A8" w:rsidRDefault="002C67A8">
      <w:pPr>
        <w:pStyle w:val="ConsPlusNormal"/>
        <w:jc w:val="right"/>
        <w:outlineLvl w:val="0"/>
      </w:pPr>
      <w:r>
        <w:t>Утверждено</w:t>
      </w:r>
    </w:p>
    <w:p w:rsidR="002C67A8" w:rsidRDefault="002C67A8">
      <w:pPr>
        <w:pStyle w:val="ConsPlusNormal"/>
        <w:jc w:val="right"/>
      </w:pPr>
      <w:r>
        <w:t>постановлением Правительства</w:t>
      </w:r>
    </w:p>
    <w:p w:rsidR="002C67A8" w:rsidRDefault="002C67A8">
      <w:pPr>
        <w:pStyle w:val="ConsPlusNormal"/>
        <w:jc w:val="right"/>
      </w:pPr>
      <w:r>
        <w:t>Российской Федерации</w:t>
      </w:r>
    </w:p>
    <w:p w:rsidR="002C67A8" w:rsidRDefault="002C67A8">
      <w:pPr>
        <w:pStyle w:val="ConsPlusNormal"/>
        <w:jc w:val="right"/>
      </w:pPr>
      <w:r>
        <w:t>от 12 апреля 2013 г. N 327</w:t>
      </w:r>
    </w:p>
    <w:p w:rsidR="002C67A8" w:rsidRDefault="002C67A8">
      <w:pPr>
        <w:pStyle w:val="ConsPlusNormal"/>
        <w:ind w:firstLine="540"/>
        <w:jc w:val="both"/>
      </w:pPr>
    </w:p>
    <w:p w:rsidR="002C67A8" w:rsidRDefault="002C67A8">
      <w:pPr>
        <w:pStyle w:val="ConsPlusTitle"/>
        <w:jc w:val="center"/>
      </w:pPr>
      <w:bookmarkStart w:id="4" w:name="P48"/>
      <w:bookmarkEnd w:id="4"/>
      <w:r>
        <w:t>ПОЛОЖЕНИЕ</w:t>
      </w:r>
    </w:p>
    <w:p w:rsidR="002C67A8" w:rsidRDefault="002C67A8">
      <w:pPr>
        <w:pStyle w:val="ConsPlusTitle"/>
        <w:jc w:val="center"/>
      </w:pPr>
      <w:r>
        <w:t>О ЕДИНОЙ ГОСУДАРСТВЕННОЙ ИНФОРМАЦИОННОЙ СИСТЕМЕ УЧЕТА</w:t>
      </w:r>
    </w:p>
    <w:p w:rsidR="002C67A8" w:rsidRDefault="002C67A8">
      <w:pPr>
        <w:pStyle w:val="ConsPlusTitle"/>
        <w:jc w:val="center"/>
      </w:pPr>
      <w:r>
        <w:t>НАУЧНО-ИССЛЕДОВАТЕЛЬСКИХ, ОПЫТНО-КОНСТРУКТОРСКИХ</w:t>
      </w:r>
    </w:p>
    <w:p w:rsidR="002C67A8" w:rsidRDefault="002C67A8">
      <w:pPr>
        <w:pStyle w:val="ConsPlusTitle"/>
        <w:jc w:val="center"/>
      </w:pPr>
      <w:r>
        <w:t>И ТЕХНОЛОГИЧЕСКИХ РАБОТ ГРАЖДАНСКОГО НАЗНАЧЕНИЯ</w:t>
      </w:r>
    </w:p>
    <w:p w:rsidR="002C67A8" w:rsidRDefault="002C67A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C67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7A8" w:rsidRDefault="002C67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7A8" w:rsidRDefault="002C67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C67A8" w:rsidRDefault="002C67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C67A8" w:rsidRDefault="002C67A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14.11.2014 </w:t>
            </w:r>
            <w:hyperlink r:id="rId22">
              <w:r>
                <w:rPr>
                  <w:color w:val="0000FF"/>
                </w:rPr>
                <w:t>N 1195</w:t>
              </w:r>
            </w:hyperlink>
            <w:r>
              <w:rPr>
                <w:color w:val="392C69"/>
              </w:rPr>
              <w:t>,</w:t>
            </w:r>
          </w:p>
          <w:p w:rsidR="002C67A8" w:rsidRDefault="002C67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21.11.2015 </w:t>
            </w:r>
            <w:hyperlink r:id="rId23">
              <w:r>
                <w:rPr>
                  <w:color w:val="0000FF"/>
                </w:rPr>
                <w:t>N 1254</w:t>
              </w:r>
            </w:hyperlink>
            <w:r>
              <w:rPr>
                <w:color w:val="392C69"/>
              </w:rPr>
              <w:t xml:space="preserve">, от 30.04.2016 </w:t>
            </w:r>
            <w:hyperlink r:id="rId24">
              <w:r>
                <w:rPr>
                  <w:color w:val="0000FF"/>
                </w:rPr>
                <w:t>N 384</w:t>
              </w:r>
            </w:hyperlink>
            <w:r>
              <w:rPr>
                <w:color w:val="392C69"/>
              </w:rPr>
              <w:t xml:space="preserve">, от 23.01.2018 </w:t>
            </w:r>
            <w:hyperlink r:id="rId25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>,</w:t>
            </w:r>
          </w:p>
          <w:p w:rsidR="002C67A8" w:rsidRDefault="002C67A8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01.10.2018 </w:t>
            </w:r>
            <w:hyperlink r:id="rId26">
              <w:r>
                <w:rPr>
                  <w:color w:val="0000FF"/>
                </w:rPr>
                <w:t>N 1168</w:t>
              </w:r>
            </w:hyperlink>
            <w:r>
              <w:rPr>
                <w:color w:val="392C69"/>
              </w:rPr>
              <w:t xml:space="preserve">, от 27.05.2022 </w:t>
            </w:r>
            <w:hyperlink r:id="rId27">
              <w:r>
                <w:rPr>
                  <w:color w:val="0000FF"/>
                </w:rPr>
                <w:t>N 959</w:t>
              </w:r>
            </w:hyperlink>
            <w:r>
              <w:rPr>
                <w:color w:val="392C69"/>
              </w:rPr>
              <w:t xml:space="preserve">, от 28.09.2022 </w:t>
            </w:r>
            <w:hyperlink r:id="rId28">
              <w:r>
                <w:rPr>
                  <w:color w:val="0000FF"/>
                </w:rPr>
                <w:t>N 1707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7A8" w:rsidRDefault="002C67A8">
            <w:pPr>
              <w:pStyle w:val="ConsPlusNormal"/>
            </w:pPr>
          </w:p>
        </w:tc>
      </w:tr>
    </w:tbl>
    <w:p w:rsidR="002C67A8" w:rsidRDefault="002C67A8">
      <w:pPr>
        <w:pStyle w:val="ConsPlusNormal"/>
        <w:ind w:firstLine="540"/>
        <w:jc w:val="both"/>
      </w:pPr>
    </w:p>
    <w:p w:rsidR="002C67A8" w:rsidRDefault="002C67A8">
      <w:pPr>
        <w:pStyle w:val="ConsPlusNormal"/>
        <w:ind w:firstLine="540"/>
        <w:jc w:val="both"/>
      </w:pPr>
      <w:r>
        <w:t>1. Настоящее Положение определяет порядок формирования и ведения единой государственной информационной системы учета научно-исследовательских, опытно-конструкторских и технологических работ гражданского назначения (далее - информационная система), порядок и сроки размещения сведений в информационной системе, порядок подтверждения организациями, выполняющими функции заказчика научно-исследовательских, опытно-конструкторских и технологических работ гражданского назначения (далее соответственно - заказчики работ, работы), соответствия сведений о работах, представляемых в информационную систему, порядок представления институтами инновационного развития в информационную систему информации об инновационном проекте, финансируемом с привлечением средств государственной поддержки инновационной деятельности (далее - инновационный проект), а также категории пользователей информационной системы, перечень информации, предоставляемой каждой категории пользователей информационной системы, и порядок ее предоставления, категории субъектов научной и (или) научно-технической деятельности и субъектов инновационной деятельности, размещающих информацию в информационной системе.</w:t>
      </w:r>
    </w:p>
    <w:p w:rsidR="002C67A8" w:rsidRDefault="002C67A8">
      <w:pPr>
        <w:pStyle w:val="ConsPlusNormal"/>
        <w:spacing w:before="220"/>
        <w:ind w:firstLine="540"/>
        <w:jc w:val="both"/>
      </w:pPr>
      <w:r>
        <w:t xml:space="preserve">Создание, модернизация и эксплуатация информационной </w:t>
      </w:r>
      <w:hyperlink r:id="rId29">
        <w:r>
          <w:rPr>
            <w:color w:val="0000FF"/>
          </w:rPr>
          <w:t>системы</w:t>
        </w:r>
      </w:hyperlink>
      <w:r>
        <w:t xml:space="preserve"> обеспечиваются Министерством науки и высшего образования Российской Федерации, являющимся оператором и заказчиком информационной системы.</w:t>
      </w:r>
    </w:p>
    <w:p w:rsidR="002C67A8" w:rsidRDefault="002C67A8">
      <w:pPr>
        <w:pStyle w:val="ConsPlusNormal"/>
        <w:jc w:val="both"/>
      </w:pPr>
      <w:r>
        <w:t xml:space="preserve">(п. 1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28.09.2022 N 1707)</w:t>
      </w:r>
    </w:p>
    <w:p w:rsidR="002C67A8" w:rsidRDefault="002C67A8">
      <w:pPr>
        <w:pStyle w:val="ConsPlusNormal"/>
        <w:spacing w:before="220"/>
        <w:ind w:firstLine="540"/>
        <w:jc w:val="both"/>
      </w:pPr>
      <w:r>
        <w:t>2. Информационная система формируется в целях обеспечения управления научной, научно-технической и инновационной деятельностью, планирования, проведения экспертизы, мониторинга и оценки работ, формирования единого подхода к управлению научными исследованиями и экспериментальными разработками по всем направлениям развития науки, технологий и техники гражданского назначения, которые планируются к проведению и (или) проводятся с привлечением средств бюджетов бюджетной системы Российской Федерации, в том числе путем возмещения затрат из бюджетов бюджетной системы Российской Федерации.</w:t>
      </w:r>
    </w:p>
    <w:p w:rsidR="002C67A8" w:rsidRDefault="002C67A8">
      <w:pPr>
        <w:pStyle w:val="ConsPlusNormal"/>
        <w:spacing w:before="220"/>
        <w:ind w:firstLine="540"/>
        <w:jc w:val="both"/>
      </w:pPr>
      <w:bookmarkStart w:id="5" w:name="P61"/>
      <w:bookmarkEnd w:id="5"/>
      <w:r>
        <w:t>Сведения в информационную систему представляются субъектами научной и (или) научно-технической деятельности и субъектами инновационной деятельности независимо от их организационно-правовой формы и формы собственности в отношении работ, финансирование которых осуществляется с привлечением средств бюджетов бюджетной системы Российской Федерации, работ, выполняемых в рамках государственных заданий на оказание государственных услуг (выполнение работ), соглашений о предоставлении субсидий (грантов в форме субсидий), контрактов (договоров) на выполнение работ, оказание услуг, в том числе государственных контрактов, в отношении работ, финансовое обеспечение которых осуществляется фондами поддержки научной, научно-технической, инновационной деятельности в рамках соглашений о предоставлении грантов физическим и (или) юридическим лицам на реализацию научных, научно-технических программ и проектов, а также институтами инновационного развития.</w:t>
      </w:r>
    </w:p>
    <w:p w:rsidR="002C67A8" w:rsidRDefault="002C67A8">
      <w:pPr>
        <w:pStyle w:val="ConsPlusNormal"/>
        <w:spacing w:before="220"/>
        <w:ind w:firstLine="540"/>
        <w:jc w:val="both"/>
      </w:pPr>
      <w:r>
        <w:t xml:space="preserve">Субъекты научной и (или) научно-технической деятельности и субъекты инновационной деятельности независимо от их организационно-правовой формы и формы собственности, а также заказчики работ в целях обеспечения полноты официального статистического учета и использования сведений об этих работах другими пользователями информационной системы вправе размещать в информационной системе сведения о работах, финансирование которых осуществляется за счет источников, не указанных в </w:t>
      </w:r>
      <w:hyperlink w:anchor="P61">
        <w:r>
          <w:rPr>
            <w:color w:val="0000FF"/>
          </w:rPr>
          <w:t>абзаце втором</w:t>
        </w:r>
      </w:hyperlink>
      <w:r>
        <w:t xml:space="preserve"> настоящего пункта.</w:t>
      </w:r>
    </w:p>
    <w:p w:rsidR="002C67A8" w:rsidRDefault="002C67A8">
      <w:pPr>
        <w:pStyle w:val="ConsPlusNormal"/>
        <w:spacing w:before="220"/>
        <w:ind w:firstLine="540"/>
        <w:jc w:val="both"/>
      </w:pPr>
      <w:r>
        <w:t xml:space="preserve">Сведения о работах, входящих в реестр результатов научно-исследовательских, опытно-конструкторских и технологических работ военного, специального или двойного назначения, информация, содержащая сведения, составляющие государственную тайну, а также отчеты о работах, содержащие сведения, составляющие государственную тайну, коммерческую тайну или иную охраняемую </w:t>
      </w:r>
      <w:hyperlink r:id="rId31">
        <w:r>
          <w:rPr>
            <w:color w:val="0000FF"/>
          </w:rPr>
          <w:t>законом</w:t>
        </w:r>
      </w:hyperlink>
      <w:r>
        <w:t xml:space="preserve"> тайну, в информационную систему не представляются.</w:t>
      </w:r>
    </w:p>
    <w:p w:rsidR="002C67A8" w:rsidRDefault="002C67A8">
      <w:pPr>
        <w:pStyle w:val="ConsPlusNormal"/>
        <w:jc w:val="both"/>
      </w:pPr>
      <w:r>
        <w:lastRenderedPageBreak/>
        <w:t xml:space="preserve">(п. 2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РФ от 28.09.2022 N 1707)</w:t>
      </w:r>
    </w:p>
    <w:p w:rsidR="002C67A8" w:rsidRDefault="002C67A8">
      <w:pPr>
        <w:pStyle w:val="ConsPlusNormal"/>
        <w:spacing w:before="220"/>
        <w:ind w:firstLine="540"/>
        <w:jc w:val="both"/>
      </w:pPr>
      <w:bookmarkStart w:id="6" w:name="P65"/>
      <w:bookmarkEnd w:id="6"/>
      <w:r>
        <w:t>3. Размещению в информационной системе подлежат:</w:t>
      </w:r>
    </w:p>
    <w:p w:rsidR="002C67A8" w:rsidRDefault="002C67A8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РФ от 27.05.2022 N 959)</w:t>
      </w:r>
    </w:p>
    <w:p w:rsidR="002C67A8" w:rsidRDefault="002C67A8">
      <w:pPr>
        <w:pStyle w:val="ConsPlusNormal"/>
        <w:spacing w:before="220"/>
        <w:ind w:firstLine="540"/>
        <w:jc w:val="both"/>
      </w:pPr>
      <w:bookmarkStart w:id="7" w:name="P67"/>
      <w:bookmarkEnd w:id="7"/>
      <w:r>
        <w:t xml:space="preserve">а) сведения о работах, к выполнению которых субъекты научной и (или) научно-технической деятельности и субъекты инновационной деятельности независимо от их организационно-правовой формы и формы собственности приступили в случаях, предусмотренных </w:t>
      </w:r>
      <w:hyperlink w:anchor="P61">
        <w:r>
          <w:rPr>
            <w:color w:val="0000FF"/>
          </w:rPr>
          <w:t>абзацем вторым пункта 2</w:t>
        </w:r>
      </w:hyperlink>
      <w:r>
        <w:t xml:space="preserve"> настоящего Положения;</w:t>
      </w:r>
    </w:p>
    <w:p w:rsidR="002C67A8" w:rsidRDefault="002C67A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РФ от 28.09.2022 N 1707)</w:t>
      </w:r>
    </w:p>
    <w:p w:rsidR="002C67A8" w:rsidRDefault="002C67A8">
      <w:pPr>
        <w:pStyle w:val="ConsPlusNormal"/>
        <w:spacing w:before="220"/>
        <w:ind w:firstLine="540"/>
        <w:jc w:val="both"/>
      </w:pPr>
      <w:bookmarkStart w:id="8" w:name="P69"/>
      <w:bookmarkEnd w:id="8"/>
      <w:r>
        <w:t>б) сведения о результатах работ, предоставляемых в форме обязательных экземпляров неопубликованных документов (отчетов о научно-исследовательских и об опытно-конструкторских работах, защищенных диссертаций на соискание ученой степени и программ для электронных вычислительных машин), их реферативно-библиографические описания и сведения о наличии заявления о предоставлении любым лицам возможности безвозмездно использовать такие результаты на определенных условиях или об условиях открытой лицензии на использование таких результатов;</w:t>
      </w:r>
    </w:p>
    <w:p w:rsidR="002C67A8" w:rsidRDefault="002C67A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РФ от 28.09.2022 N 1707)</w:t>
      </w:r>
    </w:p>
    <w:p w:rsidR="002C67A8" w:rsidRDefault="002C67A8">
      <w:pPr>
        <w:pStyle w:val="ConsPlusNormal"/>
        <w:spacing w:before="220"/>
        <w:ind w:firstLine="540"/>
        <w:jc w:val="both"/>
      </w:pPr>
      <w:r>
        <w:t>в) сведения о правообладателях и правах на созданные в процессе выполнения работ результаты интеллектуальной деятельности, предусмотренные гражданским законодательством Российской Федерации, сведения об изменении состояния их правовой охраны (в том числе сведения о подаче заявки на государственную регистрацию результата интеллектуальной деятельности, о получении патента на изобретение, полезную модель, промышленный образец, селекционное достижение, о подаче заявки на регистрацию программы для электронной вычислительной машины, базы данных, топологии интегральной микросхемы, на оформление исключительного права на секрет производства (ноу-хау), сведения о прекращении правовой охраны), а также сведения о практическом применении (внедрении) результатов интеллектуальной деятельности (в том числе сведения об использовании результатов интеллектуальной деятельности в производстве, о предоставлении права использования результата интеллектуальной деятельности иным лицам, об отчуждении исключительного права на результат интеллектуальной деятельности);</w:t>
      </w:r>
    </w:p>
    <w:p w:rsidR="002C67A8" w:rsidRDefault="002C67A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РФ от 28.09.2022 N 1707)</w:t>
      </w:r>
    </w:p>
    <w:p w:rsidR="002C67A8" w:rsidRDefault="002C67A8">
      <w:pPr>
        <w:pStyle w:val="ConsPlusNormal"/>
        <w:spacing w:before="220"/>
        <w:ind w:firstLine="540"/>
        <w:jc w:val="both"/>
      </w:pPr>
      <w:bookmarkStart w:id="9" w:name="P73"/>
      <w:bookmarkEnd w:id="9"/>
      <w:r>
        <w:t xml:space="preserve">г) проекты научных тем по научным исследованиям (разработкам) и научные темы по научным исследованиям (разработкам), включенные в планы научных работ научных организаций и образовательных организаций высшего образования, научное и научно-методическое руководство научной и научно-технической деятельностью которых осуществляет федеральное государственное бюджетное учреждение "Российская академия наук" (далее - Российская академия наук) в соответствии с </w:t>
      </w:r>
      <w:hyperlink r:id="rId37">
        <w:r>
          <w:rPr>
            <w:color w:val="0000FF"/>
          </w:rPr>
          <w:t>пунктом 6.1 части 2 статьи 7</w:t>
        </w:r>
      </w:hyperlink>
      <w:r>
        <w:t xml:space="preserve"> Федерального закона "О Российской академии наук, реорганизации государственных академий наук и внесении изменений в отдельные законодательные акты Российской Федерации", проекты планов научных работ научных организаций и образовательных организаций высшего образования, осуществляющих научные исследования за счет средств федерального бюджета, а также заключения Российской академии наук по ним;</w:t>
      </w:r>
    </w:p>
    <w:p w:rsidR="002C67A8" w:rsidRDefault="002C67A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РФ от 28.09.2022 N 1707)</w:t>
      </w:r>
    </w:p>
    <w:p w:rsidR="002C67A8" w:rsidRDefault="002C67A8">
      <w:pPr>
        <w:pStyle w:val="ConsPlusNormal"/>
        <w:spacing w:before="220"/>
        <w:ind w:firstLine="540"/>
        <w:jc w:val="both"/>
      </w:pPr>
      <w:r>
        <w:t>д) научные темы по работам, выполняемым организациями независимо от их организационно-правовой формы и формы собственности за счет привлекаемых средств бюджетов бюджетной системы Российской Федерации;</w:t>
      </w:r>
    </w:p>
    <w:p w:rsidR="002C67A8" w:rsidRDefault="002C67A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РФ от 28.09.2022 N 1707)</w:t>
      </w:r>
    </w:p>
    <w:p w:rsidR="002C67A8" w:rsidRDefault="002C67A8">
      <w:pPr>
        <w:pStyle w:val="ConsPlusNormal"/>
        <w:spacing w:before="220"/>
        <w:ind w:firstLine="540"/>
        <w:jc w:val="both"/>
      </w:pPr>
      <w:r>
        <w:t xml:space="preserve">е) - ж) утратили силу с 26 декабря 2022 года. - </w:t>
      </w:r>
      <w:hyperlink r:id="rId40">
        <w:r>
          <w:rPr>
            <w:color w:val="0000FF"/>
          </w:rPr>
          <w:t>Постановление</w:t>
        </w:r>
      </w:hyperlink>
      <w:r>
        <w:t xml:space="preserve"> Правительства РФ от 28.09.2022 N 1707;</w:t>
      </w:r>
    </w:p>
    <w:p w:rsidR="002C67A8" w:rsidRDefault="002C67A8">
      <w:pPr>
        <w:pStyle w:val="ConsPlusNormal"/>
        <w:spacing w:before="220"/>
        <w:ind w:firstLine="540"/>
        <w:jc w:val="both"/>
      </w:pPr>
      <w:bookmarkStart w:id="10" w:name="P78"/>
      <w:bookmarkEnd w:id="10"/>
      <w:r>
        <w:lastRenderedPageBreak/>
        <w:t xml:space="preserve">з) отчеты о выполненных работах, об отдельных этапах работ, право на размещение которых налогоплательщиками в информационной системе предусмотрено </w:t>
      </w:r>
      <w:hyperlink r:id="rId41">
        <w:r>
          <w:rPr>
            <w:color w:val="0000FF"/>
          </w:rPr>
          <w:t>статьей 262</w:t>
        </w:r>
      </w:hyperlink>
      <w:r>
        <w:t xml:space="preserve"> Налогового кодекса Российской Федерации;</w:t>
      </w:r>
    </w:p>
    <w:p w:rsidR="002C67A8" w:rsidRDefault="002C67A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"з"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РФ от 28.09.2022 N 1707)</w:t>
      </w:r>
    </w:p>
    <w:p w:rsidR="002C67A8" w:rsidRDefault="002C67A8">
      <w:pPr>
        <w:pStyle w:val="ConsPlusNormal"/>
        <w:spacing w:before="220"/>
        <w:ind w:firstLine="540"/>
        <w:jc w:val="both"/>
      </w:pPr>
      <w:r>
        <w:t xml:space="preserve">и) утратил силу с 26 декабря 2022 года. - </w:t>
      </w:r>
      <w:hyperlink r:id="rId43">
        <w:r>
          <w:rPr>
            <w:color w:val="0000FF"/>
          </w:rPr>
          <w:t>Постановление</w:t>
        </w:r>
      </w:hyperlink>
      <w:r>
        <w:t xml:space="preserve"> Правительства РФ от 28.09.2022 N 1707;</w:t>
      </w:r>
    </w:p>
    <w:p w:rsidR="002C67A8" w:rsidRDefault="002C67A8">
      <w:pPr>
        <w:pStyle w:val="ConsPlusNormal"/>
        <w:spacing w:before="220"/>
        <w:ind w:firstLine="540"/>
        <w:jc w:val="both"/>
      </w:pPr>
      <w:bookmarkStart w:id="11" w:name="P81"/>
      <w:bookmarkEnd w:id="11"/>
      <w:r>
        <w:t>к) заключения Российской академии наук по отчетам научных организаций и образовательных организаций высшего образования, осуществляющих научные исследования за счет средств бюджетов бюджетной системы Российской Федерации, о проведенных научных исследованиях (разработках), о полученных научных и (или) научно-технических результатах.</w:t>
      </w:r>
    </w:p>
    <w:p w:rsidR="002C67A8" w:rsidRDefault="002C67A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"к"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РФ от 28.09.2022 N 1707)</w:t>
      </w:r>
    </w:p>
    <w:p w:rsidR="002C67A8" w:rsidRDefault="002C67A8">
      <w:pPr>
        <w:pStyle w:val="ConsPlusNormal"/>
        <w:spacing w:before="220"/>
        <w:ind w:firstLine="540"/>
        <w:jc w:val="both"/>
      </w:pPr>
      <w:r>
        <w:t xml:space="preserve">3(1). Сведения, предусмотренные </w:t>
      </w:r>
      <w:hyperlink w:anchor="P67">
        <w:r>
          <w:rPr>
            <w:color w:val="0000FF"/>
          </w:rPr>
          <w:t>подпунктами "а"</w:t>
        </w:r>
      </w:hyperlink>
      <w:r>
        <w:t xml:space="preserve"> - </w:t>
      </w:r>
      <w:hyperlink w:anchor="P78">
        <w:r>
          <w:rPr>
            <w:color w:val="0000FF"/>
          </w:rPr>
          <w:t>"з" пункта 3</w:t>
        </w:r>
      </w:hyperlink>
      <w:r>
        <w:t xml:space="preserve"> настоящего Положения, представляются в информационную систему по уровням готовности разрабатываемых или разработанных технологий. </w:t>
      </w:r>
      <w:hyperlink r:id="rId45">
        <w:r>
          <w:rPr>
            <w:color w:val="0000FF"/>
          </w:rPr>
          <w:t>Порядок</w:t>
        </w:r>
      </w:hyperlink>
      <w:r>
        <w:t xml:space="preserve"> определения уровней готовности разрабатываемых или разработанных технологий, а также научных и (или) научно-технических результатов, соответствующих каждому уровню готовности технологий, утверждается Министерством науки и высшего образования Российской Федерации.</w:t>
      </w:r>
    </w:p>
    <w:p w:rsidR="002C67A8" w:rsidRDefault="002C67A8">
      <w:pPr>
        <w:pStyle w:val="ConsPlusNormal"/>
        <w:jc w:val="both"/>
      </w:pPr>
      <w:r>
        <w:t xml:space="preserve">(п. 3(1)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РФ от 27.05.2022 N 959)</w:t>
      </w:r>
    </w:p>
    <w:p w:rsidR="002C67A8" w:rsidRDefault="002C67A8">
      <w:pPr>
        <w:pStyle w:val="ConsPlusNormal"/>
        <w:spacing w:before="220"/>
        <w:ind w:firstLine="540"/>
        <w:jc w:val="both"/>
      </w:pPr>
      <w:bookmarkStart w:id="12" w:name="P85"/>
      <w:bookmarkEnd w:id="12"/>
      <w:r>
        <w:t xml:space="preserve">4. Информационная система формируется на основании указанных в </w:t>
      </w:r>
      <w:hyperlink w:anchor="P65">
        <w:r>
          <w:rPr>
            <w:color w:val="0000FF"/>
          </w:rPr>
          <w:t>пункте 3</w:t>
        </w:r>
      </w:hyperlink>
      <w:r>
        <w:t xml:space="preserve"> настоящего Положения сведений, информации и документов (далее - сведения), которые представляются в информационную систему по соответствующим </w:t>
      </w:r>
      <w:hyperlink r:id="rId47">
        <w:r>
          <w:rPr>
            <w:color w:val="0000FF"/>
          </w:rPr>
          <w:t>формам</w:t>
        </w:r>
      </w:hyperlink>
      <w:r>
        <w:t xml:space="preserve"> направления сведений, утверждаемым Министерством науки и высшего образования Российской Федерации. </w:t>
      </w:r>
      <w:hyperlink r:id="rId48">
        <w:r>
          <w:rPr>
            <w:color w:val="0000FF"/>
          </w:rPr>
          <w:t>Требования</w:t>
        </w:r>
      </w:hyperlink>
      <w:r>
        <w:t xml:space="preserve"> к заполнению и направлению указанных форм определяются Министерством науки и высшего образования Российской Федерации.</w:t>
      </w:r>
    </w:p>
    <w:p w:rsidR="002C67A8" w:rsidRDefault="002C67A8">
      <w:pPr>
        <w:pStyle w:val="ConsPlusNormal"/>
        <w:spacing w:before="220"/>
        <w:ind w:firstLine="540"/>
        <w:jc w:val="both"/>
      </w:pPr>
      <w:r>
        <w:t>Федеральные органы исполнительной власти, осуществляющие функции по выработке государственной политики и нормативно-правовому регулированию в установленных сферах деятельности, при необходимости определяют отраслевые особенности работ.</w:t>
      </w:r>
    </w:p>
    <w:p w:rsidR="002C67A8" w:rsidRDefault="002C67A8">
      <w:pPr>
        <w:pStyle w:val="ConsPlusNormal"/>
        <w:spacing w:before="220"/>
        <w:ind w:firstLine="540"/>
        <w:jc w:val="both"/>
      </w:pPr>
      <w:r>
        <w:t>Для размещения в информационной системе сведений, учитывающих отраслевые особенности работ, указанные федеральные органы исполнительной власти совместно с Министерством науки и высшего образования Российской Федерации и Российской академией наук могут разрабатывать формы направления сведений, учитывающих отраслевые особенности работ, а также требования к заполнению указанных форм.</w:t>
      </w:r>
    </w:p>
    <w:p w:rsidR="002C67A8" w:rsidRDefault="002C67A8">
      <w:pPr>
        <w:pStyle w:val="ConsPlusNormal"/>
        <w:spacing w:before="220"/>
        <w:ind w:firstLine="540"/>
        <w:jc w:val="both"/>
      </w:pPr>
      <w:r>
        <w:t xml:space="preserve">Абзац утратил силу с 26 декабря 2022 года. - </w:t>
      </w:r>
      <w:hyperlink r:id="rId49">
        <w:r>
          <w:rPr>
            <w:color w:val="0000FF"/>
          </w:rPr>
          <w:t>Постановление</w:t>
        </w:r>
      </w:hyperlink>
      <w:r>
        <w:t xml:space="preserve"> Правительства РФ от 28.09.2022 N 1707.</w:t>
      </w:r>
    </w:p>
    <w:p w:rsidR="002C67A8" w:rsidRDefault="002C67A8">
      <w:pPr>
        <w:pStyle w:val="ConsPlusNormal"/>
        <w:spacing w:before="220"/>
        <w:ind w:firstLine="540"/>
        <w:jc w:val="both"/>
      </w:pPr>
      <w:r>
        <w:t xml:space="preserve">Представление в информационную систему сведений, указанных в </w:t>
      </w:r>
      <w:hyperlink w:anchor="P61">
        <w:r>
          <w:rPr>
            <w:color w:val="0000FF"/>
          </w:rPr>
          <w:t>абзаце втором пункта 2</w:t>
        </w:r>
      </w:hyperlink>
      <w:r>
        <w:t xml:space="preserve"> настоящего Положения, является обязательным.</w:t>
      </w:r>
    </w:p>
    <w:p w:rsidR="002C67A8" w:rsidRDefault="002C67A8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РФ от 28.09.2022 N 1707)</w:t>
      </w:r>
    </w:p>
    <w:p w:rsidR="002C67A8" w:rsidRDefault="002C67A8">
      <w:pPr>
        <w:pStyle w:val="ConsPlusNormal"/>
        <w:jc w:val="both"/>
      </w:pPr>
      <w:r>
        <w:t xml:space="preserve">(п. 4 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РФ от 27.05.2022 N 959)</w:t>
      </w:r>
    </w:p>
    <w:p w:rsidR="002C67A8" w:rsidRDefault="002C67A8">
      <w:pPr>
        <w:pStyle w:val="ConsPlusNormal"/>
        <w:spacing w:before="220"/>
        <w:ind w:firstLine="540"/>
        <w:jc w:val="both"/>
      </w:pPr>
      <w:r>
        <w:t>4(1). Пользователями информационной системы являются федеральные органы государственной власти, органы государственной власти субъектов Российской Федерации, органы местного самоуправления, Российская академия наук и иные государственные академии наук, государственные корпорации, государственные компании, публично-правовые компании, хозяйственные общества, более 50 процентов акций (долей) в уставном капитале которых находится в государственной собственности, государственные внебюджетные фонды, научные организации, образовательные организации высшего образования, институты инновационного развития, иные юридические лица, а также физические лица.</w:t>
      </w:r>
    </w:p>
    <w:p w:rsidR="002C67A8" w:rsidRDefault="002C67A8">
      <w:pPr>
        <w:pStyle w:val="ConsPlusNormal"/>
        <w:spacing w:before="220"/>
        <w:ind w:firstLine="540"/>
        <w:jc w:val="both"/>
      </w:pPr>
      <w:r>
        <w:lastRenderedPageBreak/>
        <w:t>Пользователи в зависимости от предоставленных им оператором информационной системы прав доступа к информационной системе подразделяются на следующие категории:</w:t>
      </w:r>
    </w:p>
    <w:p w:rsidR="002C67A8" w:rsidRDefault="002C67A8">
      <w:pPr>
        <w:pStyle w:val="ConsPlusNormal"/>
        <w:spacing w:before="220"/>
        <w:ind w:firstLine="540"/>
        <w:jc w:val="both"/>
      </w:pPr>
      <w:r>
        <w:t xml:space="preserve">гость - пользователь, обладающий правом доступа к просмотру в информационной системе сведений, указанных в </w:t>
      </w:r>
      <w:hyperlink w:anchor="P65">
        <w:r>
          <w:rPr>
            <w:color w:val="0000FF"/>
          </w:rPr>
          <w:t>пункте 3</w:t>
        </w:r>
      </w:hyperlink>
      <w:r>
        <w:t xml:space="preserve"> настоящего Положения;</w:t>
      </w:r>
    </w:p>
    <w:p w:rsidR="002C67A8" w:rsidRDefault="002C67A8">
      <w:pPr>
        <w:pStyle w:val="ConsPlusNormal"/>
        <w:spacing w:before="220"/>
        <w:ind w:firstLine="540"/>
        <w:jc w:val="both"/>
      </w:pPr>
      <w:r>
        <w:t xml:space="preserve">заказчик - пользователь, являющийся заказчиком работ, обладающий правом доступа к просмотру в информационной системе сведений, указанных в </w:t>
      </w:r>
      <w:hyperlink w:anchor="P65">
        <w:r>
          <w:rPr>
            <w:color w:val="0000FF"/>
          </w:rPr>
          <w:t>пункте 3</w:t>
        </w:r>
      </w:hyperlink>
      <w:r>
        <w:t xml:space="preserve"> настоящего Положения, обеспечивающий координацию размещения сведений исполнителем работ и внесение изменений в размещаемые исполнителем работ сведения, а также подтверждение достоверности и полноты размещаемых исполнителем работ сведений;</w:t>
      </w:r>
    </w:p>
    <w:p w:rsidR="002C67A8" w:rsidRDefault="002C67A8">
      <w:pPr>
        <w:pStyle w:val="ConsPlusNormal"/>
        <w:spacing w:before="220"/>
        <w:ind w:firstLine="540"/>
        <w:jc w:val="both"/>
      </w:pPr>
      <w:r>
        <w:t xml:space="preserve">исполнитель - пользователь, являющийся исполнителем работ, обладающий правом доступа к размещению сведений в информационной системе, внесению изменений и просмотру размещенных им сведений, а также к просмотру заключений, указанных в </w:t>
      </w:r>
      <w:hyperlink w:anchor="P73">
        <w:r>
          <w:rPr>
            <w:color w:val="0000FF"/>
          </w:rPr>
          <w:t>подпунктах "г"</w:t>
        </w:r>
      </w:hyperlink>
      <w:r>
        <w:t xml:space="preserve"> и </w:t>
      </w:r>
      <w:hyperlink w:anchor="P81">
        <w:r>
          <w:rPr>
            <w:color w:val="0000FF"/>
          </w:rPr>
          <w:t>"к" пункта 3</w:t>
        </w:r>
      </w:hyperlink>
      <w:r>
        <w:t xml:space="preserve"> настоящего Положения, по работам, исполнителем которых указанный пользователь является;</w:t>
      </w:r>
    </w:p>
    <w:p w:rsidR="002C67A8" w:rsidRDefault="002C67A8">
      <w:pPr>
        <w:pStyle w:val="ConsPlusNormal"/>
        <w:spacing w:before="220"/>
        <w:ind w:firstLine="540"/>
        <w:jc w:val="both"/>
      </w:pPr>
      <w:r>
        <w:t xml:space="preserve">эксперт - пользователь, являющийся представителем Российской академии наук, подготавливающий и размещающий в информационной системе заключения, указанные в </w:t>
      </w:r>
      <w:hyperlink w:anchor="P73">
        <w:r>
          <w:rPr>
            <w:color w:val="0000FF"/>
          </w:rPr>
          <w:t>подпунктах "г"</w:t>
        </w:r>
      </w:hyperlink>
      <w:r>
        <w:t xml:space="preserve"> и </w:t>
      </w:r>
      <w:hyperlink w:anchor="P81">
        <w:r>
          <w:rPr>
            <w:color w:val="0000FF"/>
          </w:rPr>
          <w:t>"к" пункта 3</w:t>
        </w:r>
      </w:hyperlink>
      <w:r>
        <w:t xml:space="preserve"> настоящего Положения, а также обладающий правом доступа к просмотру в информационной системе сведений, указанных в </w:t>
      </w:r>
      <w:hyperlink w:anchor="P65">
        <w:r>
          <w:rPr>
            <w:color w:val="0000FF"/>
          </w:rPr>
          <w:t>пункте 3</w:t>
        </w:r>
      </w:hyperlink>
      <w:r>
        <w:t xml:space="preserve"> настоящего Положения.</w:t>
      </w:r>
    </w:p>
    <w:p w:rsidR="002C67A8" w:rsidRDefault="002C67A8">
      <w:pPr>
        <w:pStyle w:val="ConsPlusNormal"/>
        <w:jc w:val="both"/>
      </w:pPr>
      <w:r>
        <w:t xml:space="preserve">(п. 4(1) введен </w:t>
      </w:r>
      <w:hyperlink r:id="rId52">
        <w:r>
          <w:rPr>
            <w:color w:val="0000FF"/>
          </w:rPr>
          <w:t>Постановлением</w:t>
        </w:r>
      </w:hyperlink>
      <w:r>
        <w:t xml:space="preserve"> Правительства РФ от 28.09.2022 N 1707)</w:t>
      </w:r>
    </w:p>
    <w:p w:rsidR="002C67A8" w:rsidRDefault="002C67A8">
      <w:pPr>
        <w:pStyle w:val="ConsPlusNormal"/>
        <w:spacing w:before="220"/>
        <w:ind w:firstLine="540"/>
        <w:jc w:val="both"/>
      </w:pPr>
      <w:r>
        <w:t>4(2). Субъекты научной и (или) научно-технической деятельности и субъекты инновационной деятельности независимо от их организационно-правовой формы и формы собственности в зависимости от предоставленных им оператором информационной системы прав доступа к информационной системе подразделяются на следующие категории:</w:t>
      </w:r>
    </w:p>
    <w:p w:rsidR="002C67A8" w:rsidRDefault="002C67A8">
      <w:pPr>
        <w:pStyle w:val="ConsPlusNormal"/>
        <w:spacing w:before="220"/>
        <w:ind w:firstLine="540"/>
        <w:jc w:val="both"/>
      </w:pPr>
      <w:r>
        <w:t>имеющие доступ к размещению сведений, просмотру сведений, содержащихся в информационной системе, и внесению изменений в размещаемые ими сведения;</w:t>
      </w:r>
    </w:p>
    <w:p w:rsidR="002C67A8" w:rsidRDefault="002C67A8">
      <w:pPr>
        <w:pStyle w:val="ConsPlusNormal"/>
        <w:spacing w:before="220"/>
        <w:ind w:firstLine="540"/>
        <w:jc w:val="both"/>
      </w:pPr>
      <w:r>
        <w:t>имеющие доступ к размещению сведений и просмотру сведений, содержащихся в информационной системе.</w:t>
      </w:r>
    </w:p>
    <w:p w:rsidR="002C67A8" w:rsidRDefault="002C67A8">
      <w:pPr>
        <w:pStyle w:val="ConsPlusNormal"/>
        <w:jc w:val="both"/>
      </w:pPr>
      <w:r>
        <w:t xml:space="preserve">(п. 4(2) введен </w:t>
      </w:r>
      <w:hyperlink r:id="rId53">
        <w:r>
          <w:rPr>
            <w:color w:val="0000FF"/>
          </w:rPr>
          <w:t>Постановлением</w:t>
        </w:r>
      </w:hyperlink>
      <w:r>
        <w:t xml:space="preserve"> Правительства РФ от 28.09.2022 N 1707)</w:t>
      </w:r>
    </w:p>
    <w:p w:rsidR="002C67A8" w:rsidRDefault="002C67A8">
      <w:pPr>
        <w:pStyle w:val="ConsPlusNormal"/>
        <w:spacing w:before="220"/>
        <w:ind w:firstLine="540"/>
        <w:jc w:val="both"/>
      </w:pPr>
      <w:r>
        <w:t>4(3). Размещение информации в информационной системе об инновационных проектах (далее - информация) осуществляется институтами инновационного развития.</w:t>
      </w:r>
    </w:p>
    <w:p w:rsidR="002C67A8" w:rsidRDefault="002C67A8">
      <w:pPr>
        <w:pStyle w:val="ConsPlusNormal"/>
        <w:spacing w:before="220"/>
        <w:ind w:firstLine="540"/>
        <w:jc w:val="both"/>
      </w:pPr>
      <w:r>
        <w:t>Институты инновационного развития размещают информацию посредством личных кабинетов институтов инновационного развития, создаваемых в информационной системе, или посредством информационного взаимодействия информационных систем институтов инновационного развития с информационной системой.</w:t>
      </w:r>
    </w:p>
    <w:p w:rsidR="002C67A8" w:rsidRDefault="002C67A8">
      <w:pPr>
        <w:pStyle w:val="ConsPlusNormal"/>
        <w:spacing w:before="220"/>
        <w:ind w:firstLine="540"/>
        <w:jc w:val="both"/>
      </w:pPr>
      <w:r>
        <w:t>Информация размещается в информационной системе в структурированном виде (в текстовой и (или) табличной формах), а также в форме графических копий документов.</w:t>
      </w:r>
    </w:p>
    <w:p w:rsidR="002C67A8" w:rsidRDefault="002C67A8">
      <w:pPr>
        <w:pStyle w:val="ConsPlusNormal"/>
        <w:spacing w:before="220"/>
        <w:ind w:firstLine="540"/>
        <w:jc w:val="both"/>
      </w:pPr>
      <w:r>
        <w:t>Формы размещения информации, ее состав и требования к заполнению и направлению для размещения в информационной системе указанных форм утверждаются Министерством науки и высшего образования Российской Федерации.</w:t>
      </w:r>
    </w:p>
    <w:p w:rsidR="002C67A8" w:rsidRDefault="002C67A8">
      <w:pPr>
        <w:pStyle w:val="ConsPlusNormal"/>
        <w:spacing w:before="220"/>
        <w:ind w:firstLine="540"/>
        <w:jc w:val="both"/>
      </w:pPr>
      <w:r>
        <w:t>Оператор информационной системы предоставляет институтам инновационного развития права доступа к размещению информации и внесению изменений в размещаемую ими информацию.</w:t>
      </w:r>
    </w:p>
    <w:p w:rsidR="002C67A8" w:rsidRDefault="002C67A8">
      <w:pPr>
        <w:pStyle w:val="ConsPlusNormal"/>
        <w:spacing w:before="220"/>
        <w:ind w:firstLine="540"/>
        <w:jc w:val="both"/>
      </w:pPr>
      <w:r>
        <w:t>Информация содержит:</w:t>
      </w:r>
    </w:p>
    <w:p w:rsidR="002C67A8" w:rsidRDefault="002C67A8">
      <w:pPr>
        <w:pStyle w:val="ConsPlusNormal"/>
        <w:spacing w:before="220"/>
        <w:ind w:firstLine="540"/>
        <w:jc w:val="both"/>
      </w:pPr>
      <w:r>
        <w:lastRenderedPageBreak/>
        <w:t>описание инновационного проекта, содержащее наименование и основание выполнения инновационного проекта;</w:t>
      </w:r>
    </w:p>
    <w:p w:rsidR="002C67A8" w:rsidRDefault="002C67A8">
      <w:pPr>
        <w:pStyle w:val="ConsPlusNormal"/>
        <w:spacing w:before="220"/>
        <w:ind w:firstLine="540"/>
        <w:jc w:val="both"/>
      </w:pPr>
      <w:r>
        <w:t>данные о выполненных работах в рамках реализации инновационного проекта;</w:t>
      </w:r>
    </w:p>
    <w:p w:rsidR="002C67A8" w:rsidRDefault="002C67A8">
      <w:pPr>
        <w:pStyle w:val="ConsPlusNormal"/>
        <w:spacing w:before="220"/>
        <w:ind w:firstLine="540"/>
        <w:jc w:val="both"/>
      </w:pPr>
      <w:r>
        <w:t>данные о результатах, полученных в рамках реализации инновационного проекта.</w:t>
      </w:r>
    </w:p>
    <w:p w:rsidR="002C67A8" w:rsidRDefault="002C67A8">
      <w:pPr>
        <w:pStyle w:val="ConsPlusNormal"/>
        <w:jc w:val="both"/>
      </w:pPr>
      <w:r>
        <w:t xml:space="preserve">(п. 4(3)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РФ от 28.09.2022 N 1707)</w:t>
      </w:r>
    </w:p>
    <w:p w:rsidR="002C67A8" w:rsidRDefault="002C67A8">
      <w:pPr>
        <w:pStyle w:val="ConsPlusNormal"/>
        <w:spacing w:before="220"/>
        <w:ind w:firstLine="540"/>
        <w:jc w:val="both"/>
      </w:pPr>
      <w:r>
        <w:t>5. Сведения размещаются в информационной системе в электронном виде посредством личного кабинета, создаваемого в информационной системе, или посредством взаимодействия информационных систем пользователей с информационной системой:</w:t>
      </w:r>
    </w:p>
    <w:p w:rsidR="002C67A8" w:rsidRDefault="002C67A8">
      <w:pPr>
        <w:pStyle w:val="ConsPlusNormal"/>
        <w:spacing w:before="220"/>
        <w:ind w:firstLine="540"/>
        <w:jc w:val="both"/>
      </w:pPr>
      <w:r>
        <w:t>в отношении работ, финансирование которых осуществляется с привлечением средств бюджетов бюджетной системы Российской Федерации, работ, выполняемых в рамках государственных заданий на оказание государственных услуг (выполнение работ), соглашений о предоставлении субсидий (грантов в форме субсидий), контрактов (договоров) на выполнение работ, оказание услуг, в том числе государственных контрактов, в отношении работ, финансовое обеспечение которых осуществляется фондами поддержки научной, научно-технической, инновационной деятельности в рамках соглашений о предоставлении грантов физическим и (или) юридическим лицам на реализацию научных, научно-технических программ и проектов, а также институтами инновационного развития - исполнителями работ;</w:t>
      </w:r>
    </w:p>
    <w:p w:rsidR="002C67A8" w:rsidRDefault="002C67A8">
      <w:pPr>
        <w:pStyle w:val="ConsPlusNormal"/>
        <w:spacing w:before="220"/>
        <w:ind w:firstLine="540"/>
        <w:jc w:val="both"/>
      </w:pPr>
      <w:r>
        <w:t>в иных случаях - заказчиками работ.</w:t>
      </w:r>
    </w:p>
    <w:p w:rsidR="002C67A8" w:rsidRDefault="002C67A8">
      <w:pPr>
        <w:pStyle w:val="ConsPlusNormal"/>
        <w:spacing w:before="220"/>
        <w:ind w:firstLine="540"/>
        <w:jc w:val="both"/>
      </w:pPr>
      <w:r>
        <w:t xml:space="preserve">Сведения по проектам научных тем по научным исследованиям (разработкам), включаемых в проекты планов научных работ научных организаций и образовательных организаций высшего образования, содержащих в том числе данные о нормативных затратах на выполнение работ, особенности расчета которых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установленной сфере деятельности, по согласованию с Министерством финансов Российской Федерации в соответствии с </w:t>
      </w:r>
      <w:hyperlink r:id="rId55">
        <w:r>
          <w:rPr>
            <w:color w:val="0000FF"/>
          </w:rPr>
          <w:t>Положением</w:t>
        </w:r>
      </w:hyperlink>
      <w:r>
        <w:t xml:space="preserve"> о формировании государственного задания на оказание государственных услуг (выполнение работ) в отношении федеральных государственных учреждений и финансовом обеспечении выполнения государственного задания, утвержденным постановлением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задания", проекты планов научных работ научных организаций и образовательных организаций высшего образования, осуществляющих научные исследования за счет средств федерального бюджета, размещаются в информационной системе не позднее 1 апреля текущего финансового года.</w:t>
      </w:r>
    </w:p>
    <w:p w:rsidR="002C67A8" w:rsidRDefault="002C67A8">
      <w:pPr>
        <w:pStyle w:val="ConsPlusNormal"/>
        <w:spacing w:before="220"/>
        <w:ind w:firstLine="540"/>
        <w:jc w:val="both"/>
      </w:pPr>
      <w:r>
        <w:t xml:space="preserve">Сведения по научным темам по научным исследованиям (разработкам), включаемым в планы научных работ научных организаций и образовательных организаций высшего образования и согласованным с Министерством науки и высшего образования Российской Федерации, целесообразность финансирования которых за счет средств федерального бюджета определена Российской академией наук в соответствии с </w:t>
      </w:r>
      <w:hyperlink r:id="rId56">
        <w:r>
          <w:rPr>
            <w:color w:val="0000FF"/>
          </w:rPr>
          <w:t>Правилами</w:t>
        </w:r>
      </w:hyperlink>
      <w:r>
        <w:t xml:space="preserve"> осуществления федеральным государственным бюджетным учреждением "Российская академия наук" научного и научно-методического руководства научной и научно-технической деятельностью научных организаций и образовательных организаций высшего образования, а также экспертизы научных и научно-технических результатов, полученных этими организациями, утвержденными постановлением Правительства Российской Федерации от 30 декабря 2018 г. N 1781 "Об осуществлении федеральным государственным бюджетным учреждением "Российская академия наук" научного и научно-методического руководства научной и научно-технической деятельностью научных организаций и образовательных организаций высшего образования, а также экспертизы научных и научно-технических результатов, полученных этими организациями, и о внесении изменений в </w:t>
      </w:r>
      <w:r>
        <w:lastRenderedPageBreak/>
        <w:t>некоторые акты Правительства Российской Федерации", размещаются в информационной системе в течение 3 рабочих дней со дня представления в информационную систему заключений Российской академии наук по проектам научных тем и проектам планов, в том числе по проектам научных тем, проектам планов, в отношении которых сделан вывод о нецелесообразности их финансирования за счет средств федерального бюджета.</w:t>
      </w:r>
    </w:p>
    <w:p w:rsidR="002C67A8" w:rsidRDefault="002C67A8">
      <w:pPr>
        <w:pStyle w:val="ConsPlusNormal"/>
        <w:spacing w:before="220"/>
        <w:ind w:firstLine="540"/>
        <w:jc w:val="both"/>
      </w:pPr>
      <w:r>
        <w:t>Отчеты научных организаций и образовательных организаций высшего образования, осуществляющих научные исследования за счет средств субсидии на финансовое обеспечение выполнения государственного задания на оказание услуг (выполнение работ), о проведенных научных исследованиях (разработках), о полученных научных и (или) научно-технических результатах размещаются в информационной системе не позднее 1 февраля текущего финансового года.</w:t>
      </w:r>
    </w:p>
    <w:p w:rsidR="002C67A8" w:rsidRDefault="002C67A8">
      <w:pPr>
        <w:pStyle w:val="ConsPlusNormal"/>
        <w:spacing w:before="220"/>
        <w:ind w:firstLine="540"/>
        <w:jc w:val="both"/>
      </w:pPr>
      <w:r>
        <w:t>Отчеты научных организаций и образовательных организаций высшего образования о проведенных научных исследованиях (разработках), о полученных научных и (или) научно-технических результатах в рамках субсидий (грантов в форме субсидий), контрактов (договоров) на выполнение работ, оказание услуг, предоставляемых из федерального бюджета, размещаются в информационной системе в сроки, устанавливаемые актами Правительства Российской Федерации или актами федеральных органов исполнительной власти и (или) конкурсной документацией.</w:t>
      </w:r>
    </w:p>
    <w:p w:rsidR="002C67A8" w:rsidRDefault="002C67A8">
      <w:pPr>
        <w:pStyle w:val="ConsPlusNormal"/>
        <w:spacing w:before="220"/>
        <w:ind w:firstLine="540"/>
        <w:jc w:val="both"/>
      </w:pPr>
      <w:r>
        <w:t>Заключения Российской академии наук по проектам научных тем и проектам планов, в том числе по проектам научных тем, проектам планов, в отношении которых сделан вывод о нецелесообразности их финансирования за счет средств федерального бюджета, размещаются в информационной системе не позднее 31 мая текущего финансового года.</w:t>
      </w:r>
    </w:p>
    <w:p w:rsidR="002C67A8" w:rsidRDefault="002C67A8">
      <w:pPr>
        <w:pStyle w:val="ConsPlusNormal"/>
        <w:spacing w:before="220"/>
        <w:ind w:firstLine="540"/>
        <w:jc w:val="both"/>
      </w:pPr>
      <w:r>
        <w:t>Заключения Российской академии наук по отчетам научных организаций и образовательных организаций высшего образования, осуществляющих научные исследования за счет средств субсидии на финансовое обеспечение выполнения государственного задания на оказание услуг (выполнение работ), о проведенных научных исследованиях (разработках), о полученных научных и (или) научно-технических результатах за отчетный финансовый год размещаются в информационной системе не позднее 15 марта текущего финансового года.</w:t>
      </w:r>
    </w:p>
    <w:p w:rsidR="002C67A8" w:rsidRDefault="002C67A8">
      <w:pPr>
        <w:pStyle w:val="ConsPlusNormal"/>
        <w:spacing w:before="220"/>
        <w:ind w:firstLine="540"/>
        <w:jc w:val="both"/>
      </w:pPr>
      <w:r>
        <w:t>Заключения Российской академии наук по отчетам о проведенных научных исследованиях (разработках), о полученных научных и (или) научно-технических результатах в рамках субсидий (грантов в форме субсидий), контрактов (договоров) на выполнение работ, оказание услуг, предоставляемых из федерального бюджета, размещаются в информационной системе в сроки, устанавливаемые актами Правительства Российской Федерации или актами федеральных органов исполнительной власти и (или) конкурсной документацией.</w:t>
      </w:r>
    </w:p>
    <w:p w:rsidR="002C67A8" w:rsidRDefault="002C67A8">
      <w:pPr>
        <w:pStyle w:val="ConsPlusNormal"/>
        <w:spacing w:before="220"/>
        <w:ind w:firstLine="540"/>
        <w:jc w:val="both"/>
      </w:pPr>
      <w:r>
        <w:t>Указанные заключения размещаются Российской академией наук в электронном виде через личный кабинет Российской академии наук, создаваемый в информационной системе, или посредством взаимодействия информационной системы Российской академии наук с информационной системой и подписываются усиленной квалифицированной электронной подписью лица, имеющего право действовать от имени Российской академии наук.</w:t>
      </w:r>
    </w:p>
    <w:p w:rsidR="002C67A8" w:rsidRDefault="002C67A8">
      <w:pPr>
        <w:pStyle w:val="ConsPlusNormal"/>
        <w:jc w:val="both"/>
      </w:pPr>
      <w:r>
        <w:t xml:space="preserve">(п. 5 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Правительства РФ от 28.09.2022 N 1707)</w:t>
      </w:r>
    </w:p>
    <w:p w:rsidR="002C67A8" w:rsidRDefault="002C67A8">
      <w:pPr>
        <w:pStyle w:val="ConsPlusNormal"/>
        <w:spacing w:before="220"/>
        <w:ind w:firstLine="540"/>
        <w:jc w:val="both"/>
      </w:pPr>
      <w:r>
        <w:t xml:space="preserve">6. Сведения, указанные в </w:t>
      </w:r>
      <w:hyperlink w:anchor="P69">
        <w:r>
          <w:rPr>
            <w:color w:val="0000FF"/>
          </w:rPr>
          <w:t>подпункте "б" пункта 3</w:t>
        </w:r>
      </w:hyperlink>
      <w:r>
        <w:t xml:space="preserve"> настоящего Положения, размещаются органом научно-технической информации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научной, научно-технической и инновационной деятельности, определенным в соответствии с Федеральным </w:t>
      </w:r>
      <w:hyperlink r:id="rId58">
        <w:r>
          <w:rPr>
            <w:color w:val="0000FF"/>
          </w:rPr>
          <w:t>законом</w:t>
        </w:r>
      </w:hyperlink>
      <w:r>
        <w:t xml:space="preserve"> "Об обязательном экземпляре документов", в электронном виде в личном кабинете органа научно-технической информации, созданного в информационной системе, и подписываются усиленной квалифицированной электронной подписью лица, имеющего право действовать от имени этого органа научно-технической информации.</w:t>
      </w:r>
    </w:p>
    <w:p w:rsidR="002C67A8" w:rsidRDefault="002C67A8">
      <w:pPr>
        <w:pStyle w:val="ConsPlusNormal"/>
        <w:jc w:val="both"/>
      </w:pPr>
      <w:r>
        <w:lastRenderedPageBreak/>
        <w:t xml:space="preserve">(п. 6 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РФ от 27.05.2022 N 959)</w:t>
      </w:r>
    </w:p>
    <w:p w:rsidR="002C67A8" w:rsidRDefault="002C67A8">
      <w:pPr>
        <w:pStyle w:val="ConsPlusNormal"/>
        <w:spacing w:before="220"/>
        <w:ind w:firstLine="540"/>
        <w:jc w:val="both"/>
      </w:pPr>
      <w:r>
        <w:t xml:space="preserve">7. Заказчик работ в течение 30 рабочих дней с момента размещения исполнителем работ в информационной системе сведений, указанных в </w:t>
      </w:r>
      <w:hyperlink w:anchor="P67">
        <w:r>
          <w:rPr>
            <w:color w:val="0000FF"/>
          </w:rPr>
          <w:t>подпунктах "а"</w:t>
        </w:r>
      </w:hyperlink>
      <w:r>
        <w:t xml:space="preserve"> - </w:t>
      </w:r>
      <w:hyperlink w:anchor="P78">
        <w:r>
          <w:rPr>
            <w:color w:val="0000FF"/>
          </w:rPr>
          <w:t>"з" пункта 3</w:t>
        </w:r>
      </w:hyperlink>
      <w:r>
        <w:t xml:space="preserve"> настоящего Положения, обеспечивает подтверждение их достоверности и полноты, а также рассматривает и принимает решение об их соответствии или несоответствии условиям государственных заданий на оказание государственных услуг (выполнение работ), соглашений о предоставлении субсидий (грантов в форме субсидий), контрактов (договоров) на выполнение работ, оказание услуг, в том числе государственных контрактов.</w:t>
      </w:r>
    </w:p>
    <w:p w:rsidR="002C67A8" w:rsidRDefault="002C67A8">
      <w:pPr>
        <w:pStyle w:val="ConsPlusNormal"/>
        <w:spacing w:before="220"/>
        <w:ind w:firstLine="540"/>
        <w:jc w:val="both"/>
      </w:pPr>
      <w:r>
        <w:t>Решение заказчика работ с указанием ответственного лица (фамилия, имя, отчество (при наличии), должность, телефон и адрес электронной почты), принявшего соответствующее решение, размещается в личном кабинете исполнителя работ в информационной системе.</w:t>
      </w:r>
    </w:p>
    <w:p w:rsidR="002C67A8" w:rsidRDefault="002C67A8">
      <w:pPr>
        <w:pStyle w:val="ConsPlusNormal"/>
        <w:spacing w:before="220"/>
        <w:ind w:firstLine="540"/>
        <w:jc w:val="both"/>
      </w:pPr>
      <w:r>
        <w:t>В случае принятия заказчиком работ решения о несоответствии размещенных исполнителем работ сведений условиям государственных заданий на оказание государственных услуг (выполнение работ), соглашений о предоставлении субсидий (грантов в форме субсидий), контрактов (договоров) на выполнение работ, оказание услуг, в том числе государственных контрактов, в личном кабинете исполнителя работ размещается соответствующее уведомление с указанием замечаний.</w:t>
      </w:r>
    </w:p>
    <w:p w:rsidR="002C67A8" w:rsidRDefault="002C67A8">
      <w:pPr>
        <w:pStyle w:val="ConsPlusNormal"/>
        <w:spacing w:before="220"/>
        <w:ind w:firstLine="540"/>
        <w:jc w:val="both"/>
      </w:pPr>
      <w:r>
        <w:t>В течение 10 рабочих дней со дня получения решения о несоответствии размещенных исполнителем работ сведений условиям государственных заданий на оказание государственных услуг (выполнение работ), соглашений о предоставлении субсидий (грантов в форме субсидий), контрактов (договоров) на выполнение работ, оказание услуг, в том числе государственных контрактов, исполнитель работ устраняет выявленные заказчиком работ замечания и повторно размещает сведения в информационной системе.</w:t>
      </w:r>
    </w:p>
    <w:p w:rsidR="002C67A8" w:rsidRDefault="002C67A8">
      <w:pPr>
        <w:pStyle w:val="ConsPlusNormal"/>
        <w:spacing w:before="220"/>
        <w:ind w:firstLine="540"/>
        <w:jc w:val="both"/>
      </w:pPr>
      <w:r>
        <w:t>Повторное рассмотрение заказчиком работ доработанных сведений осуществляется в течение 10 рабочих дней со дня их размещения в информационной системе.</w:t>
      </w:r>
    </w:p>
    <w:p w:rsidR="002C67A8" w:rsidRDefault="002C67A8">
      <w:pPr>
        <w:pStyle w:val="ConsPlusNormal"/>
        <w:spacing w:before="220"/>
        <w:ind w:firstLine="540"/>
        <w:jc w:val="both"/>
      </w:pPr>
      <w:r>
        <w:t>В случае подтверждения заказчиком работ соответствия сведений, размещенных в информационной системе исполнителем работ, условиям государственных заданий на оказание государственных услуг (выполнение работ), соглашений о предоставлении субсидий (грантов в форме субсидий), контрактов (договоров) на выполнение работ, оказание услуг, в том числе государственных контрактов, не позднее 10 рабочих дней со дня такого подтверждения указанным сведениям присваивается регистрационный номер.</w:t>
      </w:r>
    </w:p>
    <w:p w:rsidR="002C67A8" w:rsidRDefault="002C67A8">
      <w:pPr>
        <w:pStyle w:val="ConsPlusNormal"/>
        <w:spacing w:before="220"/>
        <w:ind w:firstLine="540"/>
        <w:jc w:val="both"/>
      </w:pPr>
      <w:r>
        <w:t>Решение заказчика работ о соответствии или несоответствии реферативно-библиографических сведений о защищенной диссертации на соискание ученой степени не требуется.</w:t>
      </w:r>
    </w:p>
    <w:p w:rsidR="002C67A8" w:rsidRDefault="002C67A8">
      <w:pPr>
        <w:pStyle w:val="ConsPlusNormal"/>
        <w:jc w:val="both"/>
      </w:pPr>
      <w:r>
        <w:t xml:space="preserve">(п. 7 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РФ от 28.09.2022 N 1707)</w:t>
      </w:r>
    </w:p>
    <w:p w:rsidR="002C67A8" w:rsidRDefault="002C67A8">
      <w:pPr>
        <w:pStyle w:val="ConsPlusNormal"/>
        <w:spacing w:before="220"/>
        <w:ind w:firstLine="540"/>
        <w:jc w:val="both"/>
      </w:pPr>
      <w:r>
        <w:t>7(1). Информационная система взаимодействует с государственной интегрированной информационной системой управления общественными финансами "Электронный бюджет" и иными государственными информационными системами.</w:t>
      </w:r>
    </w:p>
    <w:p w:rsidR="002C67A8" w:rsidRDefault="002C67A8">
      <w:pPr>
        <w:pStyle w:val="ConsPlusNormal"/>
        <w:jc w:val="both"/>
      </w:pPr>
      <w:r>
        <w:t xml:space="preserve">(п. 7(1) введен </w:t>
      </w:r>
      <w:hyperlink r:id="rId61">
        <w:r>
          <w:rPr>
            <w:color w:val="0000FF"/>
          </w:rPr>
          <w:t>Постановлением</w:t>
        </w:r>
      </w:hyperlink>
      <w:r>
        <w:t xml:space="preserve"> Правительства РФ от 27.05.2022 N 959)</w:t>
      </w:r>
    </w:p>
    <w:p w:rsidR="002C67A8" w:rsidRDefault="002C67A8">
      <w:pPr>
        <w:pStyle w:val="ConsPlusNormal"/>
        <w:spacing w:before="220"/>
        <w:ind w:firstLine="540"/>
        <w:jc w:val="both"/>
      </w:pPr>
      <w:r>
        <w:t xml:space="preserve">8. Сведениям, размещаемым в информационной системе, </w:t>
      </w:r>
      <w:proofErr w:type="spellStart"/>
      <w:r>
        <w:t>автоматизированно</w:t>
      </w:r>
      <w:proofErr w:type="spellEnd"/>
      <w:r>
        <w:t xml:space="preserve"> присваиваются регистрационные номера с направлением соответствующего уведомления федеральному органу исполнительной власти или организации, которые размещают такие сведения.</w:t>
      </w:r>
    </w:p>
    <w:p w:rsidR="002C67A8" w:rsidRDefault="002C67A8">
      <w:pPr>
        <w:pStyle w:val="ConsPlusNormal"/>
        <w:spacing w:before="220"/>
        <w:ind w:firstLine="540"/>
        <w:jc w:val="both"/>
      </w:pPr>
      <w:r>
        <w:t>Порядок регистрации сведений устанавливается Министерством науки и высшего образования Российской Федерации.</w:t>
      </w:r>
    </w:p>
    <w:p w:rsidR="002C67A8" w:rsidRDefault="002C67A8">
      <w:pPr>
        <w:pStyle w:val="ConsPlusNormal"/>
        <w:spacing w:before="220"/>
        <w:ind w:firstLine="540"/>
        <w:jc w:val="both"/>
      </w:pPr>
      <w:r>
        <w:lastRenderedPageBreak/>
        <w:t xml:space="preserve">В регистрации сведений может быть отказано в случае выявления несоответствия представленных сведений требованиям к заполнению и направлению форм направления сведений, указанным в </w:t>
      </w:r>
      <w:hyperlink w:anchor="P85">
        <w:r>
          <w:rPr>
            <w:color w:val="0000FF"/>
          </w:rPr>
          <w:t>пункте 4</w:t>
        </w:r>
      </w:hyperlink>
      <w:r>
        <w:t xml:space="preserve"> настоящего Положения, в целях их учета в информационной системе.</w:t>
      </w:r>
    </w:p>
    <w:p w:rsidR="002C67A8" w:rsidRDefault="002C67A8">
      <w:pPr>
        <w:pStyle w:val="ConsPlusNormal"/>
        <w:jc w:val="both"/>
      </w:pPr>
      <w:r>
        <w:t xml:space="preserve">(п. 8 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РФ от 27.05.2022 N 959)</w:t>
      </w:r>
    </w:p>
    <w:p w:rsidR="002C67A8" w:rsidRDefault="002C67A8">
      <w:pPr>
        <w:pStyle w:val="ConsPlusNormal"/>
        <w:spacing w:before="220"/>
        <w:ind w:firstLine="540"/>
        <w:jc w:val="both"/>
      </w:pPr>
      <w:r>
        <w:t>9. В целях проверки состояния правовой охраны сведений Министерство науки и высшего образования Российской Федерации вправе направить в Федеральную службу по интеллектуальной собственности запрос о совершенной ею государственной регистрации результатов интеллектуальной деятельности, договоров о распоряжении исключительным правом на них, перехода без договора исключительного права на результаты интеллектуальной деятельности, а также сведений о продлении срока действия исключительного права на изобретение, полезную модель и промышленный образец, прекращении или восстановлении действия патента.</w:t>
      </w:r>
    </w:p>
    <w:p w:rsidR="002C67A8" w:rsidRDefault="002C67A8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РФ от 01.10.2018 N 1168)</w:t>
      </w:r>
    </w:p>
    <w:p w:rsidR="002C67A8" w:rsidRDefault="002C67A8">
      <w:pPr>
        <w:pStyle w:val="ConsPlusNormal"/>
        <w:spacing w:before="220"/>
        <w:ind w:firstLine="540"/>
        <w:jc w:val="both"/>
      </w:pPr>
      <w:r>
        <w:t>В целях проверки достоверности сведений, размещаемых в информационной системе, Министерство науки и высшего образования Российской Федерации вправе направить запрос в федеральные органы исполнительной власти, исполнительные органы субъектов Российской Федерации, государственные корпорации, государственные компании, публично-правовые компании, хозяйственные общества, более 50 процентов акций (долей) в уставном капитале которых находится в государственной собственности, государственные внебюджетные фонды, и иные организации, а также физическим лицам о предоставлении информации о научной, научно-технической и инновационной деятельности, в том числе посредством взаимодействия информационной системы с информационными системами пользователей.</w:t>
      </w:r>
    </w:p>
    <w:p w:rsidR="002C67A8" w:rsidRDefault="002C67A8">
      <w:pPr>
        <w:pStyle w:val="ConsPlusNormal"/>
        <w:jc w:val="both"/>
      </w:pPr>
      <w:r>
        <w:t xml:space="preserve">(абзац введен </w:t>
      </w:r>
      <w:hyperlink r:id="rId64">
        <w:r>
          <w:rPr>
            <w:color w:val="0000FF"/>
          </w:rPr>
          <w:t>Постановлением</w:t>
        </w:r>
      </w:hyperlink>
      <w:r>
        <w:t xml:space="preserve"> Правительства РФ от 28.09.2022 N 1707)</w:t>
      </w:r>
    </w:p>
    <w:p w:rsidR="002C67A8" w:rsidRDefault="002C67A8">
      <w:pPr>
        <w:pStyle w:val="ConsPlusNormal"/>
        <w:spacing w:before="220"/>
        <w:ind w:firstLine="540"/>
        <w:jc w:val="both"/>
      </w:pPr>
      <w:r>
        <w:t>10. Доступ к сведениям, содержащимся в информационной системе, осуществляется через официальный сайт информационной системы в информационно-телекоммуникационной сети "Интернет".</w:t>
      </w:r>
    </w:p>
    <w:p w:rsidR="002C67A8" w:rsidRDefault="002C67A8">
      <w:pPr>
        <w:pStyle w:val="ConsPlusNormal"/>
        <w:spacing w:before="220"/>
        <w:ind w:firstLine="540"/>
        <w:jc w:val="both"/>
      </w:pPr>
      <w:r>
        <w:t>Идентификация и аутентификация польз</w:t>
      </w:r>
      <w:bookmarkStart w:id="13" w:name="_GoBack"/>
      <w:bookmarkEnd w:id="13"/>
      <w:r>
        <w:t xml:space="preserve">ователей осуществляются посредством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порядок использования которой установлен в соответствии с Федеральным </w:t>
      </w:r>
      <w:hyperlink r:id="rId65">
        <w:r>
          <w:rPr>
            <w:color w:val="0000FF"/>
          </w:rPr>
          <w:t>законом</w:t>
        </w:r>
      </w:hyperlink>
      <w:r>
        <w:t xml:space="preserve"> "Об информации, информационных технологиях и о защите информации".</w:t>
      </w:r>
    </w:p>
    <w:p w:rsidR="002C67A8" w:rsidRDefault="002C67A8">
      <w:pPr>
        <w:pStyle w:val="ConsPlusNormal"/>
        <w:jc w:val="both"/>
      </w:pPr>
      <w:r>
        <w:t xml:space="preserve">(п. 10 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РФ от 28.09.2022 N 1707)</w:t>
      </w:r>
    </w:p>
    <w:p w:rsidR="002C67A8" w:rsidRDefault="002C67A8">
      <w:pPr>
        <w:pStyle w:val="ConsPlusNormal"/>
        <w:spacing w:before="220"/>
        <w:ind w:firstLine="540"/>
        <w:jc w:val="both"/>
      </w:pPr>
      <w:r>
        <w:t>11. Доступ к сведениям, содержащимся в информационной системе, осуществляется на безвозмездной основе.</w:t>
      </w:r>
    </w:p>
    <w:p w:rsidR="002C67A8" w:rsidRDefault="002C67A8">
      <w:pPr>
        <w:pStyle w:val="ConsPlusNormal"/>
        <w:ind w:firstLine="540"/>
        <w:jc w:val="both"/>
      </w:pPr>
    </w:p>
    <w:p w:rsidR="002C67A8" w:rsidRDefault="002C67A8">
      <w:pPr>
        <w:pStyle w:val="ConsPlusNormal"/>
        <w:ind w:firstLine="540"/>
        <w:jc w:val="both"/>
      </w:pPr>
    </w:p>
    <w:p w:rsidR="002C67A8" w:rsidRDefault="002C67A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576B9" w:rsidRDefault="00C576B9"/>
    <w:sectPr w:rsidR="00C576B9" w:rsidSect="00845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7A8"/>
    <w:rsid w:val="00033825"/>
    <w:rsid w:val="002C67A8"/>
    <w:rsid w:val="002D7921"/>
    <w:rsid w:val="00B3278B"/>
    <w:rsid w:val="00C5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43602-8356-434C-B9C2-E102E7C83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67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C67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C67A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427950&amp;dst=100015" TargetMode="External"/><Relationship Id="rId18" Type="http://schemas.openxmlformats.org/officeDocument/2006/relationships/hyperlink" Target="https://login.consultant.ru/link/?req=doc&amp;base=RZB&amp;n=112891" TargetMode="External"/><Relationship Id="rId26" Type="http://schemas.openxmlformats.org/officeDocument/2006/relationships/hyperlink" Target="https://login.consultant.ru/link/?req=doc&amp;base=RZB&amp;n=488331&amp;dst=100012" TargetMode="External"/><Relationship Id="rId39" Type="http://schemas.openxmlformats.org/officeDocument/2006/relationships/hyperlink" Target="https://login.consultant.ru/link/?req=doc&amp;base=RZB&amp;n=427922&amp;dst=100031" TargetMode="External"/><Relationship Id="rId21" Type="http://schemas.openxmlformats.org/officeDocument/2006/relationships/hyperlink" Target="https://login.consultant.ru/link/?req=doc&amp;base=RZB&amp;n=112862&amp;dst=100009" TargetMode="External"/><Relationship Id="rId34" Type="http://schemas.openxmlformats.org/officeDocument/2006/relationships/hyperlink" Target="https://login.consultant.ru/link/?req=doc&amp;base=RZB&amp;n=427922&amp;dst=100026" TargetMode="External"/><Relationship Id="rId42" Type="http://schemas.openxmlformats.org/officeDocument/2006/relationships/hyperlink" Target="https://login.consultant.ru/link/?req=doc&amp;base=RZB&amp;n=427922&amp;dst=100033" TargetMode="External"/><Relationship Id="rId47" Type="http://schemas.openxmlformats.org/officeDocument/2006/relationships/hyperlink" Target="https://login.consultant.ru/link/?req=doc&amp;base=RZB&amp;n=444361&amp;dst=100006" TargetMode="External"/><Relationship Id="rId50" Type="http://schemas.openxmlformats.org/officeDocument/2006/relationships/hyperlink" Target="https://login.consultant.ru/link/?req=doc&amp;base=RZB&amp;n=427922&amp;dst=100040" TargetMode="External"/><Relationship Id="rId55" Type="http://schemas.openxmlformats.org/officeDocument/2006/relationships/hyperlink" Target="https://login.consultant.ru/link/?req=doc&amp;base=RZB&amp;n=484318&amp;dst=100024" TargetMode="External"/><Relationship Id="rId63" Type="http://schemas.openxmlformats.org/officeDocument/2006/relationships/hyperlink" Target="https://login.consultant.ru/link/?req=doc&amp;base=RZB&amp;n=488331&amp;dst=100019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login.consultant.ru/link/?req=doc&amp;base=RZB&amp;n=197653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444361&amp;dst=100006" TargetMode="External"/><Relationship Id="rId29" Type="http://schemas.openxmlformats.org/officeDocument/2006/relationships/hyperlink" Target="https://login.consultant.ru/link/?req=doc&amp;base=RZB&amp;n=491913&amp;dst=10015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189281&amp;dst=100005" TargetMode="External"/><Relationship Id="rId11" Type="http://schemas.openxmlformats.org/officeDocument/2006/relationships/hyperlink" Target="https://login.consultant.ru/link/?req=doc&amp;base=RZB&amp;n=427922&amp;dst=100005" TargetMode="External"/><Relationship Id="rId24" Type="http://schemas.openxmlformats.org/officeDocument/2006/relationships/hyperlink" Target="https://login.consultant.ru/link/?req=doc&amp;base=RZB&amp;n=197653&amp;dst=100005" TargetMode="External"/><Relationship Id="rId32" Type="http://schemas.openxmlformats.org/officeDocument/2006/relationships/hyperlink" Target="https://login.consultant.ru/link/?req=doc&amp;base=RZB&amp;n=427922&amp;dst=100021" TargetMode="External"/><Relationship Id="rId37" Type="http://schemas.openxmlformats.org/officeDocument/2006/relationships/hyperlink" Target="https://login.consultant.ru/link/?req=doc&amp;base=RZB&amp;n=482647&amp;dst=100223" TargetMode="External"/><Relationship Id="rId40" Type="http://schemas.openxmlformats.org/officeDocument/2006/relationships/hyperlink" Target="https://login.consultant.ru/link/?req=doc&amp;base=RZB&amp;n=427922&amp;dst=100032" TargetMode="External"/><Relationship Id="rId45" Type="http://schemas.openxmlformats.org/officeDocument/2006/relationships/hyperlink" Target="https://login.consultant.ru/link/?req=doc&amp;base=RZB&amp;n=443996&amp;dst=100009" TargetMode="External"/><Relationship Id="rId53" Type="http://schemas.openxmlformats.org/officeDocument/2006/relationships/hyperlink" Target="https://login.consultant.ru/link/?req=doc&amp;base=RZB&amp;n=427922&amp;dst=100049" TargetMode="External"/><Relationship Id="rId58" Type="http://schemas.openxmlformats.org/officeDocument/2006/relationships/hyperlink" Target="https://login.consultant.ru/link/?req=doc&amp;base=RZB&amp;n=416262" TargetMode="External"/><Relationship Id="rId66" Type="http://schemas.openxmlformats.org/officeDocument/2006/relationships/hyperlink" Target="https://login.consultant.ru/link/?req=doc&amp;base=RZB&amp;n=427922&amp;dst=100083" TargetMode="External"/><Relationship Id="rId5" Type="http://schemas.openxmlformats.org/officeDocument/2006/relationships/hyperlink" Target="https://login.consultant.ru/link/?req=doc&amp;base=RZB&amp;n=315543&amp;dst=100007" TargetMode="External"/><Relationship Id="rId15" Type="http://schemas.openxmlformats.org/officeDocument/2006/relationships/hyperlink" Target="https://login.consultant.ru/link/?req=doc&amp;base=RZB&amp;n=444361&amp;dst=100006" TargetMode="External"/><Relationship Id="rId23" Type="http://schemas.openxmlformats.org/officeDocument/2006/relationships/hyperlink" Target="https://login.consultant.ru/link/?req=doc&amp;base=RZB&amp;n=189281&amp;dst=100005" TargetMode="External"/><Relationship Id="rId28" Type="http://schemas.openxmlformats.org/officeDocument/2006/relationships/hyperlink" Target="https://login.consultant.ru/link/?req=doc&amp;base=RZB&amp;n=427922&amp;dst=100017" TargetMode="External"/><Relationship Id="rId36" Type="http://schemas.openxmlformats.org/officeDocument/2006/relationships/hyperlink" Target="https://login.consultant.ru/link/?req=doc&amp;base=RZB&amp;n=427922&amp;dst=100029" TargetMode="External"/><Relationship Id="rId49" Type="http://schemas.openxmlformats.org/officeDocument/2006/relationships/hyperlink" Target="https://login.consultant.ru/link/?req=doc&amp;base=RZB&amp;n=427922&amp;dst=100039" TargetMode="External"/><Relationship Id="rId57" Type="http://schemas.openxmlformats.org/officeDocument/2006/relationships/hyperlink" Target="https://login.consultant.ru/link/?req=doc&amp;base=RZB&amp;n=427922&amp;dst=100061" TargetMode="External"/><Relationship Id="rId61" Type="http://schemas.openxmlformats.org/officeDocument/2006/relationships/hyperlink" Target="https://login.consultant.ru/link/?req=doc&amp;base=RZB&amp;n=427950&amp;dst=100060" TargetMode="External"/><Relationship Id="rId10" Type="http://schemas.openxmlformats.org/officeDocument/2006/relationships/hyperlink" Target="https://login.consultant.ru/link/?req=doc&amp;base=RZB&amp;n=427950&amp;dst=100005" TargetMode="External"/><Relationship Id="rId19" Type="http://schemas.openxmlformats.org/officeDocument/2006/relationships/hyperlink" Target="https://login.consultant.ru/link/?req=doc&amp;base=RZB&amp;n=79457" TargetMode="External"/><Relationship Id="rId31" Type="http://schemas.openxmlformats.org/officeDocument/2006/relationships/hyperlink" Target="https://login.consultant.ru/link/?req=doc&amp;base=RZB&amp;n=93980" TargetMode="External"/><Relationship Id="rId44" Type="http://schemas.openxmlformats.org/officeDocument/2006/relationships/hyperlink" Target="https://login.consultant.ru/link/?req=doc&amp;base=RZB&amp;n=427922&amp;dst=100036" TargetMode="External"/><Relationship Id="rId52" Type="http://schemas.openxmlformats.org/officeDocument/2006/relationships/hyperlink" Target="https://login.consultant.ru/link/?req=doc&amp;base=RZB&amp;n=427922&amp;dst=100042" TargetMode="External"/><Relationship Id="rId60" Type="http://schemas.openxmlformats.org/officeDocument/2006/relationships/hyperlink" Target="https://login.consultant.ru/link/?req=doc&amp;base=RZB&amp;n=427922&amp;dst=100073" TargetMode="External"/><Relationship Id="rId65" Type="http://schemas.openxmlformats.org/officeDocument/2006/relationships/hyperlink" Target="https://login.consultant.ru/link/?req=doc&amp;base=RZB&amp;n=491418&amp;dst=10012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88331&amp;dst=100010" TargetMode="External"/><Relationship Id="rId14" Type="http://schemas.openxmlformats.org/officeDocument/2006/relationships/hyperlink" Target="https://login.consultant.ru/link/?req=doc&amp;base=RZB&amp;n=427922&amp;dst=100016" TargetMode="External"/><Relationship Id="rId22" Type="http://schemas.openxmlformats.org/officeDocument/2006/relationships/hyperlink" Target="https://login.consultant.ru/link/?req=doc&amp;base=RZB&amp;n=315543&amp;dst=100007" TargetMode="External"/><Relationship Id="rId27" Type="http://schemas.openxmlformats.org/officeDocument/2006/relationships/hyperlink" Target="https://login.consultant.ru/link/?req=doc&amp;base=RZB&amp;n=427950&amp;dst=100019" TargetMode="External"/><Relationship Id="rId30" Type="http://schemas.openxmlformats.org/officeDocument/2006/relationships/hyperlink" Target="https://login.consultant.ru/link/?req=doc&amp;base=RZB&amp;n=427922&amp;dst=100018" TargetMode="External"/><Relationship Id="rId35" Type="http://schemas.openxmlformats.org/officeDocument/2006/relationships/hyperlink" Target="https://login.consultant.ru/link/?req=doc&amp;base=RZB&amp;n=427922&amp;dst=100028" TargetMode="External"/><Relationship Id="rId43" Type="http://schemas.openxmlformats.org/officeDocument/2006/relationships/hyperlink" Target="https://login.consultant.ru/link/?req=doc&amp;base=RZB&amp;n=427922&amp;dst=100035" TargetMode="External"/><Relationship Id="rId48" Type="http://schemas.openxmlformats.org/officeDocument/2006/relationships/hyperlink" Target="https://login.consultant.ru/link/?req=doc&amp;base=RZB&amp;n=444361&amp;dst=100006" TargetMode="External"/><Relationship Id="rId56" Type="http://schemas.openxmlformats.org/officeDocument/2006/relationships/hyperlink" Target="https://login.consultant.ru/link/?req=doc&amp;base=RZB&amp;n=484333&amp;dst=100011" TargetMode="External"/><Relationship Id="rId64" Type="http://schemas.openxmlformats.org/officeDocument/2006/relationships/hyperlink" Target="https://login.consultant.ru/link/?req=doc&amp;base=RZB&amp;n=427922&amp;dst=100081" TargetMode="External"/><Relationship Id="rId8" Type="http://schemas.openxmlformats.org/officeDocument/2006/relationships/hyperlink" Target="https://login.consultant.ru/link/?req=doc&amp;base=RZB&amp;n=288661&amp;dst=100005" TargetMode="External"/><Relationship Id="rId51" Type="http://schemas.openxmlformats.org/officeDocument/2006/relationships/hyperlink" Target="https://login.consultant.ru/link/?req=doc&amp;base=RZB&amp;n=427950&amp;dst=10003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ZB&amp;n=488331&amp;dst=100011" TargetMode="External"/><Relationship Id="rId17" Type="http://schemas.openxmlformats.org/officeDocument/2006/relationships/hyperlink" Target="https://login.consultant.ru/link/?req=doc&amp;base=RZB&amp;n=427950&amp;dst=100017" TargetMode="External"/><Relationship Id="rId25" Type="http://schemas.openxmlformats.org/officeDocument/2006/relationships/hyperlink" Target="https://login.consultant.ru/link/?req=doc&amp;base=RZB&amp;n=288661&amp;dst=100005" TargetMode="External"/><Relationship Id="rId33" Type="http://schemas.openxmlformats.org/officeDocument/2006/relationships/hyperlink" Target="https://login.consultant.ru/link/?req=doc&amp;base=RZB&amp;n=427950&amp;dst=100025" TargetMode="External"/><Relationship Id="rId38" Type="http://schemas.openxmlformats.org/officeDocument/2006/relationships/hyperlink" Target="https://login.consultant.ru/link/?req=doc&amp;base=RZB&amp;n=427922&amp;dst=100030" TargetMode="External"/><Relationship Id="rId46" Type="http://schemas.openxmlformats.org/officeDocument/2006/relationships/hyperlink" Target="https://login.consultant.ru/link/?req=doc&amp;base=RZB&amp;n=427950&amp;dst=100037" TargetMode="External"/><Relationship Id="rId59" Type="http://schemas.openxmlformats.org/officeDocument/2006/relationships/hyperlink" Target="https://login.consultant.ru/link/?req=doc&amp;base=RZB&amp;n=427950&amp;dst=100056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RZB&amp;n=155539&amp;dst=100040" TargetMode="External"/><Relationship Id="rId41" Type="http://schemas.openxmlformats.org/officeDocument/2006/relationships/hyperlink" Target="https://login.consultant.ru/link/?req=doc&amp;base=RZB&amp;n=492056&amp;dst=6673" TargetMode="External"/><Relationship Id="rId54" Type="http://schemas.openxmlformats.org/officeDocument/2006/relationships/hyperlink" Target="https://login.consultant.ru/link/?req=doc&amp;base=RZB&amp;n=427922&amp;dst=100052" TargetMode="External"/><Relationship Id="rId62" Type="http://schemas.openxmlformats.org/officeDocument/2006/relationships/hyperlink" Target="https://login.consultant.ru/link/?req=doc&amp;base=RZB&amp;n=427950&amp;dst=1000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5796</Words>
  <Characters>33041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Сергеевна Маркова</dc:creator>
  <cp:keywords/>
  <dc:description/>
  <cp:lastModifiedBy>Виктория Сергеевна Маркова</cp:lastModifiedBy>
  <cp:revision>2</cp:revision>
  <dcterms:created xsi:type="dcterms:W3CDTF">2024-12-14T08:23:00Z</dcterms:created>
  <dcterms:modified xsi:type="dcterms:W3CDTF">2024-12-14T08:23:00Z</dcterms:modified>
</cp:coreProperties>
</file>