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653D" w14:textId="77777777" w:rsidR="000C5CD3" w:rsidRPr="000C5CD3" w:rsidRDefault="000C5CD3" w:rsidP="000C5CD3">
      <w:pPr>
        <w:suppressAutoHyphens w:val="0"/>
        <w:autoSpaceDE w:val="0"/>
        <w:autoSpaceDN w:val="0"/>
        <w:rPr>
          <w:rFonts w:eastAsiaTheme="minorEastAsia" w:cs="Times New Roman"/>
          <w:kern w:val="0"/>
          <w:sz w:val="24"/>
          <w:lang w:eastAsia="ru-RU" w:bidi="ar-SA"/>
        </w:rPr>
      </w:pPr>
    </w:p>
    <w:p w14:paraId="521DCD58" w14:textId="77777777" w:rsidR="000C5CD3" w:rsidRPr="00AB6FBF" w:rsidRDefault="000C5CD3" w:rsidP="000C5CD3">
      <w:pPr>
        <w:suppressAutoHyphens w:val="0"/>
        <w:autoSpaceDE w:val="0"/>
        <w:autoSpaceDN w:val="0"/>
        <w:jc w:val="center"/>
        <w:rPr>
          <w:rFonts w:eastAsiaTheme="minorEastAsia" w:cs="Times New Roman"/>
          <w:b/>
          <w:kern w:val="0"/>
          <w:sz w:val="24"/>
          <w:lang w:eastAsia="ru-RU" w:bidi="ar-SA"/>
        </w:rPr>
      </w:pPr>
      <w:bookmarkStart w:id="0" w:name="P346"/>
      <w:bookmarkEnd w:id="0"/>
      <w:r w:rsidRPr="00AB6FBF">
        <w:rPr>
          <w:rFonts w:eastAsiaTheme="minorEastAsia" w:cs="Times New Roman"/>
          <w:b/>
          <w:kern w:val="0"/>
          <w:sz w:val="24"/>
          <w:lang w:eastAsia="ru-RU" w:bidi="ar-SA"/>
        </w:rPr>
        <w:t>ПЕРЕЧЕНЬ</w:t>
      </w:r>
    </w:p>
    <w:p w14:paraId="5C5B904B" w14:textId="77777777" w:rsidR="000C5CD3" w:rsidRPr="00AB6FBF" w:rsidRDefault="000C5CD3" w:rsidP="000C5CD3">
      <w:pPr>
        <w:suppressAutoHyphens w:val="0"/>
        <w:autoSpaceDE w:val="0"/>
        <w:autoSpaceDN w:val="0"/>
        <w:jc w:val="center"/>
        <w:rPr>
          <w:rFonts w:eastAsiaTheme="minorEastAsia" w:cs="Times New Roman"/>
          <w:b/>
          <w:kern w:val="0"/>
          <w:sz w:val="24"/>
          <w:lang w:eastAsia="ru-RU" w:bidi="ar-SA"/>
        </w:rPr>
      </w:pPr>
      <w:r w:rsidRPr="00AB6FBF">
        <w:rPr>
          <w:rFonts w:eastAsiaTheme="minorEastAsia" w:cs="Times New Roman"/>
          <w:b/>
          <w:kern w:val="0"/>
          <w:sz w:val="24"/>
          <w:lang w:eastAsia="ru-RU" w:bidi="ar-SA"/>
        </w:rPr>
        <w:t>ДОКУМЕНТОВ, ПРИЛАГАЕМЫХ К ЗАЯВКЕ НА УЧАСТИЕ В КОНКУРСНОМ</w:t>
      </w:r>
    </w:p>
    <w:p w14:paraId="3FBB7998" w14:textId="77777777" w:rsidR="000C5CD3" w:rsidRPr="00AB6FBF" w:rsidRDefault="000C5CD3" w:rsidP="000C5CD3">
      <w:pPr>
        <w:suppressAutoHyphens w:val="0"/>
        <w:autoSpaceDE w:val="0"/>
        <w:autoSpaceDN w:val="0"/>
        <w:jc w:val="center"/>
        <w:rPr>
          <w:rFonts w:eastAsiaTheme="minorEastAsia" w:cs="Times New Roman"/>
          <w:b/>
          <w:kern w:val="0"/>
          <w:sz w:val="24"/>
          <w:lang w:eastAsia="ru-RU" w:bidi="ar-SA"/>
        </w:rPr>
      </w:pPr>
      <w:r w:rsidRPr="00AB6FBF">
        <w:rPr>
          <w:rFonts w:eastAsiaTheme="minorEastAsia" w:cs="Times New Roman"/>
          <w:b/>
          <w:kern w:val="0"/>
          <w:sz w:val="24"/>
          <w:lang w:eastAsia="ru-RU" w:bidi="ar-SA"/>
        </w:rPr>
        <w:t>ОТБОРЕ НА ПРАВО ПОЛУЧЕНИЯ В 2024 ГОДУ СУБСИДИЙ ФИЗИЧЕСКИМИ</w:t>
      </w:r>
    </w:p>
    <w:p w14:paraId="163488B9" w14:textId="77777777" w:rsidR="000C5CD3" w:rsidRPr="00AB6FBF" w:rsidRDefault="000C5CD3" w:rsidP="000C5CD3">
      <w:pPr>
        <w:suppressAutoHyphens w:val="0"/>
        <w:autoSpaceDE w:val="0"/>
        <w:autoSpaceDN w:val="0"/>
        <w:jc w:val="center"/>
        <w:rPr>
          <w:rFonts w:eastAsiaTheme="minorEastAsia" w:cs="Times New Roman"/>
          <w:b/>
          <w:kern w:val="0"/>
          <w:sz w:val="24"/>
          <w:lang w:eastAsia="ru-RU" w:bidi="ar-SA"/>
        </w:rPr>
      </w:pPr>
      <w:r w:rsidRPr="00AB6FBF">
        <w:rPr>
          <w:rFonts w:eastAsiaTheme="minorEastAsia" w:cs="Times New Roman"/>
          <w:b/>
          <w:kern w:val="0"/>
          <w:sz w:val="24"/>
          <w:lang w:eastAsia="ru-RU" w:bidi="ar-SA"/>
        </w:rPr>
        <w:t>ЛИЦАМИ, ЯВЛЯЮЩИМИСЯ МОЛОДЫМИ УЧЕНЫМИ, МОЛОДЫМИ КАНДИДАТАМИ</w:t>
      </w:r>
      <w:r w:rsidR="0021348E" w:rsidRPr="00AB6FBF">
        <w:rPr>
          <w:rFonts w:eastAsiaTheme="minorEastAsia" w:cs="Times New Roman"/>
          <w:b/>
          <w:kern w:val="0"/>
          <w:sz w:val="24"/>
          <w:lang w:eastAsia="ru-RU" w:bidi="ar-SA"/>
        </w:rPr>
        <w:t xml:space="preserve"> </w:t>
      </w:r>
      <w:r w:rsidRPr="00AB6FBF">
        <w:rPr>
          <w:rFonts w:eastAsiaTheme="minorEastAsia" w:cs="Times New Roman"/>
          <w:b/>
          <w:kern w:val="0"/>
          <w:sz w:val="24"/>
          <w:lang w:eastAsia="ru-RU" w:bidi="ar-SA"/>
        </w:rPr>
        <w:t>НАУК ВУЗОВ, ОТРАСЛЕВЫХ И АКАДЕМИЧЕСКИХ ИНСТИТУТОВ,</w:t>
      </w:r>
      <w:r w:rsidR="0021348E" w:rsidRPr="00AB6FBF">
        <w:rPr>
          <w:rFonts w:eastAsiaTheme="minorEastAsia" w:cs="Times New Roman"/>
          <w:b/>
          <w:kern w:val="0"/>
          <w:sz w:val="24"/>
          <w:lang w:eastAsia="ru-RU" w:bidi="ar-SA"/>
        </w:rPr>
        <w:t xml:space="preserve"> </w:t>
      </w:r>
      <w:r w:rsidRPr="00AB6FBF">
        <w:rPr>
          <w:rFonts w:eastAsiaTheme="minorEastAsia" w:cs="Times New Roman"/>
          <w:b/>
          <w:kern w:val="0"/>
          <w:sz w:val="24"/>
          <w:lang w:eastAsia="ru-RU" w:bidi="ar-SA"/>
        </w:rPr>
        <w:t>РАСПОЛОЖЕННЫХ НА ТЕРРИТОРИИ САНКТ-ПЕТЕРБУРГА</w:t>
      </w:r>
    </w:p>
    <w:p w14:paraId="786DE623" w14:textId="77777777" w:rsidR="000C5CD3" w:rsidRPr="00AB6FBF" w:rsidRDefault="000C5CD3" w:rsidP="000C5CD3">
      <w:pPr>
        <w:suppressAutoHyphens w:val="0"/>
        <w:autoSpaceDE w:val="0"/>
        <w:autoSpaceDN w:val="0"/>
        <w:ind w:firstLine="540"/>
        <w:jc w:val="both"/>
        <w:rPr>
          <w:rFonts w:eastAsiaTheme="minorEastAsia" w:cs="Times New Roman"/>
          <w:kern w:val="0"/>
          <w:sz w:val="24"/>
          <w:lang w:eastAsia="ru-RU" w:bidi="ar-SA"/>
        </w:rPr>
      </w:pPr>
    </w:p>
    <w:p w14:paraId="2B22D11D" w14:textId="77777777" w:rsidR="000C5CD3" w:rsidRPr="00AB6FBF" w:rsidRDefault="000C5CD3" w:rsidP="000C5CD3">
      <w:pPr>
        <w:suppressAutoHyphens w:val="0"/>
        <w:autoSpaceDE w:val="0"/>
        <w:autoSpaceDN w:val="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t>Для участия в конкурсном отборе на право получения в 2024 году субсидий молодым ученым, молодым кандидатам наук вузов, отраслевых и академических институтов, расположенных на территории Санкт-Петербурга (далее - субсидии), представляются электронные графические образы (документы, преобразованные в электронную форму путем сканирования документов на бумажном носителе с сохранением их реквизитов) следующих документов:</w:t>
      </w:r>
    </w:p>
    <w:p w14:paraId="71BD1DDF" w14:textId="77777777" w:rsidR="000C5CD3" w:rsidRPr="00AB6FBF" w:rsidRDefault="000C5CD3" w:rsidP="000C5CD3">
      <w:pPr>
        <w:suppressAutoHyphens w:val="0"/>
        <w:autoSpaceDE w:val="0"/>
        <w:autoSpaceDN w:val="0"/>
        <w:spacing w:before="22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t>1. Документ, удостоверяющий личность участника конкурсного отбора (паспорт гражданина Российской Федерации (2 и 3 страницы паспорта) или временное удостоверение личности, выданное на период его замены).</w:t>
      </w:r>
    </w:p>
    <w:p w14:paraId="7F2FFA21" w14:textId="77777777" w:rsidR="000C5CD3" w:rsidRPr="00AB6FBF" w:rsidRDefault="000C5CD3" w:rsidP="000C5CD3">
      <w:pPr>
        <w:suppressAutoHyphens w:val="0"/>
        <w:autoSpaceDE w:val="0"/>
        <w:autoSpaceDN w:val="0"/>
        <w:spacing w:before="22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t xml:space="preserve">2. Справка с места работы, подтверждающая, что участник конкурсного отбора осуществляет научную и(или) научно-техническую деятельность в вузе, отраслевом или академическом институте, расположенном на территории Санкт-Петербурга, и не является студентом или аспирантом образовательной организации высшего образования, отраслевого или академического института, расположенного на территории </w:t>
      </w:r>
      <w:r w:rsidR="00761271" w:rsidRPr="00AB6FBF">
        <w:rPr>
          <w:rFonts w:eastAsiaTheme="minorEastAsia" w:cs="Times New Roman"/>
          <w:kern w:val="0"/>
          <w:sz w:val="24"/>
          <w:lang w:eastAsia="ru-RU" w:bidi="ar-SA"/>
        </w:rPr>
        <w:br/>
      </w:r>
      <w:r w:rsidRPr="00AB6FBF">
        <w:rPr>
          <w:rFonts w:eastAsiaTheme="minorEastAsia" w:cs="Times New Roman"/>
          <w:kern w:val="0"/>
          <w:sz w:val="24"/>
          <w:lang w:eastAsia="ru-RU" w:bidi="ar-SA"/>
        </w:rPr>
        <w:t xml:space="preserve">Санкт-Петербурга, заверенная подписью руководителя (заместителя руководителя) вуза, отраслевого или академического института, расположенного на территории </w:t>
      </w:r>
      <w:r w:rsidR="00761271" w:rsidRPr="00AB6FBF">
        <w:rPr>
          <w:rFonts w:eastAsiaTheme="minorEastAsia" w:cs="Times New Roman"/>
          <w:kern w:val="0"/>
          <w:sz w:val="24"/>
          <w:lang w:eastAsia="ru-RU" w:bidi="ar-SA"/>
        </w:rPr>
        <w:br/>
      </w:r>
      <w:r w:rsidRPr="00AB6FBF">
        <w:rPr>
          <w:rFonts w:eastAsiaTheme="minorEastAsia" w:cs="Times New Roman"/>
          <w:kern w:val="0"/>
          <w:sz w:val="24"/>
          <w:lang w:eastAsia="ru-RU" w:bidi="ar-SA"/>
        </w:rPr>
        <w:t>Санкт-Петербурга, и оттиском печати вуза, отраслевого или академического института, расположенного на территории Санкт-Петербурга (при наличии печати).</w:t>
      </w:r>
    </w:p>
    <w:p w14:paraId="6E9BC995" w14:textId="77777777" w:rsidR="000C5CD3" w:rsidRPr="00AB6FBF" w:rsidRDefault="000C5CD3" w:rsidP="000C5CD3">
      <w:pPr>
        <w:suppressAutoHyphens w:val="0"/>
        <w:autoSpaceDE w:val="0"/>
        <w:autoSpaceDN w:val="0"/>
        <w:spacing w:before="22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t xml:space="preserve">3. Описание проекта, заверенное подписью участника конкурсного отбора, составленное в свободной форме, включающее следующие разделы: наименование темы проекта, исполнителя проекта, включая фамилию, имя, отчество, должность, место работы, ученую степень (в случае наличия), ученое звание (в случае наличия), контактный телефон, электронный адрес участника конкурсного отбора, цель проекта, задачи проекта, имеющийся у участника конкурсного отбора задел по теме проекта, основные требования к результатам проекта, план, сроки и место реализации проекта (календарный план, степень научной новизны, возможность практического применения (степень готовности </w:t>
      </w:r>
      <w:r w:rsidR="00761271" w:rsidRPr="00AB6FBF">
        <w:rPr>
          <w:rFonts w:eastAsiaTheme="minorEastAsia" w:cs="Times New Roman"/>
          <w:kern w:val="0"/>
          <w:sz w:val="24"/>
          <w:lang w:eastAsia="ru-RU" w:bidi="ar-SA"/>
        </w:rPr>
        <w:br/>
      </w:r>
      <w:r w:rsidRPr="00AB6FBF">
        <w:rPr>
          <w:rFonts w:eastAsiaTheme="minorEastAsia" w:cs="Times New Roman"/>
          <w:kern w:val="0"/>
          <w:sz w:val="24"/>
          <w:lang w:eastAsia="ru-RU" w:bidi="ar-SA"/>
        </w:rPr>
        <w:t xml:space="preserve">к внедрению) результатов реализации проекта, соответствие предполагаемого результата проекта приоритетам развития Санкт-Петербурга как центра науки и инноваций, </w:t>
      </w:r>
      <w:proofErr w:type="spellStart"/>
      <w:r w:rsidRPr="00AB6FBF">
        <w:rPr>
          <w:rFonts w:eastAsiaTheme="minorEastAsia" w:cs="Times New Roman"/>
          <w:kern w:val="0"/>
          <w:sz w:val="24"/>
          <w:lang w:eastAsia="ru-RU" w:bidi="ar-SA"/>
        </w:rPr>
        <w:t>охраноспособность</w:t>
      </w:r>
      <w:proofErr w:type="spellEnd"/>
      <w:r w:rsidRPr="00AB6FBF">
        <w:rPr>
          <w:rFonts w:eastAsiaTheme="minorEastAsia" w:cs="Times New Roman"/>
          <w:kern w:val="0"/>
          <w:sz w:val="24"/>
          <w:lang w:eastAsia="ru-RU" w:bidi="ar-SA"/>
        </w:rPr>
        <w:t xml:space="preserve"> темы проекта, опыт участника конкурсного отбора в осуществлении научной и(или) научно-технической деятельности по теме проекта. Объем описания проекта - не более 30 страниц. Дата начала реализации проекта - не ранее 01.01.2024. Дата окончания реализации проекта - не позднее 01.11.2024.</w:t>
      </w:r>
    </w:p>
    <w:p w14:paraId="6991543C" w14:textId="77777777" w:rsidR="000C5CD3" w:rsidRPr="00AB6FBF" w:rsidRDefault="000C5CD3" w:rsidP="000C5CD3">
      <w:pPr>
        <w:suppressAutoHyphens w:val="0"/>
        <w:autoSpaceDE w:val="0"/>
        <w:autoSpaceDN w:val="0"/>
        <w:spacing w:before="22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t xml:space="preserve">4. Смета расходов на финансирование проекта за счет субсидии, составленная </w:t>
      </w:r>
      <w:r w:rsidR="00761271" w:rsidRPr="00AB6FBF">
        <w:rPr>
          <w:rFonts w:eastAsiaTheme="minorEastAsia" w:cs="Times New Roman"/>
          <w:kern w:val="0"/>
          <w:sz w:val="24"/>
          <w:lang w:eastAsia="ru-RU" w:bidi="ar-SA"/>
        </w:rPr>
        <w:br/>
      </w:r>
      <w:r w:rsidRPr="00AB6FBF">
        <w:rPr>
          <w:rFonts w:eastAsiaTheme="minorEastAsia" w:cs="Times New Roman"/>
          <w:kern w:val="0"/>
          <w:sz w:val="24"/>
          <w:lang w:eastAsia="ru-RU" w:bidi="ar-SA"/>
        </w:rPr>
        <w:t xml:space="preserve">в соответствии с перечнем затрат и предельным объемом их возмещения, указанными </w:t>
      </w:r>
      <w:r w:rsidR="00761271" w:rsidRPr="00AB6FBF">
        <w:rPr>
          <w:rFonts w:eastAsiaTheme="minorEastAsia" w:cs="Times New Roman"/>
          <w:kern w:val="0"/>
          <w:sz w:val="24"/>
          <w:lang w:eastAsia="ru-RU" w:bidi="ar-SA"/>
        </w:rPr>
        <w:br/>
      </w:r>
      <w:r w:rsidRPr="00AB6FBF">
        <w:rPr>
          <w:rFonts w:eastAsiaTheme="minorEastAsia" w:cs="Times New Roman"/>
          <w:kern w:val="0"/>
          <w:sz w:val="24"/>
          <w:lang w:eastAsia="ru-RU" w:bidi="ar-SA"/>
        </w:rPr>
        <w:t xml:space="preserve">в </w:t>
      </w:r>
      <w:hyperlink w:anchor="P56">
        <w:r w:rsidRPr="00AB6FBF">
          <w:rPr>
            <w:rFonts w:eastAsiaTheme="minorEastAsia" w:cs="Times New Roman"/>
            <w:kern w:val="0"/>
            <w:sz w:val="24"/>
            <w:lang w:eastAsia="ru-RU" w:bidi="ar-SA"/>
          </w:rPr>
          <w:t xml:space="preserve">пункте </w:t>
        </w:r>
        <w:r w:rsidR="0021348E" w:rsidRPr="00AB6FBF">
          <w:rPr>
            <w:rFonts w:eastAsiaTheme="minorEastAsia" w:cs="Times New Roman"/>
            <w:kern w:val="0"/>
            <w:sz w:val="24"/>
            <w:lang w:eastAsia="ru-RU" w:bidi="ar-SA"/>
          </w:rPr>
          <w:t>2</w:t>
        </w:r>
      </w:hyperlink>
      <w:r w:rsidR="0021348E" w:rsidRPr="00AB6FBF">
        <w:rPr>
          <w:rFonts w:eastAsiaTheme="minorEastAsia" w:cs="Times New Roman"/>
          <w:kern w:val="0"/>
          <w:sz w:val="24"/>
          <w:lang w:eastAsia="ru-RU" w:bidi="ar-SA"/>
        </w:rPr>
        <w:t xml:space="preserve"> настоящего объявления</w:t>
      </w:r>
      <w:r w:rsidRPr="00AB6FBF">
        <w:rPr>
          <w:rFonts w:eastAsiaTheme="minorEastAsia" w:cs="Times New Roman"/>
          <w:kern w:val="0"/>
          <w:sz w:val="24"/>
          <w:lang w:eastAsia="ru-RU" w:bidi="ar-SA"/>
        </w:rPr>
        <w:t>, с экономическим обоснованием каждой статьи расходов, заверенная подписью участника конкурсного отбора. Форма сметы утверждается Комитетом по науке и высшей школе.</w:t>
      </w:r>
    </w:p>
    <w:p w14:paraId="07596C6C" w14:textId="77777777" w:rsidR="000C5CD3" w:rsidRPr="00AB6FBF" w:rsidRDefault="000C5CD3" w:rsidP="000C5CD3">
      <w:pPr>
        <w:suppressAutoHyphens w:val="0"/>
        <w:autoSpaceDE w:val="0"/>
        <w:autoSpaceDN w:val="0"/>
        <w:spacing w:before="22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t>5. Копия диплома о присвоении ученой степени кандидата наук (для участника конкурсного отбора, являющегося молодым кандидатом наук).</w:t>
      </w:r>
    </w:p>
    <w:p w14:paraId="0CA130EC" w14:textId="77777777" w:rsidR="000C5CD3" w:rsidRPr="00AB6FBF" w:rsidRDefault="000C5CD3" w:rsidP="000C5CD3">
      <w:pPr>
        <w:suppressAutoHyphens w:val="0"/>
        <w:autoSpaceDE w:val="0"/>
        <w:autoSpaceDN w:val="0"/>
        <w:spacing w:before="22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t xml:space="preserve">6. Справка, составленная участником конкурсного отбора в свободной форме </w:t>
      </w:r>
      <w:r w:rsidR="00761271" w:rsidRPr="00AB6FBF">
        <w:rPr>
          <w:rFonts w:eastAsiaTheme="minorEastAsia" w:cs="Times New Roman"/>
          <w:kern w:val="0"/>
          <w:sz w:val="24"/>
          <w:lang w:eastAsia="ru-RU" w:bidi="ar-SA"/>
        </w:rPr>
        <w:br/>
      </w:r>
      <w:r w:rsidRPr="00AB6FBF">
        <w:rPr>
          <w:rFonts w:eastAsiaTheme="minorEastAsia" w:cs="Times New Roman"/>
          <w:kern w:val="0"/>
          <w:sz w:val="24"/>
          <w:lang w:eastAsia="ru-RU" w:bidi="ar-SA"/>
        </w:rPr>
        <w:lastRenderedPageBreak/>
        <w:t>о том, что участник отбора не находится в перечне физических лиц, в отношении которых имеются сведения об их причастности к экстремистской деятельности или терроризму, составленная на дату не ранее 30 календарных дней до даты подачи заявки, заверенная подписью участника конкурсного отбора.</w:t>
      </w:r>
    </w:p>
    <w:p w14:paraId="1EDE7E5D" w14:textId="28C8E3B3" w:rsidR="000C5CD3" w:rsidRPr="00AB6FBF" w:rsidRDefault="000C5CD3" w:rsidP="000C5CD3">
      <w:pPr>
        <w:suppressAutoHyphens w:val="0"/>
        <w:autoSpaceDE w:val="0"/>
        <w:autoSpaceDN w:val="0"/>
        <w:spacing w:before="22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t xml:space="preserve">7. Справка о том, что на дату не ранее 30 календарных дней до даты подачи заявки участник отбора </w:t>
      </w:r>
      <w:bookmarkStart w:id="1" w:name="_Hlk173933815"/>
      <w:r w:rsidRPr="00AB6FBF">
        <w:rPr>
          <w:rFonts w:eastAsiaTheme="minorEastAsia" w:cs="Times New Roman"/>
          <w:kern w:val="0"/>
          <w:sz w:val="24"/>
          <w:lang w:eastAsia="ru-RU" w:bidi="ar-SA"/>
        </w:rPr>
        <w:t>не находится в составляемых в рамках реализации полномочий, предусмотренных в главе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w:t>
      </w:r>
      <w:r w:rsidR="00714713" w:rsidRPr="00AB6FBF">
        <w:rPr>
          <w:rFonts w:eastAsiaTheme="minorEastAsia" w:cs="Times New Roman"/>
          <w:kern w:val="0"/>
          <w:sz w:val="24"/>
          <w:lang w:eastAsia="ru-RU" w:bidi="ar-SA"/>
        </w:rPr>
        <w:t> </w:t>
      </w:r>
      <w:r w:rsidRPr="00AB6FBF">
        <w:rPr>
          <w:rFonts w:eastAsiaTheme="minorEastAsia" w:cs="Times New Roman"/>
          <w:kern w:val="0"/>
          <w:sz w:val="24"/>
          <w:lang w:eastAsia="ru-RU" w:bidi="ar-SA"/>
        </w:rPr>
        <w:t>распространением оружия массового уничтожения</w:t>
      </w:r>
      <w:bookmarkEnd w:id="1"/>
      <w:r w:rsidRPr="00AB6FBF">
        <w:rPr>
          <w:rFonts w:eastAsiaTheme="minorEastAsia" w:cs="Times New Roman"/>
          <w:kern w:val="0"/>
          <w:sz w:val="24"/>
          <w:lang w:eastAsia="ru-RU" w:bidi="ar-SA"/>
        </w:rPr>
        <w:t>, составленная участником отбора в</w:t>
      </w:r>
      <w:r w:rsidR="00714713" w:rsidRPr="00AB6FBF">
        <w:rPr>
          <w:rFonts w:eastAsiaTheme="minorEastAsia" w:cs="Times New Roman"/>
          <w:kern w:val="0"/>
          <w:sz w:val="24"/>
          <w:lang w:eastAsia="ru-RU" w:bidi="ar-SA"/>
        </w:rPr>
        <w:t> </w:t>
      </w:r>
      <w:r w:rsidRPr="00AB6FBF">
        <w:rPr>
          <w:rFonts w:eastAsiaTheme="minorEastAsia" w:cs="Times New Roman"/>
          <w:kern w:val="0"/>
          <w:sz w:val="24"/>
          <w:lang w:eastAsia="ru-RU" w:bidi="ar-SA"/>
        </w:rPr>
        <w:t>свободной форме и заверенная подписью участника отбора.</w:t>
      </w:r>
    </w:p>
    <w:p w14:paraId="58A28B34" w14:textId="77777777" w:rsidR="000C5CD3" w:rsidRPr="00AB6FBF" w:rsidRDefault="000C5CD3" w:rsidP="000C5CD3">
      <w:pPr>
        <w:suppressAutoHyphens w:val="0"/>
        <w:autoSpaceDE w:val="0"/>
        <w:autoSpaceDN w:val="0"/>
        <w:spacing w:before="22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t xml:space="preserve">8. Справка, составленная участником конкурсного отбора в свободной форме, </w:t>
      </w:r>
      <w:r w:rsidR="00761271" w:rsidRPr="00AB6FBF">
        <w:rPr>
          <w:rFonts w:eastAsiaTheme="minorEastAsia" w:cs="Times New Roman"/>
          <w:kern w:val="0"/>
          <w:sz w:val="24"/>
          <w:lang w:eastAsia="ru-RU" w:bidi="ar-SA"/>
        </w:rPr>
        <w:br/>
      </w:r>
      <w:r w:rsidRPr="00AB6FBF">
        <w:rPr>
          <w:rFonts w:eastAsiaTheme="minorEastAsia" w:cs="Times New Roman"/>
          <w:kern w:val="0"/>
          <w:sz w:val="24"/>
          <w:lang w:eastAsia="ru-RU" w:bidi="ar-SA"/>
        </w:rPr>
        <w:t xml:space="preserve">об отсутствии у участника конкурсного отбора </w:t>
      </w:r>
      <w:bookmarkStart w:id="2" w:name="_Hlk173932638"/>
      <w:r w:rsidRPr="00AB6FBF">
        <w:rPr>
          <w:rFonts w:eastAsiaTheme="minorEastAsia" w:cs="Times New Roman"/>
          <w:kern w:val="0"/>
          <w:sz w:val="24"/>
          <w:lang w:eastAsia="ru-RU" w:bidi="ar-SA"/>
        </w:rPr>
        <w:t>иных средств из бюджета Санкт-Петербурга на основании иных нормативных правовых актов на финансовое обеспечение (возмещение) затрат, по которым представляется заявка</w:t>
      </w:r>
      <w:bookmarkEnd w:id="2"/>
      <w:r w:rsidRPr="00AB6FBF">
        <w:rPr>
          <w:rFonts w:eastAsiaTheme="minorEastAsia" w:cs="Times New Roman"/>
          <w:kern w:val="0"/>
          <w:sz w:val="24"/>
          <w:lang w:eastAsia="ru-RU" w:bidi="ar-SA"/>
        </w:rPr>
        <w:t>, составленная на дату не ранее 30 календарных дней до даты подачи заявки, заверенная подписью участника конкурсного отбора.</w:t>
      </w:r>
    </w:p>
    <w:p w14:paraId="6EC3266D" w14:textId="77777777" w:rsidR="000C5CD3" w:rsidRPr="00AB6FBF" w:rsidRDefault="000C5CD3" w:rsidP="000C5CD3">
      <w:pPr>
        <w:suppressAutoHyphens w:val="0"/>
        <w:autoSpaceDE w:val="0"/>
        <w:autoSpaceDN w:val="0"/>
        <w:spacing w:before="22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t xml:space="preserve">9. Справка, составленная участником конкурсного отбора в свободной форме, </w:t>
      </w:r>
      <w:r w:rsidR="00761271" w:rsidRPr="00AB6FBF">
        <w:rPr>
          <w:rFonts w:eastAsiaTheme="minorEastAsia" w:cs="Times New Roman"/>
          <w:kern w:val="0"/>
          <w:sz w:val="24"/>
          <w:lang w:eastAsia="ru-RU" w:bidi="ar-SA"/>
        </w:rPr>
        <w:br/>
      </w:r>
      <w:r w:rsidRPr="00AB6FBF">
        <w:rPr>
          <w:rFonts w:eastAsiaTheme="minorEastAsia" w:cs="Times New Roman"/>
          <w:kern w:val="0"/>
          <w:sz w:val="24"/>
          <w:lang w:eastAsia="ru-RU" w:bidi="ar-SA"/>
        </w:rPr>
        <w:t xml:space="preserve">о том, что участник отбора </w:t>
      </w:r>
      <w:bookmarkStart w:id="3" w:name="_Hlk173932737"/>
      <w:r w:rsidRPr="00AB6FBF">
        <w:rPr>
          <w:rFonts w:eastAsiaTheme="minorEastAsia" w:cs="Times New Roman"/>
          <w:kern w:val="0"/>
          <w:sz w:val="24"/>
          <w:lang w:eastAsia="ru-RU" w:bidi="ar-SA"/>
        </w:rPr>
        <w:t xml:space="preserve">не является иностранным агентом в соответствии с Федеральным </w:t>
      </w:r>
      <w:hyperlink r:id="rId4">
        <w:r w:rsidRPr="00AB6FBF">
          <w:rPr>
            <w:rFonts w:eastAsiaTheme="minorEastAsia" w:cs="Times New Roman"/>
            <w:kern w:val="0"/>
            <w:sz w:val="24"/>
            <w:lang w:eastAsia="ru-RU" w:bidi="ar-SA"/>
          </w:rPr>
          <w:t>законом</w:t>
        </w:r>
      </w:hyperlink>
      <w:r w:rsidRPr="00AB6FBF">
        <w:rPr>
          <w:rFonts w:eastAsiaTheme="minorEastAsia" w:cs="Times New Roman"/>
          <w:kern w:val="0"/>
          <w:sz w:val="24"/>
          <w:lang w:eastAsia="ru-RU" w:bidi="ar-SA"/>
        </w:rPr>
        <w:t xml:space="preserve"> </w:t>
      </w:r>
      <w:r w:rsidR="0021348E" w:rsidRPr="00AB6FBF">
        <w:rPr>
          <w:rFonts w:eastAsiaTheme="minorEastAsia" w:cs="Times New Roman"/>
          <w:kern w:val="0"/>
          <w:sz w:val="24"/>
          <w:lang w:eastAsia="ru-RU" w:bidi="ar-SA"/>
        </w:rPr>
        <w:t>«</w:t>
      </w:r>
      <w:r w:rsidRPr="00AB6FBF">
        <w:rPr>
          <w:rFonts w:eastAsiaTheme="minorEastAsia" w:cs="Times New Roman"/>
          <w:kern w:val="0"/>
          <w:sz w:val="24"/>
          <w:lang w:eastAsia="ru-RU" w:bidi="ar-SA"/>
        </w:rPr>
        <w:t>О контроле за деятельностью лиц, находящихся под иностранным влиянием</w:t>
      </w:r>
      <w:r w:rsidR="0021348E" w:rsidRPr="00AB6FBF">
        <w:rPr>
          <w:rFonts w:eastAsiaTheme="minorEastAsia" w:cs="Times New Roman"/>
          <w:kern w:val="0"/>
          <w:sz w:val="24"/>
          <w:lang w:eastAsia="ru-RU" w:bidi="ar-SA"/>
        </w:rPr>
        <w:t>»</w:t>
      </w:r>
      <w:bookmarkEnd w:id="3"/>
      <w:r w:rsidRPr="00AB6FBF">
        <w:rPr>
          <w:rFonts w:eastAsiaTheme="minorEastAsia" w:cs="Times New Roman"/>
          <w:kern w:val="0"/>
          <w:sz w:val="24"/>
          <w:lang w:eastAsia="ru-RU" w:bidi="ar-SA"/>
        </w:rPr>
        <w:t>, составленная на дату не ранее 30 календарных дней до даты подачи заявки, заверенная подписью участника конкурсного отбора.</w:t>
      </w:r>
    </w:p>
    <w:p w14:paraId="4FA609F3" w14:textId="77777777" w:rsidR="000C5CD3" w:rsidRPr="00AB6FBF" w:rsidRDefault="000C5CD3" w:rsidP="000C5CD3">
      <w:pPr>
        <w:suppressAutoHyphens w:val="0"/>
        <w:autoSpaceDE w:val="0"/>
        <w:autoSpaceDN w:val="0"/>
        <w:spacing w:before="22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t xml:space="preserve">10. Справка, составленная участником конкурсного отбора в свободной форме, </w:t>
      </w:r>
      <w:r w:rsidR="00761271" w:rsidRPr="00AB6FBF">
        <w:rPr>
          <w:rFonts w:eastAsiaTheme="minorEastAsia" w:cs="Times New Roman"/>
          <w:kern w:val="0"/>
          <w:sz w:val="24"/>
          <w:lang w:eastAsia="ru-RU" w:bidi="ar-SA"/>
        </w:rPr>
        <w:br/>
      </w:r>
      <w:r w:rsidRPr="00AB6FBF">
        <w:rPr>
          <w:rFonts w:eastAsiaTheme="minorEastAsia" w:cs="Times New Roman"/>
          <w:kern w:val="0"/>
          <w:sz w:val="24"/>
          <w:lang w:eastAsia="ru-RU" w:bidi="ar-SA"/>
        </w:rPr>
        <w:t xml:space="preserve">что у участника конкурсного отбора отсутствует </w:t>
      </w:r>
      <w:bookmarkStart w:id="4" w:name="_Hlk173932815"/>
      <w:r w:rsidRPr="00AB6FBF">
        <w:rPr>
          <w:rFonts w:eastAsiaTheme="minorEastAsia" w:cs="Times New Roman"/>
          <w:kern w:val="0"/>
          <w:sz w:val="24"/>
          <w:lang w:eastAsia="ru-RU" w:bidi="ar-SA"/>
        </w:rPr>
        <w:t xml:space="preserve">на едином налоговом счете или не превышает размера, определенного в </w:t>
      </w:r>
      <w:hyperlink r:id="rId5">
        <w:r w:rsidRPr="00AB6FBF">
          <w:rPr>
            <w:rFonts w:eastAsiaTheme="minorEastAsia" w:cs="Times New Roman"/>
            <w:kern w:val="0"/>
            <w:sz w:val="24"/>
            <w:lang w:eastAsia="ru-RU" w:bidi="ar-SA"/>
          </w:rPr>
          <w:t>пункте 3 статьи 47</w:t>
        </w:r>
      </w:hyperlink>
      <w:r w:rsidRPr="00AB6FBF">
        <w:rPr>
          <w:rFonts w:eastAsiaTheme="minorEastAsia" w:cs="Times New Roman"/>
          <w:kern w:val="0"/>
          <w:sz w:val="24"/>
          <w:lang w:eastAsia="ru-RU" w:bidi="ar-SA"/>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bookmarkEnd w:id="4"/>
      <w:r w:rsidRPr="00AB6FBF">
        <w:rPr>
          <w:rFonts w:eastAsiaTheme="minorEastAsia" w:cs="Times New Roman"/>
          <w:kern w:val="0"/>
          <w:sz w:val="24"/>
          <w:lang w:eastAsia="ru-RU" w:bidi="ar-SA"/>
        </w:rPr>
        <w:t>, составленная на дату не ранее 30 календарных дней до даты подачи заявки, заверенная подписью участника конкурсного отбора.</w:t>
      </w:r>
    </w:p>
    <w:p w14:paraId="2FD88DEA" w14:textId="77777777" w:rsidR="000C5CD3" w:rsidRPr="00AB6FBF" w:rsidRDefault="000C5CD3" w:rsidP="000C5CD3">
      <w:pPr>
        <w:suppressAutoHyphens w:val="0"/>
        <w:autoSpaceDE w:val="0"/>
        <w:autoSpaceDN w:val="0"/>
        <w:spacing w:before="22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t xml:space="preserve">11. Справка, составленная участником конкурсного отбора в свободной форме </w:t>
      </w:r>
      <w:r w:rsidR="00761271" w:rsidRPr="00AB6FBF">
        <w:rPr>
          <w:rFonts w:eastAsiaTheme="minorEastAsia" w:cs="Times New Roman"/>
          <w:kern w:val="0"/>
          <w:sz w:val="24"/>
          <w:lang w:eastAsia="ru-RU" w:bidi="ar-SA"/>
        </w:rPr>
        <w:br/>
      </w:r>
      <w:r w:rsidRPr="00AB6FBF">
        <w:rPr>
          <w:rFonts w:eastAsiaTheme="minorEastAsia" w:cs="Times New Roman"/>
          <w:kern w:val="0"/>
          <w:sz w:val="24"/>
          <w:lang w:eastAsia="ru-RU" w:bidi="ar-SA"/>
        </w:rPr>
        <w:t>об отсутствии у участника конкурсного отбора просроченной задолженности по возврату в бюджет Санкт-Петербурга иных субсидий, бюджетных инвестиций, а также иной просроченной (неурегулированной) задолженности по денежным обязательствам перед Санкт-Петербургом, составленная на дату не ранее 30 календарных дней до даты подачи заявки, заверенная подписью участника конкурсного отбора.</w:t>
      </w:r>
    </w:p>
    <w:p w14:paraId="21C90D4C" w14:textId="77777777" w:rsidR="000C5CD3" w:rsidRPr="00AB6FBF" w:rsidRDefault="000C5CD3" w:rsidP="000C5CD3">
      <w:pPr>
        <w:suppressAutoHyphens w:val="0"/>
        <w:autoSpaceDE w:val="0"/>
        <w:autoSpaceDN w:val="0"/>
        <w:spacing w:before="22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t xml:space="preserve">12. Справка, составленная участником конкурсного отбора в свободной форме, </w:t>
      </w:r>
      <w:r w:rsidR="00761271" w:rsidRPr="00AB6FBF">
        <w:rPr>
          <w:rFonts w:eastAsiaTheme="minorEastAsia" w:cs="Times New Roman"/>
          <w:kern w:val="0"/>
          <w:sz w:val="24"/>
          <w:lang w:eastAsia="ru-RU" w:bidi="ar-SA"/>
        </w:rPr>
        <w:br/>
      </w:r>
      <w:r w:rsidRPr="00AB6FBF">
        <w:rPr>
          <w:rFonts w:eastAsiaTheme="minorEastAsia" w:cs="Times New Roman"/>
          <w:kern w:val="0"/>
          <w:sz w:val="24"/>
          <w:lang w:eastAsia="ru-RU" w:bidi="ar-SA"/>
        </w:rPr>
        <w:t>об отсутствии сведений об участнике конкурсного отбора в реестре дисквалифицированных лиц на дату не ранее 30 календарных дней до даты подачи заявки, заверенная подписью участника конкурсного отбора.</w:t>
      </w:r>
    </w:p>
    <w:p w14:paraId="390FD46F" w14:textId="77777777" w:rsidR="000C5CD3" w:rsidRPr="00AB6FBF" w:rsidRDefault="000C5CD3" w:rsidP="000C5CD3">
      <w:pPr>
        <w:suppressAutoHyphens w:val="0"/>
        <w:autoSpaceDE w:val="0"/>
        <w:autoSpaceDN w:val="0"/>
        <w:spacing w:before="22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t xml:space="preserve">13. Согласие на осуществление Комитетом </w:t>
      </w:r>
      <w:bookmarkStart w:id="5" w:name="_Hlk173933177"/>
      <w:r w:rsidRPr="00AB6FBF">
        <w:rPr>
          <w:rFonts w:eastAsiaTheme="minorEastAsia" w:cs="Times New Roman"/>
          <w:kern w:val="0"/>
          <w:sz w:val="24"/>
          <w:lang w:eastAsia="ru-RU" w:bidi="ar-SA"/>
        </w:rPr>
        <w:t xml:space="preserve">проверок, а также проверок органами государственного финансового контроля в соответствии со </w:t>
      </w:r>
      <w:hyperlink r:id="rId6">
        <w:r w:rsidRPr="00AB6FBF">
          <w:rPr>
            <w:rFonts w:eastAsiaTheme="minorEastAsia" w:cs="Times New Roman"/>
            <w:kern w:val="0"/>
            <w:sz w:val="24"/>
            <w:lang w:eastAsia="ru-RU" w:bidi="ar-SA"/>
          </w:rPr>
          <w:t>статьями 268.1</w:t>
        </w:r>
      </w:hyperlink>
      <w:r w:rsidRPr="00AB6FBF">
        <w:rPr>
          <w:rFonts w:eastAsiaTheme="minorEastAsia" w:cs="Times New Roman"/>
          <w:kern w:val="0"/>
          <w:sz w:val="24"/>
          <w:lang w:eastAsia="ru-RU" w:bidi="ar-SA"/>
        </w:rPr>
        <w:t xml:space="preserve"> и </w:t>
      </w:r>
      <w:hyperlink r:id="rId7">
        <w:r w:rsidRPr="00AB6FBF">
          <w:rPr>
            <w:rFonts w:eastAsiaTheme="minorEastAsia" w:cs="Times New Roman"/>
            <w:kern w:val="0"/>
            <w:sz w:val="24"/>
            <w:lang w:eastAsia="ru-RU" w:bidi="ar-SA"/>
          </w:rPr>
          <w:t>269.2</w:t>
        </w:r>
      </w:hyperlink>
      <w:r w:rsidRPr="00AB6FBF">
        <w:rPr>
          <w:rFonts w:eastAsiaTheme="minorEastAsia" w:cs="Times New Roman"/>
          <w:kern w:val="0"/>
          <w:sz w:val="24"/>
          <w:lang w:eastAsia="ru-RU" w:bidi="ar-SA"/>
        </w:rPr>
        <w:t xml:space="preserve"> Бюджетного кодекса Российской Федерации</w:t>
      </w:r>
      <w:bookmarkEnd w:id="5"/>
      <w:r w:rsidRPr="00AB6FBF">
        <w:rPr>
          <w:rFonts w:eastAsiaTheme="minorEastAsia" w:cs="Times New Roman"/>
          <w:kern w:val="0"/>
          <w:sz w:val="24"/>
          <w:lang w:eastAsia="ru-RU" w:bidi="ar-SA"/>
        </w:rPr>
        <w:t>, составленное в свободной форме, заверенное подписью участника конкурсного отбора.</w:t>
      </w:r>
    </w:p>
    <w:p w14:paraId="2F55662A" w14:textId="77777777" w:rsidR="000C5CD3" w:rsidRPr="00AB6FBF" w:rsidRDefault="000C5CD3" w:rsidP="000C5CD3">
      <w:pPr>
        <w:suppressAutoHyphens w:val="0"/>
        <w:autoSpaceDE w:val="0"/>
        <w:autoSpaceDN w:val="0"/>
        <w:spacing w:before="28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t>14. Обязательство о достижении получателем субсидий результата и его характеристики, определенных в пункте</w:t>
      </w:r>
      <w:r w:rsidR="00761271" w:rsidRPr="00AB6FBF">
        <w:rPr>
          <w:rFonts w:eastAsiaTheme="minorEastAsia" w:cs="Times New Roman"/>
          <w:kern w:val="0"/>
          <w:sz w:val="24"/>
          <w:lang w:eastAsia="ru-RU" w:bidi="ar-SA"/>
        </w:rPr>
        <w:t xml:space="preserve"> 8 настоящего объявления</w:t>
      </w:r>
      <w:r w:rsidRPr="00AB6FBF">
        <w:rPr>
          <w:rFonts w:eastAsiaTheme="minorEastAsia" w:cs="Times New Roman"/>
          <w:kern w:val="0"/>
          <w:sz w:val="24"/>
          <w:lang w:eastAsia="ru-RU" w:bidi="ar-SA"/>
        </w:rPr>
        <w:t>, составленное участником конкурсного отбора в свободной форме, заверенное подписью участника конкурсного отбора.</w:t>
      </w:r>
    </w:p>
    <w:p w14:paraId="7A3D29CD" w14:textId="77777777" w:rsidR="000C5CD3" w:rsidRPr="00AB6FBF" w:rsidRDefault="000C5CD3" w:rsidP="000C5CD3">
      <w:pPr>
        <w:suppressAutoHyphens w:val="0"/>
        <w:autoSpaceDE w:val="0"/>
        <w:autoSpaceDN w:val="0"/>
        <w:spacing w:before="22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lastRenderedPageBreak/>
        <w:t xml:space="preserve">15. Обязательство участника конкурсного отбора (в свободной форме) в случае признания его получателем субсидий о представлении справки в свободной форме </w:t>
      </w:r>
      <w:r w:rsidR="00761271" w:rsidRPr="00AB6FBF">
        <w:rPr>
          <w:rFonts w:eastAsiaTheme="minorEastAsia" w:cs="Times New Roman"/>
          <w:kern w:val="0"/>
          <w:sz w:val="24"/>
          <w:lang w:eastAsia="ru-RU" w:bidi="ar-SA"/>
        </w:rPr>
        <w:br/>
      </w:r>
      <w:r w:rsidRPr="00AB6FBF">
        <w:rPr>
          <w:rFonts w:eastAsiaTheme="minorEastAsia" w:cs="Times New Roman"/>
          <w:kern w:val="0"/>
          <w:sz w:val="24"/>
          <w:lang w:eastAsia="ru-RU" w:bidi="ar-SA"/>
        </w:rPr>
        <w:t xml:space="preserve">об отсутствии у получателя субсидии на едином налоговом счете или </w:t>
      </w:r>
      <w:proofErr w:type="spellStart"/>
      <w:r w:rsidRPr="00AB6FBF">
        <w:rPr>
          <w:rFonts w:eastAsiaTheme="minorEastAsia" w:cs="Times New Roman"/>
          <w:kern w:val="0"/>
          <w:sz w:val="24"/>
          <w:lang w:eastAsia="ru-RU" w:bidi="ar-SA"/>
        </w:rPr>
        <w:t>непревышении</w:t>
      </w:r>
      <w:proofErr w:type="spellEnd"/>
      <w:r w:rsidRPr="00AB6FBF">
        <w:rPr>
          <w:rFonts w:eastAsiaTheme="minorEastAsia" w:cs="Times New Roman"/>
          <w:kern w:val="0"/>
          <w:sz w:val="24"/>
          <w:lang w:eastAsia="ru-RU" w:bidi="ar-SA"/>
        </w:rPr>
        <w:t xml:space="preserve"> размера, определенного в </w:t>
      </w:r>
      <w:hyperlink r:id="rId8">
        <w:r w:rsidRPr="00AB6FBF">
          <w:rPr>
            <w:rFonts w:eastAsiaTheme="minorEastAsia" w:cs="Times New Roman"/>
            <w:kern w:val="0"/>
            <w:sz w:val="24"/>
            <w:lang w:eastAsia="ru-RU" w:bidi="ar-SA"/>
          </w:rPr>
          <w:t>пункте 3 статьи 47</w:t>
        </w:r>
      </w:hyperlink>
      <w:r w:rsidRPr="00AB6FBF">
        <w:rPr>
          <w:rFonts w:eastAsiaTheme="minorEastAsia" w:cs="Times New Roman"/>
          <w:kern w:val="0"/>
          <w:sz w:val="24"/>
          <w:lang w:eastAsia="ru-RU" w:bidi="ar-SA"/>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дату принятия решения о перечислении субсидии </w:t>
      </w:r>
      <w:r w:rsidR="00761271" w:rsidRPr="00AB6FBF">
        <w:rPr>
          <w:rFonts w:eastAsiaTheme="minorEastAsia" w:cs="Times New Roman"/>
          <w:kern w:val="0"/>
          <w:sz w:val="24"/>
          <w:lang w:eastAsia="ru-RU" w:bidi="ar-SA"/>
        </w:rPr>
        <w:br/>
      </w:r>
      <w:r w:rsidRPr="00AB6FBF">
        <w:rPr>
          <w:rFonts w:eastAsiaTheme="minorEastAsia" w:cs="Times New Roman"/>
          <w:kern w:val="0"/>
          <w:sz w:val="24"/>
          <w:lang w:eastAsia="ru-RU" w:bidi="ar-SA"/>
        </w:rPr>
        <w:t>на счет получателя субсидии.</w:t>
      </w:r>
    </w:p>
    <w:p w14:paraId="1779A7CB" w14:textId="77777777" w:rsidR="000C5CD3" w:rsidRPr="000C5CD3" w:rsidRDefault="000C5CD3" w:rsidP="000C5CD3">
      <w:pPr>
        <w:suppressAutoHyphens w:val="0"/>
        <w:autoSpaceDE w:val="0"/>
        <w:autoSpaceDN w:val="0"/>
        <w:spacing w:before="220"/>
        <w:ind w:firstLine="540"/>
        <w:jc w:val="both"/>
        <w:rPr>
          <w:rFonts w:eastAsiaTheme="minorEastAsia" w:cs="Times New Roman"/>
          <w:kern w:val="0"/>
          <w:sz w:val="24"/>
          <w:lang w:eastAsia="ru-RU" w:bidi="ar-SA"/>
        </w:rPr>
      </w:pPr>
      <w:r w:rsidRPr="00AB6FBF">
        <w:rPr>
          <w:rFonts w:eastAsiaTheme="minorEastAsia" w:cs="Times New Roman"/>
          <w:kern w:val="0"/>
          <w:sz w:val="24"/>
          <w:lang w:eastAsia="ru-RU" w:bidi="ar-SA"/>
        </w:rPr>
        <w:t xml:space="preserve">16. Обязательство участника конкурсного отбора (в свободной форме) в случае признания его получателем субсидий о представлении справки в свободной форме </w:t>
      </w:r>
      <w:r w:rsidR="00761271" w:rsidRPr="00AB6FBF">
        <w:rPr>
          <w:rFonts w:eastAsiaTheme="minorEastAsia" w:cs="Times New Roman"/>
          <w:kern w:val="0"/>
          <w:sz w:val="24"/>
          <w:lang w:eastAsia="ru-RU" w:bidi="ar-SA"/>
        </w:rPr>
        <w:br/>
      </w:r>
      <w:r w:rsidRPr="00AB6FBF">
        <w:rPr>
          <w:rFonts w:eastAsiaTheme="minorEastAsia" w:cs="Times New Roman"/>
          <w:kern w:val="0"/>
          <w:sz w:val="24"/>
          <w:lang w:eastAsia="ru-RU" w:bidi="ar-SA"/>
        </w:rPr>
        <w:t xml:space="preserve">об отсутствии у получателя субсидии просроченной задолженности по возврату в бюджет Санкт-Петербурга иных субсидий, бюджетных инвестиций, а также иной просроченной (неурегулированной) задолженности по денежным обязательствам перед </w:t>
      </w:r>
      <w:r w:rsidR="00761271" w:rsidRPr="00AB6FBF">
        <w:rPr>
          <w:rFonts w:eastAsiaTheme="minorEastAsia" w:cs="Times New Roman"/>
          <w:kern w:val="0"/>
          <w:sz w:val="24"/>
          <w:lang w:eastAsia="ru-RU" w:bidi="ar-SA"/>
        </w:rPr>
        <w:br/>
      </w:r>
      <w:r w:rsidRPr="00AB6FBF">
        <w:rPr>
          <w:rFonts w:eastAsiaTheme="minorEastAsia" w:cs="Times New Roman"/>
          <w:kern w:val="0"/>
          <w:sz w:val="24"/>
          <w:lang w:eastAsia="ru-RU" w:bidi="ar-SA"/>
        </w:rPr>
        <w:t>Санкт-Петербургом на дату принятия решения о перечислении субсидии на счет получателя субсидии.</w:t>
      </w:r>
    </w:p>
    <w:p w14:paraId="3126D636" w14:textId="77777777" w:rsidR="000C5CD3" w:rsidRPr="000C5CD3" w:rsidRDefault="000C5CD3" w:rsidP="000C5CD3">
      <w:pPr>
        <w:suppressAutoHyphens w:val="0"/>
        <w:autoSpaceDE w:val="0"/>
        <w:autoSpaceDN w:val="0"/>
        <w:jc w:val="right"/>
        <w:rPr>
          <w:rFonts w:eastAsiaTheme="minorEastAsia" w:cs="Times New Roman"/>
          <w:kern w:val="0"/>
          <w:sz w:val="24"/>
          <w:lang w:eastAsia="ru-RU" w:bidi="ar-SA"/>
        </w:rPr>
      </w:pPr>
    </w:p>
    <w:p w14:paraId="39F4A9B0" w14:textId="77777777" w:rsidR="000C5CD3" w:rsidRPr="000C5CD3" w:rsidRDefault="000C5CD3" w:rsidP="000C5CD3">
      <w:pPr>
        <w:suppressAutoHyphens w:val="0"/>
        <w:autoSpaceDE w:val="0"/>
        <w:autoSpaceDN w:val="0"/>
        <w:jc w:val="right"/>
        <w:rPr>
          <w:rFonts w:eastAsiaTheme="minorEastAsia" w:cs="Times New Roman"/>
          <w:kern w:val="0"/>
          <w:sz w:val="24"/>
          <w:lang w:eastAsia="ru-RU" w:bidi="ar-SA"/>
        </w:rPr>
      </w:pPr>
    </w:p>
    <w:p w14:paraId="7A1E9721" w14:textId="77777777" w:rsidR="00965986" w:rsidRPr="000C5CD3" w:rsidRDefault="00965986" w:rsidP="000C5CD3">
      <w:pPr>
        <w:rPr>
          <w:rFonts w:cs="Times New Roman"/>
          <w:sz w:val="24"/>
        </w:rPr>
      </w:pPr>
    </w:p>
    <w:sectPr w:rsidR="00965986" w:rsidRPr="000C5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ans">
    <w:altName w:val="Times New Roman"/>
    <w:charset w:val="00"/>
    <w:family w:val="swiss"/>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0DB"/>
    <w:rsid w:val="00042617"/>
    <w:rsid w:val="000C5CD3"/>
    <w:rsid w:val="0021348E"/>
    <w:rsid w:val="002428A6"/>
    <w:rsid w:val="0025056B"/>
    <w:rsid w:val="002A3002"/>
    <w:rsid w:val="003C61D4"/>
    <w:rsid w:val="00714713"/>
    <w:rsid w:val="00761271"/>
    <w:rsid w:val="00965986"/>
    <w:rsid w:val="00AA0FD1"/>
    <w:rsid w:val="00AB6FBF"/>
    <w:rsid w:val="00AE2681"/>
    <w:rsid w:val="00B20A37"/>
    <w:rsid w:val="00C60484"/>
    <w:rsid w:val="00D94AEC"/>
    <w:rsid w:val="00E874F6"/>
    <w:rsid w:val="00EF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F146"/>
  <w15:chartTrackingRefBased/>
  <w15:docId w15:val="{71C62BE8-DFEE-436C-9AC3-5724719C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8A6"/>
    <w:pPr>
      <w:widowControl w:val="0"/>
      <w:suppressAutoHyphens/>
      <w:spacing w:after="0" w:line="240" w:lineRule="auto"/>
    </w:pPr>
    <w:rPr>
      <w:rFonts w:ascii="Times New Roman" w:eastAsia="Times New Roman" w:hAnsi="Times New Roman" w:cs="FreeSans"/>
      <w:kern w:val="1"/>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28A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80737&amp;dst=5769" TargetMode="External"/><Relationship Id="rId3" Type="http://schemas.openxmlformats.org/officeDocument/2006/relationships/webSettings" Target="webSettings.xml"/><Relationship Id="rId7" Type="http://schemas.openxmlformats.org/officeDocument/2006/relationships/hyperlink" Target="https://login.consultant.ru/link/?req=doc&amp;base=RZB&amp;n=480810&amp;dst=37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80810&amp;dst=3704" TargetMode="External"/><Relationship Id="rId5" Type="http://schemas.openxmlformats.org/officeDocument/2006/relationships/hyperlink" Target="https://login.consultant.ru/link/?req=doc&amp;base=RZB&amp;n=480737&amp;dst=5769" TargetMode="External"/><Relationship Id="rId10" Type="http://schemas.openxmlformats.org/officeDocument/2006/relationships/theme" Target="theme/theme1.xml"/><Relationship Id="rId4" Type="http://schemas.openxmlformats.org/officeDocument/2006/relationships/hyperlink" Target="https://login.consultant.ru/link/?req=doc&amp;base=RZB&amp;n=465999"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 Ухватова</dc:creator>
  <cp:keywords/>
  <dc:description/>
  <cp:lastModifiedBy>Винниченко Екатерина Геннадьевна</cp:lastModifiedBy>
  <cp:revision>15</cp:revision>
  <dcterms:created xsi:type="dcterms:W3CDTF">2022-07-22T08:23:00Z</dcterms:created>
  <dcterms:modified xsi:type="dcterms:W3CDTF">2024-08-07T11:46:00Z</dcterms:modified>
</cp:coreProperties>
</file>